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51" w:rsidRPr="00082F17" w:rsidRDefault="00DC4D51" w:rsidP="008B4870">
      <w:pPr>
        <w:pStyle w:val="Header"/>
        <w:tabs>
          <w:tab w:val="clear" w:pos="4320"/>
          <w:tab w:val="clear" w:pos="8640"/>
        </w:tabs>
        <w:rPr>
          <w:rFonts w:ascii="Arial" w:hAnsi="Arial" w:cs="Arial"/>
          <w:bCs/>
          <w:szCs w:val="44"/>
          <w:lang w:val="lv-LV"/>
        </w:rPr>
      </w:pPr>
    </w:p>
    <w:tbl>
      <w:tblPr>
        <w:tblW w:w="8789" w:type="dxa"/>
        <w:tblInd w:w="108" w:type="dxa"/>
        <w:tblLook w:val="0000" w:firstRow="0" w:lastRow="0" w:firstColumn="0" w:lastColumn="0" w:noHBand="0" w:noVBand="0"/>
      </w:tblPr>
      <w:tblGrid>
        <w:gridCol w:w="7822"/>
        <w:gridCol w:w="967"/>
      </w:tblGrid>
      <w:tr w:rsidR="00E61AB9" w:rsidRPr="00082F17" w:rsidTr="00107F34">
        <w:trPr>
          <w:trHeight w:val="276"/>
        </w:trPr>
        <w:tc>
          <w:tcPr>
            <w:tcW w:w="7822" w:type="dxa"/>
            <w:shd w:val="clear" w:color="auto" w:fill="auto"/>
          </w:tcPr>
          <w:p w:rsidR="00E61AB9" w:rsidRPr="00082F17" w:rsidRDefault="00FB29FE" w:rsidP="007859BA">
            <w:pPr>
              <w:pStyle w:val="Header"/>
              <w:tabs>
                <w:tab w:val="clear" w:pos="4320"/>
                <w:tab w:val="clear" w:pos="8640"/>
              </w:tabs>
              <w:ind w:hanging="108"/>
              <w:rPr>
                <w:bCs/>
                <w:szCs w:val="24"/>
                <w:lang w:val="lv-LV"/>
              </w:rPr>
            </w:pPr>
            <w:r>
              <w:rPr>
                <w:bCs/>
                <w:szCs w:val="24"/>
                <w:lang w:val="lv-LV"/>
              </w:rPr>
              <w:t>11.02.2025</w:t>
            </w:r>
            <w:r w:rsidR="00B51C9C" w:rsidRPr="00082F17">
              <w:rPr>
                <w:bCs/>
                <w:szCs w:val="24"/>
                <w:lang w:val="lv-LV"/>
              </w:rPr>
              <w:t>.</w:t>
            </w:r>
          </w:p>
        </w:tc>
        <w:tc>
          <w:tcPr>
            <w:tcW w:w="967" w:type="dxa"/>
            <w:shd w:val="clear" w:color="auto" w:fill="auto"/>
          </w:tcPr>
          <w:p w:rsidR="00E61AB9" w:rsidRPr="00082F17" w:rsidRDefault="00E61AB9" w:rsidP="00157006">
            <w:pPr>
              <w:pStyle w:val="Header"/>
              <w:tabs>
                <w:tab w:val="clear" w:pos="4320"/>
                <w:tab w:val="clear" w:pos="8640"/>
              </w:tabs>
              <w:rPr>
                <w:bCs/>
                <w:szCs w:val="24"/>
                <w:lang w:val="lv-LV"/>
              </w:rPr>
            </w:pPr>
            <w:r w:rsidRPr="00082F17">
              <w:rPr>
                <w:bCs/>
                <w:szCs w:val="24"/>
                <w:lang w:val="lv-LV"/>
              </w:rPr>
              <w:t>Nr.</w:t>
            </w:r>
            <w:r w:rsidR="00FB29FE">
              <w:rPr>
                <w:bCs/>
                <w:szCs w:val="24"/>
                <w:lang w:val="lv-LV"/>
              </w:rPr>
              <w:t>2</w:t>
            </w:r>
          </w:p>
        </w:tc>
      </w:tr>
    </w:tbl>
    <w:p w:rsidR="00CD26BE" w:rsidRPr="00082F17" w:rsidRDefault="00CD26BE" w:rsidP="00CD26BE">
      <w:pPr>
        <w:ind w:hanging="142"/>
        <w:jc w:val="both"/>
        <w:rPr>
          <w:b/>
          <w:bCs/>
        </w:rPr>
      </w:pPr>
    </w:p>
    <w:p w:rsidR="00CD26BE" w:rsidRPr="00082F17" w:rsidRDefault="00072837" w:rsidP="00CD26BE">
      <w:pPr>
        <w:shd w:val="clear" w:color="auto" w:fill="FFFFFF"/>
        <w:rPr>
          <w:color w:val="000000"/>
        </w:rPr>
      </w:pPr>
      <w:r w:rsidRPr="00082F17">
        <w:rPr>
          <w:color w:val="000000"/>
        </w:rPr>
        <w:t>Sēdi sasauc</w:t>
      </w:r>
      <w:r w:rsidR="00CE3613" w:rsidRPr="00082F17">
        <w:rPr>
          <w:color w:val="000000"/>
        </w:rPr>
        <w:t xml:space="preserve"> un atklāj</w:t>
      </w:r>
      <w:r w:rsidRPr="00082F17">
        <w:rPr>
          <w:color w:val="000000"/>
        </w:rPr>
        <w:t xml:space="preserve"> </w:t>
      </w:r>
      <w:r w:rsidR="00CD26BE" w:rsidRPr="00082F17">
        <w:rPr>
          <w:color w:val="000000"/>
        </w:rPr>
        <w:t xml:space="preserve">plkst. </w:t>
      </w:r>
      <w:r w:rsidR="00FB29FE">
        <w:rPr>
          <w:color w:val="000000"/>
        </w:rPr>
        <w:t>15</w:t>
      </w:r>
      <w:r w:rsidR="0025778A" w:rsidRPr="00082F17">
        <w:rPr>
          <w:color w:val="000000"/>
        </w:rPr>
        <w:t>.</w:t>
      </w:r>
      <w:r w:rsidR="00640EB2" w:rsidRPr="00082F17">
        <w:rPr>
          <w:color w:val="000000"/>
        </w:rPr>
        <w:t>0</w:t>
      </w:r>
      <w:r w:rsidRPr="00082F17">
        <w:rPr>
          <w:color w:val="000000"/>
        </w:rPr>
        <w:t>0</w:t>
      </w:r>
    </w:p>
    <w:p w:rsidR="006406FA" w:rsidRPr="00082F17" w:rsidRDefault="002B7A5D" w:rsidP="00D91FC6">
      <w:pPr>
        <w:shd w:val="clear" w:color="auto" w:fill="FFFFFF"/>
        <w:jc w:val="both"/>
        <w:rPr>
          <w:color w:val="000000"/>
        </w:rPr>
      </w:pPr>
      <w:r w:rsidRPr="00082F17">
        <w:rPr>
          <w:color w:val="000000"/>
        </w:rPr>
        <w:t xml:space="preserve">Sēde </w:t>
      </w:r>
      <w:r w:rsidR="008E6369" w:rsidRPr="00082F17">
        <w:rPr>
          <w:color w:val="000000"/>
        </w:rPr>
        <w:t xml:space="preserve">ir atklāta un </w:t>
      </w:r>
      <w:r w:rsidRPr="00082F17">
        <w:rPr>
          <w:color w:val="000000"/>
        </w:rPr>
        <w:t xml:space="preserve">notiek klātienē </w:t>
      </w:r>
      <w:r w:rsidR="006F6FB3" w:rsidRPr="00082F17">
        <w:rPr>
          <w:color w:val="000000"/>
        </w:rPr>
        <w:t>–</w:t>
      </w:r>
      <w:r w:rsidRPr="00082F17">
        <w:rPr>
          <w:color w:val="000000"/>
        </w:rPr>
        <w:t xml:space="preserve"> </w:t>
      </w:r>
      <w:r w:rsidRPr="00082F17">
        <w:t>Jelgavas</w:t>
      </w:r>
      <w:r w:rsidR="006F6FB3" w:rsidRPr="00082F17">
        <w:t xml:space="preserve"> </w:t>
      </w:r>
      <w:r w:rsidRPr="00082F17">
        <w:t>valsts</w:t>
      </w:r>
      <w:r w:rsidR="00D666B6" w:rsidRPr="00082F17">
        <w:t xml:space="preserve">pilsētas </w:t>
      </w:r>
      <w:r w:rsidR="00E81A2D" w:rsidRPr="00082F17">
        <w:t xml:space="preserve">pašvaldības </w:t>
      </w:r>
      <w:r w:rsidR="00D91FC6" w:rsidRPr="00082F17">
        <w:t>domes sēžu zālē, Lielajā</w:t>
      </w:r>
      <w:r w:rsidR="00D666B6" w:rsidRPr="00082F17">
        <w:t xml:space="preserve"> iel</w:t>
      </w:r>
      <w:r w:rsidR="00D91FC6" w:rsidRPr="00082F17">
        <w:t>ā</w:t>
      </w:r>
      <w:r w:rsidRPr="00082F17">
        <w:t xml:space="preserve"> 11.</w:t>
      </w:r>
      <w:r w:rsidR="002D0956" w:rsidRPr="00082F17">
        <w:rPr>
          <w:color w:val="000000"/>
        </w:rPr>
        <w:t xml:space="preserve"> </w:t>
      </w:r>
    </w:p>
    <w:p w:rsidR="006406FA" w:rsidRPr="00082F17" w:rsidRDefault="006406FA" w:rsidP="006406FA">
      <w:pPr>
        <w:jc w:val="both"/>
      </w:pPr>
      <w:r w:rsidRPr="00082F17">
        <w:t>Deputāti balsojumu veic elektroniski, izmantojot DVS Namejs sēžu vadības moduli.</w:t>
      </w:r>
    </w:p>
    <w:p w:rsidR="006406FA" w:rsidRPr="00082F17" w:rsidRDefault="006406FA" w:rsidP="006406FA">
      <w:pPr>
        <w:jc w:val="both"/>
      </w:pPr>
      <w:r w:rsidRPr="00082F17">
        <w:t>Sēdi slēdz plkst.</w:t>
      </w:r>
      <w:r w:rsidR="0022289C">
        <w:t>16</w:t>
      </w:r>
      <w:r w:rsidR="00661557" w:rsidRPr="00082F17">
        <w:t>.</w:t>
      </w:r>
      <w:r w:rsidR="0022289C">
        <w:t>28</w:t>
      </w:r>
    </w:p>
    <w:p w:rsidR="00384719" w:rsidRPr="00082F17" w:rsidRDefault="00384719" w:rsidP="00592EAB">
      <w:pPr>
        <w:pStyle w:val="Header"/>
        <w:tabs>
          <w:tab w:val="clear" w:pos="4320"/>
          <w:tab w:val="clear" w:pos="8640"/>
        </w:tabs>
        <w:rPr>
          <w:sz w:val="20"/>
          <w:lang w:val="lv-LV"/>
        </w:rPr>
      </w:pPr>
    </w:p>
    <w:p w:rsidR="00CD26BE" w:rsidRPr="00082F17" w:rsidRDefault="00CD26BE" w:rsidP="00CD26BE">
      <w:pPr>
        <w:tabs>
          <w:tab w:val="left" w:pos="3960"/>
        </w:tabs>
        <w:jc w:val="both"/>
        <w:rPr>
          <w:b/>
          <w:bCs/>
        </w:rPr>
      </w:pPr>
      <w:r w:rsidRPr="00082F17">
        <w:rPr>
          <w:b/>
          <w:bCs/>
        </w:rPr>
        <w:t xml:space="preserve">Sēdi vada: </w:t>
      </w:r>
      <w:r w:rsidR="00E81A2D" w:rsidRPr="00082F17">
        <w:t xml:space="preserve">Finanšu komitejas </w:t>
      </w:r>
      <w:r w:rsidR="00374BAA" w:rsidRPr="00082F17">
        <w:t>priekšsēdētāj</w:t>
      </w:r>
      <w:r w:rsidR="00640EB2" w:rsidRPr="00082F17">
        <w:t>s</w:t>
      </w:r>
      <w:r w:rsidR="00157006" w:rsidRPr="00082F17">
        <w:t xml:space="preserve"> </w:t>
      </w:r>
      <w:r w:rsidR="00640EB2" w:rsidRPr="00082F17">
        <w:t>Andris Rāviņš</w:t>
      </w:r>
    </w:p>
    <w:p w:rsidR="00CD26BE" w:rsidRPr="00082F17" w:rsidRDefault="00CD26BE" w:rsidP="00CD26BE">
      <w:pPr>
        <w:pStyle w:val="Header"/>
        <w:tabs>
          <w:tab w:val="clear" w:pos="4320"/>
          <w:tab w:val="clear" w:pos="8640"/>
        </w:tabs>
        <w:rPr>
          <w:szCs w:val="24"/>
          <w:lang w:val="lv-LV"/>
        </w:rPr>
      </w:pPr>
      <w:r w:rsidRPr="00082F17">
        <w:rPr>
          <w:b/>
          <w:bCs/>
          <w:szCs w:val="24"/>
          <w:lang w:val="lv-LV"/>
        </w:rPr>
        <w:t>Protokolē:</w:t>
      </w:r>
      <w:r w:rsidRPr="00082F17">
        <w:rPr>
          <w:szCs w:val="24"/>
          <w:lang w:val="lv-LV"/>
        </w:rPr>
        <w:t xml:space="preserve"> </w:t>
      </w:r>
      <w:r w:rsidR="008E6369" w:rsidRPr="00082F17">
        <w:rPr>
          <w:szCs w:val="24"/>
          <w:lang w:val="lv-LV"/>
        </w:rPr>
        <w:t>Finanšu komitejas sekretāre</w:t>
      </w:r>
      <w:r w:rsidR="008F7E54" w:rsidRPr="00082F17">
        <w:rPr>
          <w:szCs w:val="24"/>
          <w:lang w:val="lv-LV"/>
        </w:rPr>
        <w:t xml:space="preserve"> Baiba Jēkabsone</w:t>
      </w:r>
    </w:p>
    <w:p w:rsidR="00CD26BE" w:rsidRPr="00082F17" w:rsidRDefault="00CD26BE" w:rsidP="00592EAB">
      <w:pPr>
        <w:pStyle w:val="Header"/>
        <w:tabs>
          <w:tab w:val="clear" w:pos="4320"/>
          <w:tab w:val="clear" w:pos="8640"/>
        </w:tabs>
        <w:rPr>
          <w:sz w:val="20"/>
          <w:lang w:val="lv-LV"/>
        </w:rPr>
      </w:pPr>
    </w:p>
    <w:p w:rsidR="00547A0C" w:rsidRPr="0010359D" w:rsidRDefault="00547A0C" w:rsidP="00547A0C">
      <w:pPr>
        <w:pStyle w:val="Header"/>
        <w:tabs>
          <w:tab w:val="clear" w:pos="4320"/>
          <w:tab w:val="clear" w:pos="8640"/>
        </w:tabs>
        <w:jc w:val="both"/>
        <w:rPr>
          <w:b/>
          <w:szCs w:val="24"/>
          <w:u w:val="single"/>
          <w:lang w:val="lv-LV"/>
        </w:rPr>
      </w:pPr>
      <w:r w:rsidRPr="0010359D">
        <w:rPr>
          <w:b/>
          <w:szCs w:val="24"/>
          <w:u w:val="single"/>
          <w:lang w:val="lv-LV"/>
        </w:rPr>
        <w:t>Piedalās 1</w:t>
      </w:r>
      <w:r>
        <w:rPr>
          <w:b/>
          <w:szCs w:val="24"/>
          <w:u w:val="single"/>
          <w:lang w:val="lv-LV"/>
        </w:rPr>
        <w:t>4</w:t>
      </w:r>
      <w:r w:rsidRPr="0010359D">
        <w:rPr>
          <w:b/>
          <w:szCs w:val="24"/>
          <w:u w:val="single"/>
          <w:lang w:val="lv-LV"/>
        </w:rPr>
        <w:t xml:space="preserve"> deputāti:</w:t>
      </w:r>
    </w:p>
    <w:p w:rsidR="00547A0C" w:rsidRPr="0010359D" w:rsidRDefault="00547A0C" w:rsidP="00547A0C">
      <w:pPr>
        <w:pStyle w:val="Header"/>
        <w:tabs>
          <w:tab w:val="clear" w:pos="4320"/>
          <w:tab w:val="clear" w:pos="8640"/>
        </w:tabs>
        <w:jc w:val="both"/>
        <w:rPr>
          <w:szCs w:val="24"/>
          <w:lang w:val="lv-LV"/>
        </w:rPr>
      </w:pPr>
      <w:r w:rsidRPr="0010359D">
        <w:rPr>
          <w:b/>
          <w:szCs w:val="24"/>
          <w:lang w:val="lv-LV"/>
        </w:rPr>
        <w:t>Finanšu komitejas locekļi:</w:t>
      </w:r>
      <w:r w:rsidRPr="0010359D">
        <w:rPr>
          <w:szCs w:val="24"/>
          <w:lang w:val="lv-LV"/>
        </w:rPr>
        <w:t xml:space="preserve"> Andris Rāviņš, Rita Vectirāne,</w:t>
      </w:r>
      <w:r w:rsidRPr="0010359D">
        <w:rPr>
          <w:bCs/>
          <w:lang w:val="lv-LV"/>
        </w:rPr>
        <w:t xml:space="preserve"> Vilis Ļevčenoks, Gunārs Kurlovičs, Aigars Rublis, Andrejs Eihvalds, Jurijs Strods, Mārtiņš Daģis</w:t>
      </w:r>
      <w:r w:rsidRPr="0010359D">
        <w:rPr>
          <w:szCs w:val="24"/>
          <w:lang w:val="lv-LV"/>
        </w:rPr>
        <w:t>.</w:t>
      </w:r>
    </w:p>
    <w:p w:rsidR="00547A0C" w:rsidRPr="0010359D" w:rsidRDefault="00547A0C" w:rsidP="00547A0C">
      <w:pPr>
        <w:pStyle w:val="Header"/>
        <w:tabs>
          <w:tab w:val="clear" w:pos="4320"/>
          <w:tab w:val="clear" w:pos="8640"/>
        </w:tabs>
        <w:jc w:val="both"/>
        <w:rPr>
          <w:b/>
          <w:szCs w:val="24"/>
          <w:lang w:val="lv-LV"/>
        </w:rPr>
      </w:pPr>
    </w:p>
    <w:p w:rsidR="00547A0C" w:rsidRPr="0010359D" w:rsidRDefault="00547A0C" w:rsidP="00547A0C">
      <w:pPr>
        <w:pStyle w:val="Header"/>
        <w:tabs>
          <w:tab w:val="clear" w:pos="4320"/>
          <w:tab w:val="clear" w:pos="8640"/>
        </w:tabs>
        <w:jc w:val="both"/>
        <w:rPr>
          <w:color w:val="000000" w:themeColor="text1"/>
          <w:szCs w:val="24"/>
          <w:lang w:val="lv-LV"/>
        </w:rPr>
      </w:pPr>
      <w:r w:rsidRPr="0010359D">
        <w:rPr>
          <w:b/>
          <w:szCs w:val="24"/>
          <w:lang w:val="lv-LV"/>
        </w:rPr>
        <w:t xml:space="preserve">Izglītības, kultūras un sporta komitejas locekļi: </w:t>
      </w:r>
      <w:r w:rsidRPr="0010359D">
        <w:rPr>
          <w:szCs w:val="24"/>
          <w:lang w:val="lv-LV"/>
        </w:rPr>
        <w:t xml:space="preserve">Rita Vectirāne, </w:t>
      </w:r>
      <w:r w:rsidRPr="0010359D">
        <w:rPr>
          <w:bCs/>
          <w:lang w:val="lv-LV"/>
        </w:rPr>
        <w:t>Uldis Dūmiņš, Roberts Šlegelmilhs</w:t>
      </w:r>
      <w:r>
        <w:rPr>
          <w:bCs/>
          <w:lang w:val="lv-LV"/>
        </w:rPr>
        <w:t xml:space="preserve"> </w:t>
      </w:r>
      <w:r w:rsidRPr="00082F17">
        <w:rPr>
          <w:bCs/>
          <w:lang w:val="lv-LV"/>
        </w:rPr>
        <w:t xml:space="preserve">(komandējumā, </w:t>
      </w:r>
      <w:r w:rsidRPr="00082F17">
        <w:rPr>
          <w:bCs/>
          <w:color w:val="000000"/>
          <w:lang w:val="lv-LV"/>
        </w:rPr>
        <w:t xml:space="preserve">piedalās attālināti </w:t>
      </w:r>
      <w:r w:rsidRPr="00082F17">
        <w:rPr>
          <w:color w:val="000000"/>
          <w:lang w:val="lv-LV"/>
        </w:rPr>
        <w:t>– videokonferences režīmā)</w:t>
      </w:r>
      <w:r w:rsidRPr="0010359D">
        <w:rPr>
          <w:bCs/>
          <w:lang w:val="lv-LV"/>
        </w:rPr>
        <w:t xml:space="preserve">, </w:t>
      </w:r>
      <w:r w:rsidRPr="0010359D">
        <w:rPr>
          <w:szCs w:val="24"/>
          <w:lang w:val="lv-LV"/>
        </w:rPr>
        <w:t>Mintauts Buškevics,</w:t>
      </w:r>
      <w:r w:rsidRPr="0010359D">
        <w:rPr>
          <w:b/>
          <w:szCs w:val="24"/>
          <w:lang w:val="lv-LV"/>
        </w:rPr>
        <w:t xml:space="preserve"> </w:t>
      </w:r>
      <w:r w:rsidRPr="0010359D">
        <w:rPr>
          <w:bCs/>
          <w:lang w:val="lv-LV"/>
        </w:rPr>
        <w:t>Andris Tomašūns</w:t>
      </w:r>
      <w:r w:rsidRPr="0010359D">
        <w:rPr>
          <w:color w:val="000000"/>
          <w:lang w:val="lv-LV"/>
        </w:rPr>
        <w:t>.</w:t>
      </w:r>
    </w:p>
    <w:p w:rsidR="00547A0C" w:rsidRPr="0010359D" w:rsidRDefault="00547A0C" w:rsidP="00547A0C">
      <w:pPr>
        <w:pStyle w:val="Header"/>
        <w:tabs>
          <w:tab w:val="clear" w:pos="4320"/>
          <w:tab w:val="clear" w:pos="8640"/>
        </w:tabs>
        <w:jc w:val="both"/>
        <w:rPr>
          <w:b/>
          <w:szCs w:val="24"/>
          <w:lang w:val="lv-LV"/>
        </w:rPr>
      </w:pPr>
    </w:p>
    <w:p w:rsidR="00547A0C" w:rsidRPr="0010359D" w:rsidRDefault="00547A0C" w:rsidP="00547A0C">
      <w:pPr>
        <w:pStyle w:val="Header"/>
        <w:tabs>
          <w:tab w:val="clear" w:pos="4320"/>
          <w:tab w:val="clear" w:pos="8640"/>
        </w:tabs>
        <w:jc w:val="both"/>
        <w:rPr>
          <w:szCs w:val="24"/>
          <w:lang w:val="lv-LV"/>
        </w:rPr>
      </w:pPr>
      <w:r w:rsidRPr="0010359D">
        <w:rPr>
          <w:b/>
          <w:szCs w:val="24"/>
          <w:lang w:val="lv-LV"/>
        </w:rPr>
        <w:t xml:space="preserve">Sociālo lietu un veselības aizsardzības komitejas locekļi: </w:t>
      </w:r>
      <w:r w:rsidRPr="0010359D">
        <w:rPr>
          <w:szCs w:val="24"/>
          <w:lang w:val="lv-LV"/>
        </w:rPr>
        <w:t>Mintauts Buškevics,</w:t>
      </w:r>
      <w:r w:rsidRPr="0010359D">
        <w:rPr>
          <w:b/>
          <w:szCs w:val="24"/>
          <w:lang w:val="lv-LV"/>
        </w:rPr>
        <w:t xml:space="preserve"> </w:t>
      </w:r>
      <w:r w:rsidRPr="0010359D">
        <w:rPr>
          <w:szCs w:val="24"/>
          <w:lang w:val="lv-LV"/>
        </w:rPr>
        <w:t>Roberts Šlegelmilhs</w:t>
      </w:r>
      <w:r>
        <w:rPr>
          <w:szCs w:val="24"/>
          <w:lang w:val="lv-LV"/>
        </w:rPr>
        <w:t xml:space="preserve"> </w:t>
      </w:r>
      <w:r w:rsidRPr="00082F17">
        <w:rPr>
          <w:bCs/>
          <w:lang w:val="lv-LV"/>
        </w:rPr>
        <w:t xml:space="preserve">(komandējumā, </w:t>
      </w:r>
      <w:r w:rsidRPr="00082F17">
        <w:rPr>
          <w:bCs/>
          <w:color w:val="000000"/>
          <w:lang w:val="lv-LV"/>
        </w:rPr>
        <w:t xml:space="preserve">piedalās attālināti </w:t>
      </w:r>
      <w:r w:rsidRPr="00082F17">
        <w:rPr>
          <w:color w:val="000000"/>
          <w:lang w:val="lv-LV"/>
        </w:rPr>
        <w:t>– videokonferences režīmā)</w:t>
      </w:r>
      <w:r w:rsidRPr="0010359D">
        <w:rPr>
          <w:szCs w:val="24"/>
          <w:lang w:val="lv-LV"/>
        </w:rPr>
        <w:t>, Rita Vectirāne,</w:t>
      </w:r>
      <w:r>
        <w:rPr>
          <w:szCs w:val="24"/>
          <w:lang w:val="lv-LV"/>
        </w:rPr>
        <w:t xml:space="preserve"> Inese Bandeniece,</w:t>
      </w:r>
      <w:r w:rsidRPr="0010359D">
        <w:rPr>
          <w:szCs w:val="24"/>
          <w:lang w:val="lv-LV"/>
        </w:rPr>
        <w:t xml:space="preserve"> Andrejs Eihvalds.</w:t>
      </w:r>
    </w:p>
    <w:p w:rsidR="00547A0C" w:rsidRPr="0010359D" w:rsidRDefault="00547A0C" w:rsidP="00547A0C">
      <w:pPr>
        <w:pStyle w:val="Header"/>
        <w:tabs>
          <w:tab w:val="clear" w:pos="4320"/>
          <w:tab w:val="clear" w:pos="8640"/>
        </w:tabs>
        <w:jc w:val="both"/>
        <w:rPr>
          <w:b/>
          <w:szCs w:val="24"/>
          <w:lang w:val="lv-LV"/>
        </w:rPr>
      </w:pPr>
      <w:r w:rsidRPr="0010359D">
        <w:rPr>
          <w:szCs w:val="24"/>
          <w:lang w:val="lv-LV"/>
        </w:rPr>
        <w:tab/>
      </w:r>
    </w:p>
    <w:p w:rsidR="00547A0C" w:rsidRDefault="00547A0C" w:rsidP="00547A0C">
      <w:pPr>
        <w:pStyle w:val="Header"/>
        <w:tabs>
          <w:tab w:val="clear" w:pos="4320"/>
          <w:tab w:val="clear" w:pos="8640"/>
        </w:tabs>
        <w:jc w:val="both"/>
        <w:rPr>
          <w:b/>
          <w:szCs w:val="24"/>
          <w:u w:val="single"/>
          <w:lang w:val="lv-LV"/>
        </w:rPr>
      </w:pPr>
      <w:r w:rsidRPr="0010359D">
        <w:rPr>
          <w:b/>
          <w:szCs w:val="24"/>
          <w:lang w:val="lv-LV"/>
        </w:rPr>
        <w:t xml:space="preserve">Tautsaimniecības attīstības un pilsētvides komitejas locekļi: </w:t>
      </w:r>
      <w:r w:rsidRPr="0010359D">
        <w:rPr>
          <w:bCs/>
          <w:lang w:val="lv-LV"/>
        </w:rPr>
        <w:t>Jurijs Strods, Vilis Ļevčenoks, Ilze Priževoite, Mārtiņš Daģis, Andrejs Eihvalds.</w:t>
      </w:r>
    </w:p>
    <w:p w:rsidR="00547A0C" w:rsidRDefault="00547A0C" w:rsidP="004D4FC4">
      <w:pPr>
        <w:pStyle w:val="Header"/>
        <w:tabs>
          <w:tab w:val="clear" w:pos="4320"/>
          <w:tab w:val="clear" w:pos="8640"/>
        </w:tabs>
        <w:jc w:val="both"/>
        <w:rPr>
          <w:b/>
          <w:szCs w:val="24"/>
          <w:u w:val="single"/>
          <w:lang w:val="lv-LV"/>
        </w:rPr>
      </w:pPr>
    </w:p>
    <w:p w:rsidR="00A301B8" w:rsidRPr="00082F17" w:rsidRDefault="00157006" w:rsidP="004D4FC4">
      <w:pPr>
        <w:pStyle w:val="Header"/>
        <w:tabs>
          <w:tab w:val="clear" w:pos="4320"/>
          <w:tab w:val="clear" w:pos="8640"/>
        </w:tabs>
        <w:jc w:val="both"/>
        <w:rPr>
          <w:b/>
          <w:bCs/>
          <w:u w:val="single"/>
          <w:lang w:val="lv-LV"/>
        </w:rPr>
      </w:pPr>
      <w:r w:rsidRPr="00082F17">
        <w:rPr>
          <w:b/>
          <w:bCs/>
          <w:u w:val="single"/>
          <w:lang w:val="lv-LV"/>
        </w:rPr>
        <w:t xml:space="preserve">Nepiedalās </w:t>
      </w:r>
      <w:r w:rsidR="00547A0C">
        <w:rPr>
          <w:b/>
          <w:bCs/>
          <w:u w:val="single"/>
          <w:lang w:val="lv-LV"/>
        </w:rPr>
        <w:t>1</w:t>
      </w:r>
      <w:r w:rsidR="00A301B8" w:rsidRPr="00082F17">
        <w:rPr>
          <w:b/>
          <w:bCs/>
          <w:u w:val="single"/>
          <w:lang w:val="lv-LV"/>
        </w:rPr>
        <w:t xml:space="preserve"> deputāt</w:t>
      </w:r>
      <w:r w:rsidR="00547A0C">
        <w:rPr>
          <w:b/>
          <w:bCs/>
          <w:u w:val="single"/>
          <w:lang w:val="lv-LV"/>
        </w:rPr>
        <w:t>s</w:t>
      </w:r>
      <w:r w:rsidR="00A301B8" w:rsidRPr="00082F17">
        <w:rPr>
          <w:b/>
          <w:bCs/>
          <w:u w:val="single"/>
          <w:lang w:val="lv-LV"/>
        </w:rPr>
        <w:t>:</w:t>
      </w:r>
    </w:p>
    <w:p w:rsidR="00157006" w:rsidRPr="00082F17" w:rsidRDefault="00A06FC6" w:rsidP="006406FA">
      <w:pPr>
        <w:pStyle w:val="Header"/>
        <w:tabs>
          <w:tab w:val="clear" w:pos="4320"/>
          <w:tab w:val="clear" w:pos="8640"/>
        </w:tabs>
        <w:rPr>
          <w:bCs/>
          <w:lang w:val="lv-LV"/>
        </w:rPr>
      </w:pPr>
      <w:r w:rsidRPr="00082F17">
        <w:rPr>
          <w:bCs/>
          <w:lang w:val="lv-LV"/>
        </w:rPr>
        <w:t>Andrejs Pagors</w:t>
      </w:r>
      <w:r w:rsidR="00157006" w:rsidRPr="00082F17">
        <w:rPr>
          <w:bCs/>
          <w:lang w:val="lv-LV"/>
        </w:rPr>
        <w:t xml:space="preserve"> – </w:t>
      </w:r>
      <w:r w:rsidRPr="00082F17">
        <w:rPr>
          <w:bCs/>
          <w:lang w:val="lv-LV"/>
        </w:rPr>
        <w:t>nav informācijas</w:t>
      </w:r>
      <w:r w:rsidR="00157006" w:rsidRPr="00082F17">
        <w:rPr>
          <w:bCs/>
          <w:lang w:val="lv-LV"/>
        </w:rPr>
        <w:t>.</w:t>
      </w:r>
    </w:p>
    <w:p w:rsidR="00A301B8" w:rsidRPr="00082F17" w:rsidRDefault="00A301B8" w:rsidP="006406FA">
      <w:pPr>
        <w:pStyle w:val="Header"/>
        <w:tabs>
          <w:tab w:val="clear" w:pos="4320"/>
          <w:tab w:val="clear" w:pos="8640"/>
        </w:tabs>
        <w:rPr>
          <w:szCs w:val="24"/>
          <w:lang w:val="lv-LV"/>
        </w:rPr>
      </w:pPr>
    </w:p>
    <w:p w:rsidR="008F0C10" w:rsidRPr="00082F17" w:rsidRDefault="000E3296" w:rsidP="000835A1">
      <w:pPr>
        <w:pStyle w:val="Header"/>
        <w:tabs>
          <w:tab w:val="clear" w:pos="4320"/>
          <w:tab w:val="clear" w:pos="8640"/>
        </w:tabs>
        <w:jc w:val="both"/>
        <w:rPr>
          <w:lang w:val="lv-LV"/>
        </w:rPr>
      </w:pPr>
      <w:r w:rsidRPr="008F0C10">
        <w:rPr>
          <w:b/>
          <w:iCs/>
          <w:lang w:val="lv-LV"/>
        </w:rPr>
        <w:t>Sēdē citas klātesošās personas</w:t>
      </w:r>
      <w:r w:rsidRPr="008F0C10">
        <w:rPr>
          <w:iCs/>
          <w:lang w:val="lv-LV"/>
        </w:rPr>
        <w:t xml:space="preserve"> </w:t>
      </w:r>
      <w:r w:rsidR="00374BAA" w:rsidRPr="008F0C10">
        <w:rPr>
          <w:iCs/>
          <w:lang w:val="lv-LV"/>
        </w:rPr>
        <w:t>–</w:t>
      </w:r>
      <w:r w:rsidRPr="008F0C10">
        <w:rPr>
          <w:iCs/>
          <w:lang w:val="lv-LV"/>
        </w:rPr>
        <w:t xml:space="preserve"> </w:t>
      </w:r>
      <w:r w:rsidR="00374BAA" w:rsidRPr="008F0C10">
        <w:rPr>
          <w:lang w:val="lv-LV"/>
        </w:rPr>
        <w:t>Irēna Škutāne,</w:t>
      </w:r>
      <w:r w:rsidR="0010359D" w:rsidRPr="008F0C10">
        <w:rPr>
          <w:lang w:val="lv-LV"/>
        </w:rPr>
        <w:t xml:space="preserve"> Līga Daugaviete,</w:t>
      </w:r>
      <w:r w:rsidR="00374BAA" w:rsidRPr="008F0C10">
        <w:rPr>
          <w:lang w:val="lv-LV"/>
        </w:rPr>
        <w:t xml:space="preserve"> </w:t>
      </w:r>
      <w:r w:rsidR="008F0C10" w:rsidRPr="008F0C10">
        <w:rPr>
          <w:lang w:val="lv-LV"/>
        </w:rPr>
        <w:t>Ināra</w:t>
      </w:r>
      <w:r w:rsidR="008F0C10">
        <w:rPr>
          <w:lang w:val="lv-LV"/>
        </w:rPr>
        <w:t xml:space="preserve"> Krīgere, Kristīne Broņka, Juris Kaminskis, Sigita Beļaka, Simona Mirka, Gunta Auza, Gunita Osīte, Sandra Liepiņa, Diāna Štopene, Lelde Rinča, Lāsma Zariņa, Kristīne Umbraško, Viktors Vanags, Irisa Guntra Turčinska, Elita Krūmiņa, Aira Rumjanceva, Jeļena Laškova, Andra Pumpure, Inese Meija, Ilze Kazaine, Arta Nordmane, Ilga Līvmane, Iveta Šurma, Diāna Pavlovska, Ilva Grasmane, SIA “Jelgavas autobusu parks” valdes loceklis Gints Burks.</w:t>
      </w:r>
    </w:p>
    <w:p w:rsidR="000835A1" w:rsidRPr="00082F17" w:rsidRDefault="000835A1" w:rsidP="000835A1">
      <w:pPr>
        <w:pStyle w:val="Header"/>
        <w:tabs>
          <w:tab w:val="clear" w:pos="4320"/>
          <w:tab w:val="clear" w:pos="8640"/>
        </w:tabs>
        <w:jc w:val="both"/>
        <w:rPr>
          <w:sz w:val="20"/>
          <w:lang w:val="lv-LV"/>
        </w:rPr>
      </w:pPr>
    </w:p>
    <w:p w:rsidR="00DC38D9" w:rsidRPr="00082F17" w:rsidRDefault="00EC116F" w:rsidP="00637A01">
      <w:pPr>
        <w:jc w:val="both"/>
      </w:pPr>
      <w:r w:rsidRPr="00082F17">
        <w:t>A.Rāviņš</w:t>
      </w:r>
      <w:r w:rsidR="008F776F" w:rsidRPr="00082F17">
        <w:t xml:space="preserve"> ziņo par darba </w:t>
      </w:r>
      <w:r w:rsidR="006B4518" w:rsidRPr="00082F17">
        <w:t>kārtību un aicina par to balsot</w:t>
      </w:r>
      <w:r w:rsidR="00DC38D9" w:rsidRPr="00082F17">
        <w:t>:</w:t>
      </w:r>
    </w:p>
    <w:p w:rsidR="00637A01" w:rsidRPr="00082F17" w:rsidRDefault="00547A0C" w:rsidP="00637A01">
      <w:pPr>
        <w:jc w:val="both"/>
      </w:pPr>
      <w:r w:rsidRPr="0010359D">
        <w:rPr>
          <w:b/>
          <w:bCs/>
          <w:lang w:eastAsia="lv-LV"/>
        </w:rPr>
        <w:t>Atklāti balsojot: PAR – 1</w:t>
      </w:r>
      <w:r w:rsidR="008F0C10">
        <w:rPr>
          <w:b/>
          <w:bCs/>
          <w:lang w:eastAsia="lv-LV"/>
        </w:rPr>
        <w:t>2</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I.Priževoite, J.Strods, R.Šlegelmilhs, </w:t>
      </w:r>
      <w:r>
        <w:rPr>
          <w:bCs/>
          <w:lang w:eastAsia="lv-LV"/>
        </w:rPr>
        <w:t xml:space="preserve">U.Dūmiņš, </w:t>
      </w:r>
      <w:r w:rsidRPr="0010359D">
        <w:rPr>
          <w:bCs/>
          <w:lang w:eastAsia="lv-LV"/>
        </w:rPr>
        <w:t>A.Eihvalds, G.Kurlovičs, A.Rublis, A.Tomašūns),</w:t>
      </w:r>
      <w:r w:rsidRPr="0010359D">
        <w:rPr>
          <w:b/>
          <w:bCs/>
          <w:lang w:eastAsia="lv-LV"/>
        </w:rPr>
        <w:t xml:space="preserve"> PRET – nav</w:t>
      </w:r>
      <w:r w:rsidRPr="0010359D">
        <w:rPr>
          <w:bCs/>
          <w:lang w:eastAsia="lv-LV"/>
        </w:rPr>
        <w:t>,</w:t>
      </w:r>
      <w:r w:rsidRPr="0010359D">
        <w:rPr>
          <w:b/>
          <w:bCs/>
          <w:lang w:eastAsia="lv-LV"/>
        </w:rPr>
        <w:t xml:space="preserve"> ATTURAS – nav</w:t>
      </w:r>
      <w:r w:rsidR="00344C42" w:rsidRPr="00082F17">
        <w:rPr>
          <w:color w:val="000000"/>
          <w:lang w:eastAsia="lv-LV"/>
        </w:rPr>
        <w:t>,</w:t>
      </w:r>
      <w:r w:rsidR="00344C42" w:rsidRPr="00082F17">
        <w:rPr>
          <w:bCs/>
          <w:lang w:eastAsia="lv-LV"/>
        </w:rPr>
        <w:t xml:space="preserve"> </w:t>
      </w:r>
      <w:r w:rsidR="00637A01" w:rsidRPr="00082F17">
        <w:rPr>
          <w:bCs/>
          <w:lang w:eastAsia="lv-LV"/>
        </w:rPr>
        <w:t>apstiprināta sēdes darba kārtība:</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6574"/>
        <w:gridCol w:w="1845"/>
      </w:tblGrid>
      <w:tr w:rsidR="001F3F87" w:rsidRPr="00082F17" w:rsidTr="00E81A2D">
        <w:trPr>
          <w:trHeight w:val="355"/>
          <w:jc w:val="center"/>
        </w:trPr>
        <w:tc>
          <w:tcPr>
            <w:tcW w:w="6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082F17" w:rsidRDefault="001F3F87" w:rsidP="001F3F87">
            <w:pPr>
              <w:jc w:val="center"/>
              <w:rPr>
                <w:b/>
                <w:sz w:val="23"/>
                <w:szCs w:val="23"/>
              </w:rPr>
            </w:pPr>
            <w:r w:rsidRPr="00082F17">
              <w:rPr>
                <w:b/>
                <w:sz w:val="23"/>
                <w:szCs w:val="23"/>
              </w:rPr>
              <w:t>Nr.</w:t>
            </w:r>
          </w:p>
          <w:p w:rsidR="001F3F87" w:rsidRPr="00082F17" w:rsidRDefault="001F3F87" w:rsidP="001F3F87">
            <w:pPr>
              <w:jc w:val="center"/>
              <w:rPr>
                <w:b/>
                <w:sz w:val="23"/>
                <w:szCs w:val="23"/>
              </w:rPr>
            </w:pPr>
            <w:r w:rsidRPr="00082F17">
              <w:rPr>
                <w:b/>
                <w:sz w:val="23"/>
                <w:szCs w:val="23"/>
              </w:rPr>
              <w:t>p.k.</w:t>
            </w:r>
          </w:p>
        </w:tc>
        <w:tc>
          <w:tcPr>
            <w:tcW w:w="6574" w:type="dxa"/>
            <w:tcBorders>
              <w:top w:val="single" w:sz="4" w:space="0" w:color="auto"/>
              <w:left w:val="single" w:sz="4" w:space="0" w:color="auto"/>
              <w:bottom w:val="single" w:sz="4" w:space="0" w:color="auto"/>
              <w:right w:val="single" w:sz="4" w:space="0" w:color="auto"/>
            </w:tcBorders>
            <w:shd w:val="pct15" w:color="000000" w:fill="FFFFFF"/>
            <w:vAlign w:val="center"/>
          </w:tcPr>
          <w:p w:rsidR="001F3F87" w:rsidRPr="00082F17" w:rsidRDefault="00E03857" w:rsidP="001F3F87">
            <w:pPr>
              <w:keepNext/>
              <w:jc w:val="center"/>
              <w:outlineLvl w:val="2"/>
              <w:rPr>
                <w:b/>
                <w:bCs/>
                <w:sz w:val="23"/>
                <w:szCs w:val="23"/>
              </w:rPr>
            </w:pPr>
            <w:r w:rsidRPr="00082F17">
              <w:rPr>
                <w:b/>
                <w:bCs/>
                <w:sz w:val="23"/>
                <w:szCs w:val="23"/>
              </w:rPr>
              <w:t>Lēmuma projekta</w:t>
            </w:r>
            <w:r w:rsidR="001F3F87" w:rsidRPr="00082F17">
              <w:rPr>
                <w:b/>
                <w:bCs/>
                <w:sz w:val="23"/>
                <w:szCs w:val="23"/>
              </w:rPr>
              <w:t xml:space="preserve"> nosaukums</w:t>
            </w:r>
          </w:p>
        </w:tc>
        <w:tc>
          <w:tcPr>
            <w:tcW w:w="1845" w:type="dxa"/>
            <w:tcBorders>
              <w:top w:val="single" w:sz="4" w:space="0" w:color="auto"/>
              <w:left w:val="single" w:sz="4" w:space="0" w:color="auto"/>
              <w:bottom w:val="single" w:sz="4" w:space="0" w:color="auto"/>
              <w:right w:val="single" w:sz="4" w:space="0" w:color="auto"/>
            </w:tcBorders>
            <w:shd w:val="pct15" w:color="000000" w:fill="auto"/>
            <w:vAlign w:val="center"/>
          </w:tcPr>
          <w:p w:rsidR="001F3F87" w:rsidRPr="00082F17" w:rsidRDefault="001F3F87" w:rsidP="001F3F87">
            <w:pPr>
              <w:jc w:val="center"/>
              <w:rPr>
                <w:b/>
                <w:sz w:val="23"/>
                <w:szCs w:val="23"/>
              </w:rPr>
            </w:pPr>
            <w:r w:rsidRPr="00082F17">
              <w:rPr>
                <w:b/>
                <w:sz w:val="23"/>
                <w:szCs w:val="23"/>
              </w:rPr>
              <w:t>Ziņotājs</w:t>
            </w:r>
          </w:p>
        </w:tc>
      </w:tr>
      <w:tr w:rsidR="00FB29FE"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FB29FE" w:rsidRPr="00082F17" w:rsidRDefault="00FB29FE" w:rsidP="00FB29FE">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FB29FE" w:rsidRPr="00A15019" w:rsidRDefault="00FB29FE" w:rsidP="00FB29FE">
            <w:pPr>
              <w:jc w:val="both"/>
            </w:pPr>
            <w:r w:rsidRPr="00805B39">
              <w:t>Pašvaldības atbalsts privātai izglītības iestādei par pirmsskolas izglītības pakalpojuma nodrošināšanu un bērnu uzraudzības pakalpojuma sniedzējam</w:t>
            </w:r>
          </w:p>
        </w:tc>
        <w:tc>
          <w:tcPr>
            <w:tcW w:w="1845" w:type="dxa"/>
            <w:tcBorders>
              <w:top w:val="single" w:sz="4" w:space="0" w:color="auto"/>
              <w:left w:val="single" w:sz="4" w:space="0" w:color="auto"/>
              <w:bottom w:val="single" w:sz="4" w:space="0" w:color="auto"/>
              <w:right w:val="single" w:sz="4" w:space="0" w:color="auto"/>
            </w:tcBorders>
            <w:vAlign w:val="center"/>
          </w:tcPr>
          <w:p w:rsidR="00FB29FE" w:rsidRPr="00A56C30" w:rsidRDefault="00FB29FE" w:rsidP="00FB29FE">
            <w:pPr>
              <w:pStyle w:val="Heading8"/>
              <w:spacing w:before="0" w:after="0"/>
              <w:jc w:val="center"/>
              <w:rPr>
                <w:b/>
                <w:bCs/>
                <w:i w:val="0"/>
              </w:rPr>
            </w:pPr>
            <w:r>
              <w:rPr>
                <w:b/>
                <w:bCs/>
                <w:i w:val="0"/>
              </w:rPr>
              <w:t>G.Auza</w:t>
            </w:r>
          </w:p>
        </w:tc>
      </w:tr>
      <w:tr w:rsidR="00FB29FE"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FB29FE" w:rsidRPr="00082F17" w:rsidRDefault="00FB29FE" w:rsidP="00FB29FE">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FB29FE" w:rsidRPr="00A07311" w:rsidRDefault="00FB29FE" w:rsidP="00FB29FE">
            <w:pPr>
              <w:jc w:val="both"/>
            </w:pPr>
            <w:r>
              <w:t>G</w:t>
            </w:r>
            <w:r w:rsidRPr="00637392">
              <w:t>rozījumi 2018. gada 6. jūlija pāratjaunojuma līgumam</w:t>
            </w:r>
            <w:r w:rsidR="008B31DA">
              <w:t xml:space="preserve"> </w:t>
            </w:r>
            <w:r>
              <w:t>N</w:t>
            </w:r>
            <w:r w:rsidRPr="00637392">
              <w:t>r.</w:t>
            </w:r>
            <w:r>
              <w:t>A</w:t>
            </w:r>
            <w:r w:rsidRPr="00637392">
              <w:t>2/1/18/441</w:t>
            </w:r>
          </w:p>
        </w:tc>
        <w:tc>
          <w:tcPr>
            <w:tcW w:w="1845" w:type="dxa"/>
            <w:tcBorders>
              <w:top w:val="single" w:sz="4" w:space="0" w:color="auto"/>
              <w:left w:val="single" w:sz="4" w:space="0" w:color="auto"/>
              <w:bottom w:val="single" w:sz="4" w:space="0" w:color="auto"/>
              <w:right w:val="single" w:sz="4" w:space="0" w:color="auto"/>
            </w:tcBorders>
            <w:vAlign w:val="center"/>
          </w:tcPr>
          <w:p w:rsidR="00FB29FE" w:rsidRPr="00AB733C" w:rsidRDefault="00FB29FE" w:rsidP="00FB29FE">
            <w:pPr>
              <w:pStyle w:val="Heading8"/>
              <w:spacing w:before="0" w:after="0"/>
              <w:jc w:val="center"/>
              <w:rPr>
                <w:b/>
                <w:bCs/>
                <w:i w:val="0"/>
              </w:rPr>
            </w:pPr>
            <w:r>
              <w:rPr>
                <w:b/>
                <w:bCs/>
                <w:i w:val="0"/>
              </w:rPr>
              <w:t>I.Krīgere</w:t>
            </w:r>
          </w:p>
        </w:tc>
      </w:tr>
      <w:tr w:rsidR="00FB29FE"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FB29FE" w:rsidRPr="00082F17" w:rsidRDefault="00FB29FE" w:rsidP="00FB29FE">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FB29FE" w:rsidRPr="00E63AD2" w:rsidRDefault="00FB29FE" w:rsidP="00FB29FE">
            <w:pPr>
              <w:jc w:val="both"/>
            </w:pPr>
            <w:r>
              <w:t>G</w:t>
            </w:r>
            <w:r w:rsidRPr="00E63AD2">
              <w:t xml:space="preserve">rozījumi Jelgavas valstspilsētas pašvaldības domes </w:t>
            </w:r>
            <w:r>
              <w:t>2022. gada 22. decembra lēmumā Nr.</w:t>
            </w:r>
            <w:r w:rsidRPr="00E63AD2">
              <w:t>18/28 “Jelgavas valstspilsētas pašvaldības domes deputātu mēnešalgas noteikšana”</w:t>
            </w:r>
          </w:p>
        </w:tc>
        <w:tc>
          <w:tcPr>
            <w:tcW w:w="1845" w:type="dxa"/>
            <w:tcBorders>
              <w:top w:val="single" w:sz="4" w:space="0" w:color="auto"/>
              <w:left w:val="single" w:sz="4" w:space="0" w:color="auto"/>
              <w:bottom w:val="single" w:sz="4" w:space="0" w:color="auto"/>
              <w:right w:val="single" w:sz="4" w:space="0" w:color="auto"/>
            </w:tcBorders>
            <w:vAlign w:val="center"/>
          </w:tcPr>
          <w:p w:rsidR="00FB29FE" w:rsidRDefault="00FB29FE" w:rsidP="00FB29FE">
            <w:pPr>
              <w:pStyle w:val="Heading8"/>
              <w:spacing w:before="0" w:after="0"/>
              <w:jc w:val="center"/>
              <w:rPr>
                <w:b/>
                <w:bCs/>
                <w:i w:val="0"/>
              </w:rPr>
            </w:pPr>
            <w:r>
              <w:rPr>
                <w:b/>
                <w:bCs/>
                <w:i w:val="0"/>
              </w:rPr>
              <w:t>I.Meija</w:t>
            </w:r>
          </w:p>
        </w:tc>
      </w:tr>
      <w:tr w:rsidR="00FB29FE"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FB29FE" w:rsidRPr="00082F17" w:rsidRDefault="00FB29FE" w:rsidP="00FB29FE">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FB29FE" w:rsidRPr="00B734CD" w:rsidRDefault="00FB29FE" w:rsidP="00FB29FE">
            <w:pPr>
              <w:jc w:val="both"/>
            </w:pPr>
            <w:r w:rsidRPr="00B734CD">
              <w:t>Jelgavas valstspilsētas pašvaldības 2025. gada 18</w:t>
            </w:r>
            <w:r>
              <w:t xml:space="preserve">. februāra saistošo noteikumu Nr.___ </w:t>
            </w:r>
            <w:r w:rsidRPr="00B734CD">
              <w:t>“Jelgavas valstspilsētas pašvaldības budžets 2025. gadam” izdošana</w:t>
            </w:r>
          </w:p>
        </w:tc>
        <w:tc>
          <w:tcPr>
            <w:tcW w:w="1845" w:type="dxa"/>
            <w:tcBorders>
              <w:top w:val="single" w:sz="4" w:space="0" w:color="auto"/>
              <w:left w:val="single" w:sz="4" w:space="0" w:color="auto"/>
              <w:bottom w:val="single" w:sz="4" w:space="0" w:color="auto"/>
              <w:right w:val="single" w:sz="4" w:space="0" w:color="auto"/>
            </w:tcBorders>
            <w:vAlign w:val="center"/>
          </w:tcPr>
          <w:p w:rsidR="00FB29FE" w:rsidRPr="00AB733C" w:rsidRDefault="00FB29FE" w:rsidP="00FB29FE">
            <w:pPr>
              <w:pStyle w:val="Heading8"/>
              <w:spacing w:before="0" w:after="0"/>
              <w:jc w:val="center"/>
              <w:rPr>
                <w:b/>
                <w:bCs/>
                <w:i w:val="0"/>
              </w:rPr>
            </w:pPr>
            <w:r>
              <w:rPr>
                <w:b/>
                <w:bCs/>
                <w:i w:val="0"/>
              </w:rPr>
              <w:t>I.Krīgere</w:t>
            </w:r>
          </w:p>
        </w:tc>
      </w:tr>
      <w:tr w:rsidR="00FB29FE" w:rsidRPr="00082F17" w:rsidTr="00E81A2D">
        <w:trPr>
          <w:trHeight w:val="436"/>
          <w:jc w:val="center"/>
        </w:trPr>
        <w:tc>
          <w:tcPr>
            <w:tcW w:w="674" w:type="dxa"/>
            <w:tcBorders>
              <w:top w:val="single" w:sz="4" w:space="0" w:color="auto"/>
              <w:left w:val="single" w:sz="4" w:space="0" w:color="auto"/>
              <w:bottom w:val="single" w:sz="4" w:space="0" w:color="auto"/>
              <w:right w:val="single" w:sz="4" w:space="0" w:color="auto"/>
            </w:tcBorders>
            <w:vAlign w:val="center"/>
          </w:tcPr>
          <w:p w:rsidR="00FB29FE" w:rsidRPr="00082F17" w:rsidRDefault="00FB29FE" w:rsidP="00FB29FE">
            <w:pPr>
              <w:pStyle w:val="ListParagraph"/>
              <w:numPr>
                <w:ilvl w:val="0"/>
                <w:numId w:val="22"/>
              </w:numPr>
              <w:ind w:left="566" w:hanging="568"/>
              <w:jc w:val="center"/>
              <w:rPr>
                <w:bCs/>
                <w:sz w:val="23"/>
                <w:szCs w:val="23"/>
              </w:rPr>
            </w:pPr>
          </w:p>
        </w:tc>
        <w:tc>
          <w:tcPr>
            <w:tcW w:w="6574" w:type="dxa"/>
            <w:tcBorders>
              <w:top w:val="single" w:sz="4" w:space="0" w:color="auto"/>
              <w:left w:val="single" w:sz="4" w:space="0" w:color="auto"/>
              <w:bottom w:val="single" w:sz="4" w:space="0" w:color="auto"/>
              <w:right w:val="single" w:sz="4" w:space="0" w:color="auto"/>
            </w:tcBorders>
            <w:vAlign w:val="center"/>
          </w:tcPr>
          <w:p w:rsidR="00FB29FE" w:rsidRDefault="00FB29FE" w:rsidP="00FB29FE">
            <w:pPr>
              <w:jc w:val="both"/>
            </w:pPr>
            <w:r>
              <w:t>A</w:t>
            </w:r>
            <w:r w:rsidRPr="00D81958">
              <w:t>tkritumu apsaimniekošanas reģionālā centra izveidošana un deleģēšanas līguma slēgšana</w:t>
            </w:r>
          </w:p>
        </w:tc>
        <w:tc>
          <w:tcPr>
            <w:tcW w:w="1845" w:type="dxa"/>
            <w:tcBorders>
              <w:top w:val="single" w:sz="4" w:space="0" w:color="auto"/>
              <w:left w:val="single" w:sz="4" w:space="0" w:color="auto"/>
              <w:bottom w:val="single" w:sz="4" w:space="0" w:color="auto"/>
              <w:right w:val="single" w:sz="4" w:space="0" w:color="auto"/>
            </w:tcBorders>
            <w:vAlign w:val="center"/>
          </w:tcPr>
          <w:p w:rsidR="00FB29FE" w:rsidRDefault="00547A0C" w:rsidP="00FB29FE">
            <w:pPr>
              <w:pStyle w:val="Heading8"/>
              <w:spacing w:before="0" w:after="0"/>
              <w:jc w:val="center"/>
              <w:rPr>
                <w:b/>
                <w:bCs/>
                <w:i w:val="0"/>
              </w:rPr>
            </w:pPr>
            <w:r>
              <w:rPr>
                <w:b/>
                <w:bCs/>
                <w:i w:val="0"/>
              </w:rPr>
              <w:t>L.Daugaviete</w:t>
            </w:r>
          </w:p>
        </w:tc>
      </w:tr>
    </w:tbl>
    <w:p w:rsidR="00DC4D51" w:rsidRPr="00082F17" w:rsidRDefault="00DC4D51" w:rsidP="00592EAB">
      <w:pPr>
        <w:jc w:val="center"/>
        <w:rPr>
          <w:b/>
          <w:bCs/>
          <w:caps/>
          <w:sz w:val="20"/>
          <w:szCs w:val="20"/>
        </w:rPr>
      </w:pPr>
    </w:p>
    <w:p w:rsidR="00592EAB" w:rsidRPr="00082F17" w:rsidRDefault="00FB29FE" w:rsidP="00592EAB">
      <w:pPr>
        <w:jc w:val="center"/>
        <w:rPr>
          <w:b/>
          <w:bCs/>
          <w:caps/>
        </w:rPr>
      </w:pPr>
      <w:r>
        <w:rPr>
          <w:b/>
          <w:bCs/>
          <w:caps/>
        </w:rPr>
        <w:t>2</w:t>
      </w:r>
      <w:r w:rsidR="00592EAB" w:rsidRPr="00082F17">
        <w:rPr>
          <w:b/>
          <w:bCs/>
          <w:caps/>
        </w:rPr>
        <w:t>/1</w:t>
      </w:r>
    </w:p>
    <w:p w:rsidR="00FA2546" w:rsidRPr="008B31DA" w:rsidRDefault="008B31DA" w:rsidP="00FA2546">
      <w:pPr>
        <w:pBdr>
          <w:bottom w:val="single" w:sz="4" w:space="1" w:color="auto"/>
        </w:pBdr>
        <w:jc w:val="center"/>
        <w:rPr>
          <w:b/>
          <w:bCs/>
          <w:sz w:val="23"/>
          <w:szCs w:val="23"/>
        </w:rPr>
      </w:pPr>
      <w:r w:rsidRPr="008B31DA">
        <w:rPr>
          <w:b/>
        </w:rPr>
        <w:t>PAŠVALDĪBAS ATBALSTS PRIVĀTAI IZGLĪTĪBAS IESTĀDEI PAR PIRMSSKOLAS IZGLĪTĪBAS PAKALPOJUMA NODROŠINĀŠANU UN BĒRNU UZRAUDZĪBAS PAKALPOJUMA SNIEDZĒJAM</w:t>
      </w:r>
    </w:p>
    <w:p w:rsidR="00592EAB" w:rsidRPr="00082F17" w:rsidRDefault="001E152C" w:rsidP="00592EAB">
      <w:pPr>
        <w:jc w:val="center"/>
        <w:rPr>
          <w:bCs/>
        </w:rPr>
      </w:pPr>
      <w:r w:rsidRPr="00082F17">
        <w:rPr>
          <w:bCs/>
          <w:caps/>
        </w:rPr>
        <w:t xml:space="preserve"> </w:t>
      </w:r>
      <w:r w:rsidR="00592EAB" w:rsidRPr="00082F17">
        <w:rPr>
          <w:bCs/>
          <w:caps/>
        </w:rPr>
        <w:t>(Z</w:t>
      </w:r>
      <w:r w:rsidR="00592EAB" w:rsidRPr="00082F17">
        <w:rPr>
          <w:bCs/>
        </w:rPr>
        <w:t>iņo</w:t>
      </w:r>
      <w:r w:rsidR="00344C42" w:rsidRPr="00082F17">
        <w:rPr>
          <w:bCs/>
        </w:rPr>
        <w:t>:</w:t>
      </w:r>
      <w:r w:rsidR="005A1680" w:rsidRPr="00082F17">
        <w:rPr>
          <w:bCs/>
        </w:rPr>
        <w:t xml:space="preserve"> </w:t>
      </w:r>
      <w:r w:rsidR="008B31DA">
        <w:rPr>
          <w:bCs/>
        </w:rPr>
        <w:t>G.Auza</w:t>
      </w:r>
      <w:r w:rsidR="00592EAB" w:rsidRPr="00082F17">
        <w:rPr>
          <w:bCs/>
        </w:rPr>
        <w:t>)</w:t>
      </w:r>
    </w:p>
    <w:p w:rsidR="00467382" w:rsidRDefault="008F0C10" w:rsidP="00592EAB">
      <w:r>
        <w:t>Jautājumus uzdod: A.Rublis.</w:t>
      </w:r>
    </w:p>
    <w:p w:rsidR="008F0C10" w:rsidRDefault="008F0C10" w:rsidP="008F0C10">
      <w:pPr>
        <w:jc w:val="both"/>
      </w:pPr>
      <w:r>
        <w:t>Uz jautājumiem atbild: Jelgavas valstspilsētas pašvaldības iestādes “Jelgavas izglītības pārvalde” vadītāja Gunta Auza.</w:t>
      </w:r>
    </w:p>
    <w:p w:rsidR="008F0C10" w:rsidRDefault="008F0C10" w:rsidP="008F0C10">
      <w:pPr>
        <w:jc w:val="both"/>
      </w:pPr>
      <w:r>
        <w:t>A.Tomašūnam tehniskas problēmas ar DVS Namejs, balsojumu “PAR” izsaka mutiski.</w:t>
      </w:r>
    </w:p>
    <w:p w:rsidR="008F0C10" w:rsidRPr="00082F17" w:rsidRDefault="008F0C10" w:rsidP="00592EAB"/>
    <w:p w:rsidR="00FA2546" w:rsidRPr="00547A0C" w:rsidRDefault="00547A0C" w:rsidP="00FA2546">
      <w:pPr>
        <w:shd w:val="clear" w:color="auto" w:fill="FFFFFF"/>
        <w:jc w:val="both"/>
        <w:rPr>
          <w:color w:val="000000"/>
          <w:sz w:val="23"/>
          <w:szCs w:val="23"/>
        </w:rPr>
      </w:pPr>
      <w:r w:rsidRPr="0010359D">
        <w:rPr>
          <w:b/>
          <w:bCs/>
          <w:lang w:eastAsia="lv-LV"/>
        </w:rPr>
        <w:t>Atklāti balsojot: PAR – 1</w:t>
      </w:r>
      <w:r w:rsidR="008F0C10">
        <w:rPr>
          <w:b/>
          <w:bCs/>
          <w:lang w:eastAsia="lv-LV"/>
        </w:rPr>
        <w:t>3</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Pr="0010359D">
        <w:rPr>
          <w:bCs/>
          <w:lang w:eastAsia="lv-LV"/>
        </w:rPr>
        <w:t>M.Daģis, G.Kurlovičs, A.Rublis, A.Tomašūns),</w:t>
      </w:r>
      <w:r w:rsidRPr="0010359D">
        <w:rPr>
          <w:b/>
          <w:bCs/>
          <w:lang w:eastAsia="lv-LV"/>
        </w:rPr>
        <w:t xml:space="preserve"> PRET – nav</w:t>
      </w:r>
      <w:r w:rsidRPr="0010359D">
        <w:rPr>
          <w:bCs/>
          <w:lang w:eastAsia="lv-LV"/>
        </w:rPr>
        <w:t>,</w:t>
      </w:r>
      <w:r w:rsidRPr="0010359D">
        <w:rPr>
          <w:b/>
          <w:bCs/>
          <w:lang w:eastAsia="lv-LV"/>
        </w:rPr>
        <w:t xml:space="preserve"> ATTURAS – </w:t>
      </w:r>
      <w:r w:rsidRPr="00547A0C">
        <w:rPr>
          <w:b/>
          <w:bCs/>
          <w:lang w:eastAsia="lv-LV"/>
        </w:rPr>
        <w:t>nav</w:t>
      </w:r>
      <w:r w:rsidR="000341BF" w:rsidRPr="00547A0C">
        <w:rPr>
          <w:color w:val="000000"/>
          <w:lang w:eastAsia="lv-LV"/>
        </w:rPr>
        <w:t>,</w:t>
      </w:r>
    </w:p>
    <w:p w:rsidR="007A5105" w:rsidRPr="00082F17" w:rsidRDefault="00592EAB" w:rsidP="007A5105">
      <w:pPr>
        <w:pStyle w:val="Header"/>
        <w:tabs>
          <w:tab w:val="clear" w:pos="4320"/>
          <w:tab w:val="clear" w:pos="8640"/>
        </w:tabs>
        <w:jc w:val="both"/>
        <w:rPr>
          <w:lang w:val="lv-LV"/>
        </w:rPr>
      </w:pPr>
      <w:r w:rsidRPr="00082F17">
        <w:rPr>
          <w:b/>
          <w:szCs w:val="24"/>
          <w:lang w:val="lv-LV"/>
        </w:rPr>
        <w:t xml:space="preserve">Jelgavas </w:t>
      </w:r>
      <w:r w:rsidR="003636FB" w:rsidRPr="00082F17">
        <w:rPr>
          <w:b/>
          <w:szCs w:val="24"/>
          <w:lang w:val="lv-LV"/>
        </w:rPr>
        <w:t>valsts</w:t>
      </w:r>
      <w:r w:rsidRPr="00082F17">
        <w:rPr>
          <w:b/>
          <w:szCs w:val="24"/>
          <w:lang w:val="lv-LV"/>
        </w:rPr>
        <w:t xml:space="preserve">pilsētas </w:t>
      </w:r>
      <w:r w:rsidR="00F83B9D" w:rsidRPr="00082F17">
        <w:rPr>
          <w:b/>
          <w:szCs w:val="24"/>
          <w:lang w:val="lv-LV"/>
        </w:rPr>
        <w:t xml:space="preserve">pašvaldības </w:t>
      </w:r>
      <w:r w:rsidRPr="00082F17">
        <w:rPr>
          <w:b/>
          <w:szCs w:val="24"/>
          <w:lang w:val="lv-LV"/>
        </w:rPr>
        <w:t>domes komitejas NOLEMJ:</w:t>
      </w:r>
      <w:r w:rsidRPr="00082F17">
        <w:rPr>
          <w:szCs w:val="24"/>
          <w:lang w:val="lv-LV"/>
        </w:rPr>
        <w:t xml:space="preserve"> </w:t>
      </w:r>
      <w:r w:rsidR="007A5105" w:rsidRPr="00082F17">
        <w:rPr>
          <w:lang w:val="lv-LV"/>
        </w:rPr>
        <w:t>atbalstīt lēmuma projektu un izskatīt domes sēdē.</w:t>
      </w:r>
    </w:p>
    <w:p w:rsidR="00A851B2" w:rsidRPr="00082F17" w:rsidRDefault="00A851B2" w:rsidP="007A5105">
      <w:pPr>
        <w:pStyle w:val="Header"/>
        <w:tabs>
          <w:tab w:val="clear" w:pos="4320"/>
          <w:tab w:val="clear" w:pos="8640"/>
        </w:tabs>
        <w:jc w:val="both"/>
        <w:rPr>
          <w:lang w:val="lv-LV"/>
        </w:rPr>
      </w:pPr>
    </w:p>
    <w:p w:rsidR="00A851B2" w:rsidRPr="00082F17" w:rsidRDefault="00FB29FE" w:rsidP="00A851B2">
      <w:pPr>
        <w:jc w:val="center"/>
        <w:rPr>
          <w:b/>
          <w:bCs/>
          <w:caps/>
        </w:rPr>
      </w:pPr>
      <w:r>
        <w:rPr>
          <w:b/>
          <w:bCs/>
          <w:caps/>
        </w:rPr>
        <w:t>2</w:t>
      </w:r>
      <w:r w:rsidR="00A851B2" w:rsidRPr="00082F17">
        <w:rPr>
          <w:b/>
          <w:bCs/>
          <w:caps/>
        </w:rPr>
        <w:t>/2</w:t>
      </w:r>
    </w:p>
    <w:p w:rsidR="00A851B2" w:rsidRPr="008B31DA" w:rsidRDefault="008B31DA" w:rsidP="008B31DA">
      <w:pPr>
        <w:pBdr>
          <w:bottom w:val="single" w:sz="4" w:space="1" w:color="auto"/>
        </w:pBdr>
        <w:jc w:val="center"/>
        <w:rPr>
          <w:b/>
        </w:rPr>
      </w:pPr>
      <w:r w:rsidRPr="008B31DA">
        <w:rPr>
          <w:b/>
        </w:rPr>
        <w:t>GROZĪJUMI 2018. GADA 6. JŪLIJA PĀRATJAUNOJUMA LĪGUMAM NR.A2/1/18/441</w:t>
      </w:r>
    </w:p>
    <w:p w:rsidR="00A851B2" w:rsidRPr="00082F17" w:rsidRDefault="00A851B2" w:rsidP="00A851B2">
      <w:pPr>
        <w:jc w:val="center"/>
        <w:rPr>
          <w:bCs/>
        </w:rPr>
      </w:pPr>
      <w:r w:rsidRPr="00082F17">
        <w:rPr>
          <w:bCs/>
          <w:caps/>
        </w:rPr>
        <w:t xml:space="preserve"> (Z</w:t>
      </w:r>
      <w:r w:rsidRPr="00082F17">
        <w:rPr>
          <w:bCs/>
        </w:rPr>
        <w:t xml:space="preserve">iņo: </w:t>
      </w:r>
      <w:r w:rsidR="008B31DA">
        <w:rPr>
          <w:bCs/>
        </w:rPr>
        <w:t>I.Krīgere</w:t>
      </w:r>
      <w:r w:rsidRPr="00082F17">
        <w:rPr>
          <w:bCs/>
        </w:rPr>
        <w:t>)</w:t>
      </w:r>
    </w:p>
    <w:p w:rsidR="000341BF" w:rsidRDefault="008F0C10" w:rsidP="00A851B2">
      <w:r>
        <w:t>Jautājumus uzdod: G.Kurlovičs, A.Rublis, A.Tomašūns.</w:t>
      </w:r>
    </w:p>
    <w:p w:rsidR="008F0C10" w:rsidRDefault="008F0C10" w:rsidP="008F0C10">
      <w:pPr>
        <w:jc w:val="both"/>
      </w:pPr>
      <w:r>
        <w:t>Uz jautājumiem atbild: Jelgavas valstspilsētas pašvaldības iestādes “Centrālā pārvalde” Finanšu departamenta vadītāja Ināra Krīgere.</w:t>
      </w:r>
    </w:p>
    <w:p w:rsidR="008F0C10" w:rsidRPr="00082F17" w:rsidRDefault="008F0C10" w:rsidP="00A851B2"/>
    <w:p w:rsidR="00A851B2" w:rsidRPr="008F0C10" w:rsidRDefault="00547A0C" w:rsidP="00A851B2">
      <w:pPr>
        <w:shd w:val="clear" w:color="auto" w:fill="FFFFFF"/>
        <w:jc w:val="both"/>
        <w:rPr>
          <w:color w:val="000000"/>
          <w:sz w:val="23"/>
          <w:szCs w:val="23"/>
        </w:rPr>
      </w:pPr>
      <w:r w:rsidRPr="0010359D">
        <w:rPr>
          <w:b/>
          <w:bCs/>
          <w:lang w:eastAsia="lv-LV"/>
        </w:rPr>
        <w:t>Atklāti balsojot: PAR – 1</w:t>
      </w:r>
      <w:r w:rsidR="008F0C10">
        <w:rPr>
          <w:b/>
          <w:bCs/>
          <w:lang w:eastAsia="lv-LV"/>
        </w:rPr>
        <w:t>1</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008F0C10">
        <w:rPr>
          <w:bCs/>
          <w:lang w:eastAsia="lv-LV"/>
        </w:rPr>
        <w:t>M.Daģis, A.Eihvalds</w:t>
      </w:r>
      <w:r w:rsidRPr="0010359D">
        <w:rPr>
          <w:bCs/>
          <w:lang w:eastAsia="lv-LV"/>
        </w:rPr>
        <w:t>),</w:t>
      </w:r>
      <w:r w:rsidRPr="0010359D">
        <w:rPr>
          <w:b/>
          <w:bCs/>
          <w:lang w:eastAsia="lv-LV"/>
        </w:rPr>
        <w:t xml:space="preserve"> PRET – nav</w:t>
      </w:r>
      <w:r w:rsidRPr="0010359D">
        <w:rPr>
          <w:bCs/>
          <w:lang w:eastAsia="lv-LV"/>
        </w:rPr>
        <w:t>,</w:t>
      </w:r>
      <w:r w:rsidRPr="0010359D">
        <w:rPr>
          <w:b/>
          <w:bCs/>
          <w:lang w:eastAsia="lv-LV"/>
        </w:rPr>
        <w:t xml:space="preserve"> ATTURAS – </w:t>
      </w:r>
      <w:r w:rsidR="008F0C10">
        <w:rPr>
          <w:b/>
          <w:bCs/>
          <w:lang w:eastAsia="lv-LV"/>
        </w:rPr>
        <w:t xml:space="preserve">3 </w:t>
      </w:r>
      <w:r w:rsidR="008F0C10" w:rsidRPr="008F0C10">
        <w:rPr>
          <w:bCs/>
          <w:lang w:eastAsia="lv-LV"/>
        </w:rPr>
        <w:t>(G.Kurlovičs, A.Rublis, A.Tomašūns)</w:t>
      </w:r>
      <w:r w:rsidR="000341BF" w:rsidRPr="008F0C10">
        <w:rPr>
          <w:color w:val="000000"/>
          <w:lang w:eastAsia="lv-LV"/>
        </w:rPr>
        <w:t>,</w:t>
      </w:r>
    </w:p>
    <w:p w:rsidR="00A851B2" w:rsidRPr="00082F17" w:rsidRDefault="00A851B2" w:rsidP="00A851B2">
      <w:pPr>
        <w:pStyle w:val="Header"/>
        <w:tabs>
          <w:tab w:val="clear" w:pos="4320"/>
          <w:tab w:val="clear" w:pos="8640"/>
        </w:tabs>
        <w:jc w:val="both"/>
        <w:rPr>
          <w:lang w:val="lv-LV"/>
        </w:rPr>
      </w:pPr>
      <w:r w:rsidRPr="00082F17">
        <w:rPr>
          <w:b/>
          <w:szCs w:val="24"/>
          <w:lang w:val="lv-LV"/>
        </w:rPr>
        <w:t>Jelgavas valstspilsētas pašvaldības domes komitejas NOLEMJ:</w:t>
      </w:r>
      <w:r w:rsidRPr="00082F17">
        <w:rPr>
          <w:szCs w:val="24"/>
          <w:lang w:val="lv-LV"/>
        </w:rPr>
        <w:t xml:space="preserve"> </w:t>
      </w:r>
      <w:r w:rsidRPr="00082F17">
        <w:rPr>
          <w:lang w:val="lv-LV"/>
        </w:rPr>
        <w:t>atbalstīt lēmuma projektu un izskatīt domes sēdē.</w:t>
      </w:r>
    </w:p>
    <w:p w:rsidR="0010359D" w:rsidRPr="00082F17" w:rsidRDefault="0010359D" w:rsidP="007A5105">
      <w:pPr>
        <w:pStyle w:val="Header"/>
        <w:tabs>
          <w:tab w:val="clear" w:pos="4320"/>
          <w:tab w:val="clear" w:pos="8640"/>
        </w:tabs>
        <w:jc w:val="both"/>
        <w:rPr>
          <w:lang w:val="lv-LV"/>
        </w:rPr>
      </w:pPr>
    </w:p>
    <w:p w:rsidR="006D23A4" w:rsidRDefault="006D23A4" w:rsidP="000341BF">
      <w:pPr>
        <w:jc w:val="center"/>
        <w:rPr>
          <w:b/>
          <w:bCs/>
          <w:caps/>
        </w:rPr>
      </w:pPr>
    </w:p>
    <w:p w:rsidR="000341BF" w:rsidRPr="00082F17" w:rsidRDefault="00FB29FE" w:rsidP="000341BF">
      <w:pPr>
        <w:jc w:val="center"/>
        <w:rPr>
          <w:b/>
          <w:bCs/>
          <w:caps/>
        </w:rPr>
      </w:pPr>
      <w:r>
        <w:rPr>
          <w:b/>
          <w:bCs/>
          <w:caps/>
        </w:rPr>
        <w:lastRenderedPageBreak/>
        <w:t>2</w:t>
      </w:r>
      <w:r w:rsidR="000341BF" w:rsidRPr="00082F17">
        <w:rPr>
          <w:b/>
          <w:bCs/>
          <w:caps/>
        </w:rPr>
        <w:t>/3</w:t>
      </w:r>
    </w:p>
    <w:p w:rsidR="000341BF" w:rsidRPr="008B31DA" w:rsidRDefault="008B31DA" w:rsidP="000341BF">
      <w:pPr>
        <w:pBdr>
          <w:bottom w:val="single" w:sz="4" w:space="1" w:color="auto"/>
        </w:pBdr>
        <w:jc w:val="center"/>
        <w:rPr>
          <w:b/>
          <w:bCs/>
          <w:sz w:val="23"/>
          <w:szCs w:val="23"/>
        </w:rPr>
      </w:pPr>
      <w:r w:rsidRPr="008B31DA">
        <w:rPr>
          <w:b/>
        </w:rPr>
        <w:t>GROZĪJUMI JELGAVAS VALSTSPILSĒTAS PAŠVALDĪBAS DOMES 2022. GADA 22. DECEMBRA LĒMUMĀ NR.18/28 “JELGAVAS VALSTSPILSĒTAS PAŠVALDĪBAS DOMES DEPUTĀTU MĒNEŠALGAS NOTEIKŠANA”</w:t>
      </w:r>
    </w:p>
    <w:p w:rsidR="000341BF" w:rsidRPr="00082F17" w:rsidRDefault="000341BF" w:rsidP="000341BF">
      <w:pPr>
        <w:jc w:val="center"/>
        <w:rPr>
          <w:bCs/>
        </w:rPr>
      </w:pPr>
      <w:r w:rsidRPr="00082F17">
        <w:rPr>
          <w:bCs/>
          <w:caps/>
        </w:rPr>
        <w:t xml:space="preserve"> (Z</w:t>
      </w:r>
      <w:r w:rsidRPr="00082F17">
        <w:rPr>
          <w:bCs/>
        </w:rPr>
        <w:t xml:space="preserve">iņo: </w:t>
      </w:r>
      <w:r w:rsidR="008B31DA">
        <w:rPr>
          <w:bCs/>
        </w:rPr>
        <w:t>I.Meija</w:t>
      </w:r>
      <w:r w:rsidRPr="00082F17">
        <w:rPr>
          <w:bCs/>
        </w:rPr>
        <w:t>)</w:t>
      </w:r>
    </w:p>
    <w:p w:rsidR="00DF64F8" w:rsidRPr="00082F17" w:rsidRDefault="00DF64F8" w:rsidP="000341BF"/>
    <w:p w:rsidR="000341BF" w:rsidRPr="008B31DA" w:rsidRDefault="00547A0C" w:rsidP="000341BF">
      <w:pPr>
        <w:shd w:val="clear" w:color="auto" w:fill="FFFFFF"/>
        <w:jc w:val="both"/>
        <w:rPr>
          <w:color w:val="000000"/>
          <w:sz w:val="23"/>
          <w:szCs w:val="23"/>
          <w:highlight w:val="yellow"/>
        </w:rPr>
      </w:pPr>
      <w:r w:rsidRPr="0010359D">
        <w:rPr>
          <w:b/>
          <w:bCs/>
          <w:lang w:eastAsia="lv-LV"/>
        </w:rPr>
        <w:t>Atklāti balsojot: PAR – 1</w:t>
      </w:r>
      <w:r w:rsidR="008F0C10">
        <w:rPr>
          <w:b/>
          <w:bCs/>
          <w:lang w:eastAsia="lv-LV"/>
        </w:rPr>
        <w:t>1</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008F0C10">
        <w:rPr>
          <w:bCs/>
          <w:lang w:eastAsia="lv-LV"/>
        </w:rPr>
        <w:t>M.Daģis, A.Eihvalds</w:t>
      </w:r>
      <w:r w:rsidRPr="0010359D">
        <w:rPr>
          <w:bCs/>
          <w:lang w:eastAsia="lv-LV"/>
        </w:rPr>
        <w:t>),</w:t>
      </w:r>
      <w:r w:rsidRPr="0010359D">
        <w:rPr>
          <w:b/>
          <w:bCs/>
          <w:lang w:eastAsia="lv-LV"/>
        </w:rPr>
        <w:t xml:space="preserve"> PRET – </w:t>
      </w:r>
      <w:r w:rsidR="008F0C10">
        <w:rPr>
          <w:b/>
          <w:bCs/>
          <w:lang w:eastAsia="lv-LV"/>
        </w:rPr>
        <w:t xml:space="preserve">3 </w:t>
      </w:r>
      <w:r w:rsidR="008F0C10" w:rsidRPr="008F0C10">
        <w:rPr>
          <w:bCs/>
          <w:lang w:eastAsia="lv-LV"/>
        </w:rPr>
        <w:t>(G.Kurlovičs, A.Rublis, A.Tomašūns)</w:t>
      </w:r>
      <w:r w:rsidRPr="0010359D">
        <w:rPr>
          <w:bCs/>
          <w:lang w:eastAsia="lv-LV"/>
        </w:rPr>
        <w:t>,</w:t>
      </w:r>
      <w:r w:rsidRPr="0010359D">
        <w:rPr>
          <w:b/>
          <w:bCs/>
          <w:lang w:eastAsia="lv-LV"/>
        </w:rPr>
        <w:t xml:space="preserve"> ATTURAS – nav</w:t>
      </w:r>
      <w:r>
        <w:rPr>
          <w:b/>
          <w:bCs/>
          <w:lang w:eastAsia="lv-LV"/>
        </w:rPr>
        <w:t>,</w:t>
      </w:r>
    </w:p>
    <w:p w:rsidR="000341BF" w:rsidRPr="00082F17" w:rsidRDefault="000341BF" w:rsidP="000341BF">
      <w:pPr>
        <w:pStyle w:val="Header"/>
        <w:tabs>
          <w:tab w:val="clear" w:pos="4320"/>
          <w:tab w:val="clear" w:pos="8640"/>
        </w:tabs>
        <w:jc w:val="both"/>
        <w:rPr>
          <w:lang w:val="lv-LV"/>
        </w:rPr>
      </w:pPr>
      <w:r w:rsidRPr="00082F17">
        <w:rPr>
          <w:b/>
          <w:szCs w:val="24"/>
          <w:lang w:val="lv-LV"/>
        </w:rPr>
        <w:t>Jelgavas valstspilsētas pašvaldības domes komitejas NOLEMJ:</w:t>
      </w:r>
      <w:r w:rsidRPr="00082F17">
        <w:rPr>
          <w:szCs w:val="24"/>
          <w:lang w:val="lv-LV"/>
        </w:rPr>
        <w:t xml:space="preserve"> </w:t>
      </w:r>
      <w:r w:rsidRPr="00082F17">
        <w:rPr>
          <w:lang w:val="lv-LV"/>
        </w:rPr>
        <w:t>atbalstīt lēmuma projektu un izskatīt domes sēdē.</w:t>
      </w:r>
    </w:p>
    <w:p w:rsidR="000341BF" w:rsidRPr="00082F17" w:rsidRDefault="000341BF" w:rsidP="000341BF">
      <w:pPr>
        <w:pStyle w:val="Header"/>
        <w:tabs>
          <w:tab w:val="clear" w:pos="4320"/>
          <w:tab w:val="clear" w:pos="8640"/>
        </w:tabs>
        <w:jc w:val="both"/>
        <w:rPr>
          <w:lang w:val="lv-LV"/>
        </w:rPr>
      </w:pPr>
    </w:p>
    <w:p w:rsidR="000341BF" w:rsidRPr="00082F17" w:rsidRDefault="00FB29FE" w:rsidP="000341BF">
      <w:pPr>
        <w:jc w:val="center"/>
        <w:rPr>
          <w:b/>
          <w:bCs/>
          <w:caps/>
        </w:rPr>
      </w:pPr>
      <w:r>
        <w:rPr>
          <w:b/>
          <w:bCs/>
          <w:caps/>
        </w:rPr>
        <w:t>2</w:t>
      </w:r>
      <w:r w:rsidR="000341BF" w:rsidRPr="00082F17">
        <w:rPr>
          <w:b/>
          <w:bCs/>
          <w:caps/>
        </w:rPr>
        <w:t>/4</w:t>
      </w:r>
    </w:p>
    <w:p w:rsidR="008B31DA" w:rsidRDefault="008B31DA" w:rsidP="000341BF">
      <w:pPr>
        <w:pBdr>
          <w:bottom w:val="single" w:sz="4" w:space="1" w:color="auto"/>
        </w:pBdr>
        <w:jc w:val="center"/>
        <w:rPr>
          <w:b/>
        </w:rPr>
      </w:pPr>
      <w:r w:rsidRPr="008B31DA">
        <w:rPr>
          <w:b/>
        </w:rPr>
        <w:t xml:space="preserve">JELGAVAS VALSTSPILSĒTAS PAŠVALDĪBAS 2025. GADA 18. FEBRUĀRA SAISTOŠO NOTEIKUMU NR.___ </w:t>
      </w:r>
    </w:p>
    <w:p w:rsidR="000341BF" w:rsidRPr="008B31DA" w:rsidRDefault="008B31DA" w:rsidP="000341BF">
      <w:pPr>
        <w:pBdr>
          <w:bottom w:val="single" w:sz="4" w:space="1" w:color="auto"/>
        </w:pBdr>
        <w:jc w:val="center"/>
        <w:rPr>
          <w:b/>
          <w:bCs/>
          <w:sz w:val="23"/>
          <w:szCs w:val="23"/>
        </w:rPr>
      </w:pPr>
      <w:r w:rsidRPr="008B31DA">
        <w:rPr>
          <w:b/>
        </w:rPr>
        <w:t>“JELGAVAS VALSTSPILSĒTAS PAŠVALDĪBAS BUDŽETS 2025. GADAM” IZDOŠANA</w:t>
      </w:r>
    </w:p>
    <w:p w:rsidR="000341BF" w:rsidRPr="00082F17" w:rsidRDefault="000341BF" w:rsidP="000341BF">
      <w:pPr>
        <w:jc w:val="center"/>
        <w:rPr>
          <w:bCs/>
        </w:rPr>
      </w:pPr>
      <w:r w:rsidRPr="00082F17">
        <w:rPr>
          <w:bCs/>
          <w:caps/>
        </w:rPr>
        <w:t xml:space="preserve"> (Z</w:t>
      </w:r>
      <w:r w:rsidRPr="00082F17">
        <w:rPr>
          <w:bCs/>
        </w:rPr>
        <w:t xml:space="preserve">iņo: </w:t>
      </w:r>
      <w:r w:rsidR="00DF64F8" w:rsidRPr="00082F17">
        <w:rPr>
          <w:bCs/>
        </w:rPr>
        <w:t>I.</w:t>
      </w:r>
      <w:r w:rsidR="008B31DA">
        <w:rPr>
          <w:bCs/>
        </w:rPr>
        <w:t>Krīgere</w:t>
      </w:r>
      <w:r w:rsidRPr="00082F17">
        <w:rPr>
          <w:bCs/>
        </w:rPr>
        <w:t>)</w:t>
      </w:r>
    </w:p>
    <w:p w:rsidR="000341BF" w:rsidRDefault="00943C22" w:rsidP="000341BF">
      <w:r>
        <w:t>Jautājumus uzdod: M.Daģis, A.Tomašūns, A.Rublis, G.Kurlovičs.</w:t>
      </w:r>
    </w:p>
    <w:p w:rsidR="00943C22" w:rsidRDefault="00943C22" w:rsidP="00943C22">
      <w:pPr>
        <w:jc w:val="both"/>
      </w:pPr>
      <w:r>
        <w:t>Uz jautājumiem atbild: Jelgavas valstspilsētas pašvaldības iestādes “Centrālā pārvalde” Finanšu departamenta vadītāja Ināra Krīgere, Jelgavas valstspilsētas pašvaldības iestādes “Pilsētsaimniecība” vadītāja vietniece Sandra Liepiņa, Jelgavas valstspilsētas pašvaldības izpilddirektore Irēna Škutāne.</w:t>
      </w:r>
    </w:p>
    <w:p w:rsidR="00943C22" w:rsidRPr="00082F17" w:rsidRDefault="00943C22" w:rsidP="00943C22">
      <w:pPr>
        <w:jc w:val="both"/>
      </w:pPr>
    </w:p>
    <w:p w:rsidR="000341BF" w:rsidRPr="00082F17" w:rsidRDefault="00547A0C" w:rsidP="000341BF">
      <w:pPr>
        <w:shd w:val="clear" w:color="auto" w:fill="FFFFFF"/>
        <w:jc w:val="both"/>
        <w:rPr>
          <w:color w:val="000000"/>
          <w:sz w:val="23"/>
          <w:szCs w:val="23"/>
          <w:highlight w:val="yellow"/>
        </w:rPr>
      </w:pPr>
      <w:r w:rsidRPr="0010359D">
        <w:rPr>
          <w:b/>
          <w:bCs/>
          <w:lang w:eastAsia="lv-LV"/>
        </w:rPr>
        <w:t>Atklāti balsojot: PAR – 1</w:t>
      </w:r>
      <w:r w:rsidR="00943C22">
        <w:rPr>
          <w:b/>
          <w:bCs/>
          <w:lang w:eastAsia="lv-LV"/>
        </w:rPr>
        <w:t>1</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00943C22">
        <w:rPr>
          <w:bCs/>
          <w:lang w:eastAsia="lv-LV"/>
        </w:rPr>
        <w:t>M.Daģis, A.Eihvalds</w:t>
      </w:r>
      <w:r w:rsidRPr="0010359D">
        <w:rPr>
          <w:bCs/>
          <w:lang w:eastAsia="lv-LV"/>
        </w:rPr>
        <w:t>),</w:t>
      </w:r>
      <w:r w:rsidRPr="0010359D">
        <w:rPr>
          <w:b/>
          <w:bCs/>
          <w:lang w:eastAsia="lv-LV"/>
        </w:rPr>
        <w:t xml:space="preserve"> PRET – </w:t>
      </w:r>
      <w:r w:rsidR="00943C22">
        <w:rPr>
          <w:b/>
          <w:bCs/>
          <w:lang w:eastAsia="lv-LV"/>
        </w:rPr>
        <w:t xml:space="preserve">1 </w:t>
      </w:r>
      <w:r w:rsidR="00943C22" w:rsidRPr="00943C22">
        <w:rPr>
          <w:bCs/>
          <w:lang w:eastAsia="lv-LV"/>
        </w:rPr>
        <w:t>(A.Rublis)</w:t>
      </w:r>
      <w:r w:rsidRPr="0010359D">
        <w:rPr>
          <w:bCs/>
          <w:lang w:eastAsia="lv-LV"/>
        </w:rPr>
        <w:t>,</w:t>
      </w:r>
      <w:r w:rsidRPr="0010359D">
        <w:rPr>
          <w:b/>
          <w:bCs/>
          <w:lang w:eastAsia="lv-LV"/>
        </w:rPr>
        <w:t xml:space="preserve"> ATTURAS – </w:t>
      </w:r>
      <w:r w:rsidR="00943C22">
        <w:rPr>
          <w:b/>
          <w:bCs/>
          <w:lang w:eastAsia="lv-LV"/>
        </w:rPr>
        <w:t xml:space="preserve">2 </w:t>
      </w:r>
      <w:r w:rsidR="00943C22" w:rsidRPr="00943C22">
        <w:rPr>
          <w:bCs/>
          <w:lang w:eastAsia="lv-LV"/>
        </w:rPr>
        <w:t>(G.Kurlovičs, A.Tomašūns)</w:t>
      </w:r>
      <w:r w:rsidRPr="00943C22">
        <w:rPr>
          <w:bCs/>
          <w:lang w:eastAsia="lv-LV"/>
        </w:rPr>
        <w:t>,</w:t>
      </w:r>
    </w:p>
    <w:p w:rsidR="000341BF" w:rsidRPr="00082F17" w:rsidRDefault="000341BF" w:rsidP="000341BF">
      <w:pPr>
        <w:pStyle w:val="Header"/>
        <w:tabs>
          <w:tab w:val="clear" w:pos="4320"/>
          <w:tab w:val="clear" w:pos="8640"/>
        </w:tabs>
        <w:jc w:val="both"/>
        <w:rPr>
          <w:lang w:val="lv-LV"/>
        </w:rPr>
      </w:pPr>
      <w:r w:rsidRPr="00082F17">
        <w:rPr>
          <w:b/>
          <w:szCs w:val="24"/>
          <w:lang w:val="lv-LV"/>
        </w:rPr>
        <w:t>Jelgavas valstspilsētas pašvaldības domes komitejas NOLEMJ:</w:t>
      </w:r>
      <w:r w:rsidRPr="00082F17">
        <w:rPr>
          <w:szCs w:val="24"/>
          <w:lang w:val="lv-LV"/>
        </w:rPr>
        <w:t xml:space="preserve"> </w:t>
      </w:r>
      <w:r w:rsidRPr="00082F17">
        <w:rPr>
          <w:lang w:val="lv-LV"/>
        </w:rPr>
        <w:t>atbalstīt lēmuma projektu un izskatīt domes sēdē.</w:t>
      </w:r>
    </w:p>
    <w:p w:rsidR="000341BF" w:rsidRDefault="000341BF" w:rsidP="000341BF">
      <w:pPr>
        <w:pStyle w:val="Header"/>
        <w:tabs>
          <w:tab w:val="clear" w:pos="4320"/>
          <w:tab w:val="clear" w:pos="8640"/>
        </w:tabs>
        <w:jc w:val="both"/>
        <w:rPr>
          <w:lang w:val="lv-LV"/>
        </w:rPr>
      </w:pPr>
    </w:p>
    <w:p w:rsidR="00FB29FE" w:rsidRPr="00082F17" w:rsidRDefault="00FB29FE" w:rsidP="00FB29FE">
      <w:pPr>
        <w:jc w:val="center"/>
        <w:rPr>
          <w:b/>
          <w:bCs/>
          <w:caps/>
        </w:rPr>
      </w:pPr>
      <w:r>
        <w:rPr>
          <w:b/>
          <w:bCs/>
          <w:caps/>
        </w:rPr>
        <w:t>2/5</w:t>
      </w:r>
    </w:p>
    <w:p w:rsidR="00FB29FE" w:rsidRPr="008B31DA" w:rsidRDefault="008B31DA" w:rsidP="008B31DA">
      <w:pPr>
        <w:pBdr>
          <w:bottom w:val="single" w:sz="4" w:space="1" w:color="auto"/>
        </w:pBdr>
        <w:jc w:val="center"/>
        <w:rPr>
          <w:b/>
        </w:rPr>
      </w:pPr>
      <w:r w:rsidRPr="008B31DA">
        <w:rPr>
          <w:b/>
        </w:rPr>
        <w:t>ATKRITUMU APSAIMNIEKOŠANAS REĢIONĀLĀ CENTRA IZVEIDOŠANA UN DELEĢĒŠANAS LĪGUMA SLĒGŠANA</w:t>
      </w:r>
    </w:p>
    <w:p w:rsidR="00FB29FE" w:rsidRPr="00082F17" w:rsidRDefault="00FB29FE" w:rsidP="00FB29FE">
      <w:pPr>
        <w:jc w:val="center"/>
        <w:rPr>
          <w:bCs/>
        </w:rPr>
      </w:pPr>
      <w:r w:rsidRPr="00082F17">
        <w:rPr>
          <w:bCs/>
          <w:caps/>
        </w:rPr>
        <w:t xml:space="preserve"> (Z</w:t>
      </w:r>
      <w:r w:rsidRPr="00082F17">
        <w:rPr>
          <w:bCs/>
        </w:rPr>
        <w:t xml:space="preserve">iņo: </w:t>
      </w:r>
      <w:r w:rsidR="00547A0C">
        <w:rPr>
          <w:bCs/>
        </w:rPr>
        <w:t>L.Daugaviete</w:t>
      </w:r>
      <w:r w:rsidRPr="00082F17">
        <w:rPr>
          <w:bCs/>
        </w:rPr>
        <w:t>)</w:t>
      </w:r>
    </w:p>
    <w:p w:rsidR="00FB29FE" w:rsidRDefault="00943C22" w:rsidP="00FB29FE">
      <w:r>
        <w:t>Jautājumus uzdod un izsakās: A.Tomašūns, M.Daģis.</w:t>
      </w:r>
    </w:p>
    <w:p w:rsidR="00943C22" w:rsidRDefault="00943C22" w:rsidP="00943C22">
      <w:pPr>
        <w:jc w:val="both"/>
      </w:pPr>
      <w:r>
        <w:t>Uz jautājumiem atbild: Jelgavas valstspilsētas pašvaldības izpilddirektora vietniece Līga Daugaviete, A.Eihvalds, A.Rāviņš.</w:t>
      </w:r>
    </w:p>
    <w:p w:rsidR="00943C22" w:rsidRPr="00082F17" w:rsidRDefault="00943C22" w:rsidP="00FB29FE"/>
    <w:p w:rsidR="00FB29FE" w:rsidRPr="00943C22" w:rsidRDefault="00547A0C" w:rsidP="00FB29FE">
      <w:pPr>
        <w:shd w:val="clear" w:color="auto" w:fill="FFFFFF"/>
        <w:jc w:val="both"/>
        <w:rPr>
          <w:color w:val="000000"/>
          <w:sz w:val="23"/>
          <w:szCs w:val="23"/>
        </w:rPr>
      </w:pPr>
      <w:r w:rsidRPr="0010359D">
        <w:rPr>
          <w:b/>
          <w:bCs/>
          <w:lang w:eastAsia="lv-LV"/>
        </w:rPr>
        <w:t>Atklāti balsojot: PAR – 1</w:t>
      </w:r>
      <w:r w:rsidR="00943C22">
        <w:rPr>
          <w:b/>
          <w:bCs/>
          <w:lang w:eastAsia="lv-LV"/>
        </w:rPr>
        <w:t>3</w:t>
      </w:r>
      <w:r w:rsidRPr="0010359D">
        <w:rPr>
          <w:b/>
          <w:bCs/>
          <w:lang w:eastAsia="lv-LV"/>
        </w:rPr>
        <w:t xml:space="preserve"> </w:t>
      </w:r>
      <w:r w:rsidRPr="0010359D">
        <w:rPr>
          <w:bCs/>
          <w:lang w:eastAsia="lv-LV"/>
        </w:rPr>
        <w:t xml:space="preserve">(A.Rāviņš, R.Vectirāne, V.Ļevčenoks, </w:t>
      </w:r>
      <w:r>
        <w:rPr>
          <w:bCs/>
          <w:lang w:eastAsia="lv-LV"/>
        </w:rPr>
        <w:t>M.Buškevics</w:t>
      </w:r>
      <w:r w:rsidRPr="0010359D">
        <w:rPr>
          <w:bCs/>
          <w:lang w:eastAsia="lv-LV"/>
        </w:rPr>
        <w:t xml:space="preserve">, </w:t>
      </w:r>
      <w:r>
        <w:rPr>
          <w:bCs/>
          <w:lang w:eastAsia="lv-LV"/>
        </w:rPr>
        <w:t xml:space="preserve">I.Bandeniece, </w:t>
      </w:r>
      <w:r w:rsidRPr="0010359D">
        <w:rPr>
          <w:bCs/>
          <w:lang w:eastAsia="lv-LV"/>
        </w:rPr>
        <w:t xml:space="preserve">I.Priževoite, J.Strods, R.Šlegelmilhs, </w:t>
      </w:r>
      <w:r>
        <w:rPr>
          <w:bCs/>
          <w:lang w:eastAsia="lv-LV"/>
        </w:rPr>
        <w:t xml:space="preserve">U.Dūmiņš, </w:t>
      </w:r>
      <w:r w:rsidRPr="0010359D">
        <w:rPr>
          <w:bCs/>
          <w:lang w:eastAsia="lv-LV"/>
        </w:rPr>
        <w:t>M.Daģis, G.Kurlovičs, A.Rublis, A.Tomašūns),</w:t>
      </w:r>
      <w:r w:rsidRPr="0010359D">
        <w:rPr>
          <w:b/>
          <w:bCs/>
          <w:lang w:eastAsia="lv-LV"/>
        </w:rPr>
        <w:t xml:space="preserve"> PRET – nav</w:t>
      </w:r>
      <w:r w:rsidRPr="0010359D">
        <w:rPr>
          <w:bCs/>
          <w:lang w:eastAsia="lv-LV"/>
        </w:rPr>
        <w:t>,</w:t>
      </w:r>
      <w:r w:rsidRPr="0010359D">
        <w:rPr>
          <w:b/>
          <w:bCs/>
          <w:lang w:eastAsia="lv-LV"/>
        </w:rPr>
        <w:t xml:space="preserve"> ATTURAS – nav</w:t>
      </w:r>
      <w:r>
        <w:rPr>
          <w:b/>
          <w:bCs/>
          <w:lang w:eastAsia="lv-LV"/>
        </w:rPr>
        <w:t>,</w:t>
      </w:r>
      <w:r w:rsidR="00943C22">
        <w:rPr>
          <w:b/>
          <w:bCs/>
          <w:lang w:eastAsia="lv-LV"/>
        </w:rPr>
        <w:t xml:space="preserve"> BALSOJUMĀ NEPIEDALĀS – 1 </w:t>
      </w:r>
      <w:r w:rsidR="00943C22" w:rsidRPr="00943C22">
        <w:rPr>
          <w:bCs/>
          <w:lang w:eastAsia="lv-LV"/>
        </w:rPr>
        <w:t>(A.Eihvalds),</w:t>
      </w:r>
    </w:p>
    <w:p w:rsidR="00FB29FE" w:rsidRPr="00082F17" w:rsidRDefault="00FB29FE" w:rsidP="00FB29FE">
      <w:pPr>
        <w:pStyle w:val="Header"/>
        <w:tabs>
          <w:tab w:val="clear" w:pos="4320"/>
          <w:tab w:val="clear" w:pos="8640"/>
        </w:tabs>
        <w:jc w:val="both"/>
        <w:rPr>
          <w:lang w:val="lv-LV"/>
        </w:rPr>
      </w:pPr>
      <w:r w:rsidRPr="00082F17">
        <w:rPr>
          <w:b/>
          <w:szCs w:val="24"/>
          <w:lang w:val="lv-LV"/>
        </w:rPr>
        <w:t>Jelgavas valstspilsētas pašvaldības domes komitejas NOLEMJ:</w:t>
      </w:r>
      <w:r w:rsidRPr="00082F17">
        <w:rPr>
          <w:szCs w:val="24"/>
          <w:lang w:val="lv-LV"/>
        </w:rPr>
        <w:t xml:space="preserve"> </w:t>
      </w:r>
      <w:r w:rsidRPr="00082F17">
        <w:rPr>
          <w:lang w:val="lv-LV"/>
        </w:rPr>
        <w:t>atbalstīt lēmuma projektu un izskatīt domes sēdē.</w:t>
      </w:r>
    </w:p>
    <w:p w:rsidR="000341BF" w:rsidRPr="00082F17" w:rsidRDefault="000341BF" w:rsidP="00F444C1">
      <w:pPr>
        <w:pStyle w:val="Header"/>
        <w:tabs>
          <w:tab w:val="clear" w:pos="4320"/>
          <w:tab w:val="clear" w:pos="8640"/>
        </w:tabs>
        <w:jc w:val="both"/>
        <w:rPr>
          <w:szCs w:val="24"/>
          <w:lang w:val="lv-LV"/>
        </w:rPr>
      </w:pPr>
      <w:bookmarkStart w:id="0" w:name="_GoBack"/>
      <w:bookmarkEnd w:id="0"/>
    </w:p>
    <w:tbl>
      <w:tblPr>
        <w:tblW w:w="9362" w:type="dxa"/>
        <w:jc w:val="center"/>
        <w:tblLook w:val="0000" w:firstRow="0" w:lastRow="0" w:firstColumn="0" w:lastColumn="0" w:noHBand="0" w:noVBand="0"/>
      </w:tblPr>
      <w:tblGrid>
        <w:gridCol w:w="3789"/>
        <w:gridCol w:w="2616"/>
        <w:gridCol w:w="258"/>
        <w:gridCol w:w="2699"/>
      </w:tblGrid>
      <w:tr w:rsidR="00F444C1" w:rsidRPr="00082F17" w:rsidTr="00FA72DA">
        <w:trPr>
          <w:trHeight w:val="820"/>
          <w:jc w:val="center"/>
        </w:trPr>
        <w:tc>
          <w:tcPr>
            <w:tcW w:w="3789" w:type="dxa"/>
          </w:tcPr>
          <w:p w:rsidR="00F444C1" w:rsidRPr="00082F17" w:rsidRDefault="004918F5" w:rsidP="00FA72DA">
            <w:r w:rsidRPr="00082F17">
              <w:t>Finanšu k</w:t>
            </w:r>
            <w:r w:rsidR="00F444C1" w:rsidRPr="00082F17">
              <w:t>omitejas priekšsēdētāj</w:t>
            </w:r>
            <w:r w:rsidR="00DF64F8" w:rsidRPr="00082F17">
              <w:t>s</w:t>
            </w:r>
            <w:r w:rsidR="00F444C1" w:rsidRPr="00082F17">
              <w:t>:</w:t>
            </w:r>
          </w:p>
          <w:p w:rsidR="00F444C1" w:rsidRPr="00082F17" w:rsidRDefault="00F444C1" w:rsidP="00FA72DA"/>
          <w:p w:rsidR="00F444C1" w:rsidRPr="00082F17" w:rsidRDefault="00F444C1" w:rsidP="00FA72DA"/>
        </w:tc>
        <w:tc>
          <w:tcPr>
            <w:tcW w:w="2616" w:type="dxa"/>
          </w:tcPr>
          <w:p w:rsidR="00F444C1" w:rsidRPr="00082F17" w:rsidRDefault="00F444C1" w:rsidP="00FA72DA">
            <w:pPr>
              <w:jc w:val="center"/>
              <w:rPr>
                <w:i/>
              </w:rPr>
            </w:pPr>
            <w:r w:rsidRPr="00082F17">
              <w:rPr>
                <w:i/>
              </w:rPr>
              <w:t>____________________</w:t>
            </w:r>
          </w:p>
          <w:p w:rsidR="00F444C1" w:rsidRPr="00082F17" w:rsidRDefault="00F444C1" w:rsidP="00FA72DA">
            <w:pPr>
              <w:jc w:val="center"/>
              <w:rPr>
                <w:i/>
              </w:rPr>
            </w:pPr>
            <w:r w:rsidRPr="00082F17">
              <w:rPr>
                <w:i/>
                <w:sz w:val="20"/>
                <w:szCs w:val="20"/>
              </w:rPr>
              <w:t>(paraksts)</w:t>
            </w:r>
          </w:p>
        </w:tc>
        <w:tc>
          <w:tcPr>
            <w:tcW w:w="258" w:type="dxa"/>
          </w:tcPr>
          <w:p w:rsidR="00F444C1" w:rsidRPr="00082F17" w:rsidRDefault="00F444C1" w:rsidP="00FA72DA"/>
        </w:tc>
        <w:tc>
          <w:tcPr>
            <w:tcW w:w="2699" w:type="dxa"/>
          </w:tcPr>
          <w:p w:rsidR="00F444C1" w:rsidRPr="00082F17" w:rsidRDefault="00DF64F8" w:rsidP="00FA72DA">
            <w:r w:rsidRPr="00082F17">
              <w:t>A.Rāviņš</w:t>
            </w:r>
          </w:p>
        </w:tc>
      </w:tr>
      <w:tr w:rsidR="00F444C1" w:rsidRPr="00082F17" w:rsidTr="00FA72DA">
        <w:trPr>
          <w:trHeight w:val="802"/>
          <w:jc w:val="center"/>
        </w:trPr>
        <w:tc>
          <w:tcPr>
            <w:tcW w:w="3789" w:type="dxa"/>
          </w:tcPr>
          <w:p w:rsidR="00F444C1" w:rsidRPr="00082F17" w:rsidRDefault="004918F5" w:rsidP="004918F5">
            <w:r w:rsidRPr="00082F17">
              <w:t>Finanšu k</w:t>
            </w:r>
            <w:r w:rsidR="00F444C1" w:rsidRPr="00082F17">
              <w:t>omitejas sekretāre:</w:t>
            </w:r>
          </w:p>
        </w:tc>
        <w:tc>
          <w:tcPr>
            <w:tcW w:w="2616" w:type="dxa"/>
          </w:tcPr>
          <w:p w:rsidR="00F444C1" w:rsidRPr="00082F17" w:rsidRDefault="00F444C1" w:rsidP="00FA72DA">
            <w:pPr>
              <w:rPr>
                <w:i/>
              </w:rPr>
            </w:pPr>
            <w:r w:rsidRPr="00082F17">
              <w:rPr>
                <w:i/>
              </w:rPr>
              <w:t>____________________</w:t>
            </w:r>
          </w:p>
          <w:p w:rsidR="00F444C1" w:rsidRPr="00082F17" w:rsidRDefault="00F444C1" w:rsidP="00FA72DA">
            <w:pPr>
              <w:jc w:val="center"/>
              <w:rPr>
                <w:i/>
              </w:rPr>
            </w:pPr>
            <w:r w:rsidRPr="00082F17">
              <w:rPr>
                <w:i/>
                <w:sz w:val="20"/>
                <w:szCs w:val="20"/>
              </w:rPr>
              <w:t>(paraksts)</w:t>
            </w:r>
          </w:p>
        </w:tc>
        <w:tc>
          <w:tcPr>
            <w:tcW w:w="258" w:type="dxa"/>
          </w:tcPr>
          <w:p w:rsidR="00F444C1" w:rsidRPr="00082F17" w:rsidRDefault="00F444C1" w:rsidP="00FA72DA"/>
        </w:tc>
        <w:tc>
          <w:tcPr>
            <w:tcW w:w="2699" w:type="dxa"/>
          </w:tcPr>
          <w:p w:rsidR="00F444C1" w:rsidRPr="00082F17" w:rsidRDefault="00F444C1" w:rsidP="00FA72DA">
            <w:r w:rsidRPr="00082F17">
              <w:t>B.Jēkabsone</w:t>
            </w:r>
          </w:p>
        </w:tc>
      </w:tr>
    </w:tbl>
    <w:p w:rsidR="00E52129" w:rsidRPr="00082F17" w:rsidRDefault="00E52129" w:rsidP="004918F5">
      <w:pPr>
        <w:rPr>
          <w:bCs/>
        </w:rPr>
      </w:pPr>
    </w:p>
    <w:sectPr w:rsidR="00E52129" w:rsidRPr="00082F17" w:rsidSect="00FB29F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EB2" w:rsidRDefault="00A62EB2">
      <w:r>
        <w:separator/>
      </w:r>
    </w:p>
  </w:endnote>
  <w:endnote w:type="continuationSeparator" w:id="0">
    <w:p w:rsidR="00A62EB2" w:rsidRDefault="00A6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110507"/>
      <w:docPartObj>
        <w:docPartGallery w:val="Page Numbers (Bottom of Page)"/>
        <w:docPartUnique/>
      </w:docPartObj>
    </w:sdtPr>
    <w:sdtEndPr>
      <w:rPr>
        <w:noProof/>
      </w:rPr>
    </w:sdtEndPr>
    <w:sdtContent>
      <w:p w:rsidR="0092519E" w:rsidRDefault="0092519E">
        <w:pPr>
          <w:pStyle w:val="Footer"/>
          <w:jc w:val="center"/>
        </w:pPr>
        <w:r>
          <w:fldChar w:fldCharType="begin"/>
        </w:r>
        <w:r>
          <w:instrText xml:space="preserve"> PAGE   \* MERGEFORMAT </w:instrText>
        </w:r>
        <w:r>
          <w:fldChar w:fldCharType="separate"/>
        </w:r>
        <w:r w:rsidR="006D23A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EB2" w:rsidRDefault="00A62EB2">
      <w:r>
        <w:separator/>
      </w:r>
    </w:p>
  </w:footnote>
  <w:footnote w:type="continuationSeparator" w:id="0">
    <w:p w:rsidR="00A62EB2" w:rsidRDefault="00A6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9E" w:rsidRDefault="0092519E"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96E7695" wp14:editId="0DC7EAB4">
          <wp:extent cx="638354" cy="759123"/>
          <wp:effectExtent l="0" t="0" r="0" b="317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51" cy="760428"/>
                  </a:xfrm>
                  <a:prstGeom prst="rect">
                    <a:avLst/>
                  </a:prstGeom>
                  <a:noFill/>
                  <a:ln>
                    <a:noFill/>
                  </a:ln>
                </pic:spPr>
              </pic:pic>
            </a:graphicData>
          </a:graphic>
        </wp:inline>
      </w:drawing>
    </w:r>
  </w:p>
  <w:p w:rsidR="0092519E" w:rsidRPr="00FD571F" w:rsidRDefault="0092519E" w:rsidP="007F54F5">
    <w:pPr>
      <w:pStyle w:val="Header"/>
      <w:tabs>
        <w:tab w:val="clear" w:pos="4320"/>
        <w:tab w:val="clear" w:pos="8640"/>
      </w:tabs>
      <w:jc w:val="center"/>
      <w:rPr>
        <w:rFonts w:ascii="Arial" w:hAnsi="Arial" w:cs="Arial"/>
        <w:b/>
        <w:position w:val="-6"/>
        <w:sz w:val="20"/>
        <w:lang w:val="lv-LV"/>
      </w:rPr>
    </w:pPr>
    <w:r w:rsidRPr="00FD571F">
      <w:rPr>
        <w:rFonts w:ascii="Arial" w:hAnsi="Arial" w:cs="Arial"/>
        <w:b/>
        <w:position w:val="-6"/>
        <w:sz w:val="20"/>
        <w:lang w:val="lv-LV"/>
      </w:rPr>
      <w:t>Latvijas Republika</w:t>
    </w:r>
  </w:p>
  <w:p w:rsidR="0092519E" w:rsidRPr="00FD571F" w:rsidRDefault="0092519E" w:rsidP="007F54F5">
    <w:pPr>
      <w:pStyle w:val="Header"/>
      <w:tabs>
        <w:tab w:val="clear" w:pos="4320"/>
        <w:tab w:val="clear" w:pos="8640"/>
      </w:tabs>
      <w:jc w:val="center"/>
      <w:rPr>
        <w:rFonts w:ascii="Arial" w:hAnsi="Arial" w:cs="Arial"/>
        <w:b/>
        <w:sz w:val="28"/>
        <w:szCs w:val="28"/>
        <w:lang w:val="lv-LV"/>
      </w:rPr>
    </w:pPr>
    <w:r w:rsidRPr="00FD571F">
      <w:rPr>
        <w:rFonts w:ascii="Arial" w:hAnsi="Arial" w:cs="Arial"/>
        <w:b/>
        <w:sz w:val="28"/>
        <w:szCs w:val="28"/>
        <w:lang w:val="lv-LV"/>
      </w:rPr>
      <w:t xml:space="preserve">Jelgavas </w:t>
    </w:r>
    <w:r>
      <w:rPr>
        <w:rFonts w:ascii="Arial" w:hAnsi="Arial" w:cs="Arial"/>
        <w:b/>
        <w:sz w:val="28"/>
        <w:szCs w:val="28"/>
        <w:lang w:val="lv-LV"/>
      </w:rPr>
      <w:t>valsts</w:t>
    </w:r>
    <w:r w:rsidRPr="00FD571F">
      <w:rPr>
        <w:rFonts w:ascii="Arial" w:hAnsi="Arial" w:cs="Arial"/>
        <w:b/>
        <w:sz w:val="28"/>
        <w:szCs w:val="28"/>
        <w:lang w:val="lv-LV"/>
      </w:rPr>
      <w:t>pilsētas</w:t>
    </w:r>
    <w:r>
      <w:rPr>
        <w:rFonts w:ascii="Arial" w:hAnsi="Arial" w:cs="Arial"/>
        <w:b/>
        <w:sz w:val="28"/>
        <w:szCs w:val="28"/>
        <w:lang w:val="lv-LV"/>
      </w:rPr>
      <w:t xml:space="preserve"> pašvaldības</w:t>
    </w:r>
    <w:r w:rsidRPr="00FD571F">
      <w:rPr>
        <w:rFonts w:ascii="Arial" w:hAnsi="Arial" w:cs="Arial"/>
        <w:b/>
        <w:sz w:val="28"/>
        <w:szCs w:val="28"/>
        <w:lang w:val="lv-LV"/>
      </w:rPr>
      <w:t xml:space="preserve"> dome</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Finanšu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Izglītības</w:t>
    </w:r>
    <w:r>
      <w:rPr>
        <w:rFonts w:ascii="Arial" w:hAnsi="Arial" w:cs="Arial"/>
        <w:b/>
        <w:sz w:val="32"/>
        <w:szCs w:val="32"/>
        <w:lang w:val="lv-LV"/>
      </w:rPr>
      <w:t>,</w:t>
    </w:r>
    <w:r w:rsidRPr="00FD571F">
      <w:rPr>
        <w:rFonts w:ascii="Arial" w:hAnsi="Arial" w:cs="Arial"/>
        <w:b/>
        <w:sz w:val="32"/>
        <w:szCs w:val="32"/>
        <w:lang w:val="lv-LV"/>
      </w:rPr>
      <w:t xml:space="preserve"> kultūras un sporta komiteja</w:t>
    </w:r>
  </w:p>
  <w:p w:rsidR="0092519E" w:rsidRPr="00FD571F" w:rsidRDefault="0092519E" w:rsidP="00396E30">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Sociālo lietu</w:t>
    </w:r>
    <w:r>
      <w:rPr>
        <w:rFonts w:ascii="Arial" w:hAnsi="Arial" w:cs="Arial"/>
        <w:b/>
        <w:sz w:val="32"/>
        <w:szCs w:val="32"/>
        <w:lang w:val="lv-LV"/>
      </w:rPr>
      <w:t xml:space="preserve"> un</w:t>
    </w:r>
    <w:r w:rsidRPr="00FD571F">
      <w:rPr>
        <w:rFonts w:ascii="Arial" w:hAnsi="Arial" w:cs="Arial"/>
        <w:b/>
        <w:sz w:val="32"/>
        <w:szCs w:val="32"/>
        <w:lang w:val="lv-LV"/>
      </w:rPr>
      <w:t xml:space="preserve"> veselības aizsardzības komiteja</w:t>
    </w: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Tautsaimniecības attīstības un pilsētvides komiteja</w:t>
    </w:r>
  </w:p>
  <w:p w:rsidR="0092519E" w:rsidRDefault="0092519E" w:rsidP="007F54F5">
    <w:pPr>
      <w:pStyle w:val="Header"/>
      <w:tabs>
        <w:tab w:val="clear" w:pos="4320"/>
        <w:tab w:val="clear" w:pos="8640"/>
      </w:tabs>
      <w:jc w:val="center"/>
      <w:rPr>
        <w:rFonts w:ascii="Arial" w:hAnsi="Arial" w:cs="Arial"/>
        <w:b/>
        <w:sz w:val="34"/>
        <w:szCs w:val="34"/>
        <w:lang w:val="lv-LV"/>
      </w:rPr>
    </w:pPr>
  </w:p>
  <w:p w:rsidR="0092519E" w:rsidRPr="00FD571F" w:rsidRDefault="0092519E" w:rsidP="007F54F5">
    <w:pPr>
      <w:pStyle w:val="Header"/>
      <w:tabs>
        <w:tab w:val="clear" w:pos="4320"/>
        <w:tab w:val="clear" w:pos="8640"/>
      </w:tabs>
      <w:jc w:val="center"/>
      <w:rPr>
        <w:rFonts w:ascii="Arial" w:hAnsi="Arial" w:cs="Arial"/>
        <w:b/>
        <w:sz w:val="32"/>
        <w:szCs w:val="32"/>
        <w:lang w:val="lv-LV"/>
      </w:rPr>
    </w:pPr>
    <w:r w:rsidRPr="00FD571F">
      <w:rPr>
        <w:rFonts w:ascii="Arial" w:hAnsi="Arial" w:cs="Arial"/>
        <w:b/>
        <w:sz w:val="32"/>
        <w:szCs w:val="32"/>
        <w:lang w:val="lv-LV"/>
      </w:rPr>
      <w:t>KOPĪGĀ SĒDE</w:t>
    </w:r>
  </w:p>
  <w:p w:rsidR="0092519E" w:rsidRDefault="0092519E" w:rsidP="007F54F5">
    <w:pPr>
      <w:pStyle w:val="Header"/>
      <w:tabs>
        <w:tab w:val="clear" w:pos="4320"/>
        <w:tab w:val="clear" w:pos="8640"/>
      </w:tabs>
      <w:jc w:val="center"/>
      <w:rPr>
        <w:rFonts w:ascii="Arial" w:hAnsi="Arial" w:cs="Arial"/>
        <w:sz w:val="20"/>
        <w:lang w:val="lv-LV"/>
      </w:rPr>
    </w:pPr>
    <w:r w:rsidRPr="00556C8F">
      <w:rPr>
        <w:rFonts w:ascii="Arial" w:hAnsi="Arial" w:cs="Arial"/>
        <w:sz w:val="17"/>
        <w:szCs w:val="17"/>
        <w:lang w:val="lv-LV"/>
      </w:rPr>
      <w:t>Lielā iela 11, Jelgava, LV-3001, tālrunis: 63005538, 63005534</w:t>
    </w:r>
    <w:r>
      <w:rPr>
        <w:rFonts w:ascii="Arial" w:hAnsi="Arial" w:cs="Arial"/>
        <w:sz w:val="17"/>
        <w:szCs w:val="17"/>
        <w:lang w:val="lv-LV"/>
      </w:rPr>
      <w:t>, e-pasts: pasts@</w:t>
    </w:r>
    <w:r w:rsidRPr="00556C8F">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92519E" w:rsidTr="009B57D3">
      <w:trPr>
        <w:jc w:val="center"/>
      </w:trPr>
      <w:tc>
        <w:tcPr>
          <w:tcW w:w="8528" w:type="dxa"/>
        </w:tcPr>
        <w:p w:rsidR="0092519E" w:rsidRDefault="0092519E" w:rsidP="007F54F5">
          <w:pPr>
            <w:pStyle w:val="Header"/>
            <w:tabs>
              <w:tab w:val="clear" w:pos="4320"/>
              <w:tab w:val="clear" w:pos="8640"/>
            </w:tabs>
            <w:jc w:val="center"/>
            <w:rPr>
              <w:rFonts w:ascii="Arial" w:hAnsi="Arial"/>
              <w:sz w:val="20"/>
              <w:lang w:val="lv-LV"/>
            </w:rPr>
          </w:pPr>
        </w:p>
      </w:tc>
    </w:tr>
  </w:tbl>
  <w:p w:rsidR="0092519E" w:rsidRPr="007D23C3" w:rsidRDefault="0092519E" w:rsidP="007F54F5">
    <w:pPr>
      <w:pStyle w:val="Header"/>
      <w:tabs>
        <w:tab w:val="clear" w:pos="4320"/>
        <w:tab w:val="clear" w:pos="8640"/>
      </w:tabs>
      <w:jc w:val="center"/>
      <w:rPr>
        <w:rFonts w:ascii="Arial" w:hAnsi="Arial" w:cs="Arial"/>
        <w:b/>
        <w:sz w:val="28"/>
        <w:szCs w:val="28"/>
        <w:lang w:val="lv-LV"/>
      </w:rPr>
    </w:pPr>
    <w:r w:rsidRPr="007D23C3">
      <w:rPr>
        <w:rFonts w:ascii="Arial" w:hAnsi="Arial" w:cs="Arial"/>
        <w:b/>
        <w:sz w:val="28"/>
        <w:szCs w:val="28"/>
        <w:lang w:val="lv-LV"/>
      </w:rPr>
      <w:t>Sēde</w:t>
    </w:r>
    <w:r>
      <w:rPr>
        <w:rFonts w:ascii="Arial" w:hAnsi="Arial" w:cs="Arial"/>
        <w:b/>
        <w:sz w:val="28"/>
        <w:szCs w:val="28"/>
        <w:lang w:val="lv-LV"/>
      </w:rPr>
      <w:t>s</w:t>
    </w:r>
    <w:r w:rsidRPr="007D23C3">
      <w:rPr>
        <w:rFonts w:ascii="Arial" w:hAnsi="Arial" w:cs="Arial"/>
        <w:b/>
        <w:sz w:val="28"/>
        <w:szCs w:val="28"/>
        <w:lang w:val="lv-LV"/>
      </w:rPr>
      <w:t xml:space="preserve"> protokols</w:t>
    </w:r>
  </w:p>
  <w:p w:rsidR="0092519E" w:rsidRPr="00B64D4D" w:rsidRDefault="0092519E"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0AA7"/>
    <w:multiLevelType w:val="hybridMultilevel"/>
    <w:tmpl w:val="909E8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A5964"/>
    <w:multiLevelType w:val="hybridMultilevel"/>
    <w:tmpl w:val="2A0447EE"/>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18E3486"/>
    <w:multiLevelType w:val="hybridMultilevel"/>
    <w:tmpl w:val="5E8A29A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51F6CDC"/>
    <w:multiLevelType w:val="hybridMultilevel"/>
    <w:tmpl w:val="0F267986"/>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17C103E5"/>
    <w:multiLevelType w:val="hybridMultilevel"/>
    <w:tmpl w:val="31F87364"/>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7426B7"/>
    <w:multiLevelType w:val="hybridMultilevel"/>
    <w:tmpl w:val="930CE116"/>
    <w:lvl w:ilvl="0" w:tplc="AE2EC79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274A18"/>
    <w:multiLevelType w:val="hybridMultilevel"/>
    <w:tmpl w:val="E2927BE6"/>
    <w:lvl w:ilvl="0" w:tplc="0CEABE10">
      <w:numFmt w:val="bullet"/>
      <w:lvlText w:val="-"/>
      <w:lvlJc w:val="left"/>
      <w:pPr>
        <w:ind w:left="585" w:hanging="360"/>
      </w:pPr>
      <w:rPr>
        <w:rFonts w:ascii="Times New Roman" w:eastAsia="Times New Roman" w:hAnsi="Times New Roman" w:cs="Times New Roman" w:hint="default"/>
        <w:color w:val="auto"/>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8" w15:restartNumberingAfterBreak="0">
    <w:nsid w:val="28934C8F"/>
    <w:multiLevelType w:val="hybridMultilevel"/>
    <w:tmpl w:val="9A74F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A278B"/>
    <w:multiLevelType w:val="hybridMultilevel"/>
    <w:tmpl w:val="4B14D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84393C"/>
    <w:multiLevelType w:val="hybridMultilevel"/>
    <w:tmpl w:val="F288DF4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F7561C1"/>
    <w:multiLevelType w:val="hybridMultilevel"/>
    <w:tmpl w:val="4A867B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6B5445"/>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3" w15:restartNumberingAfterBreak="0">
    <w:nsid w:val="4A671552"/>
    <w:multiLevelType w:val="hybridMultilevel"/>
    <w:tmpl w:val="D260457E"/>
    <w:lvl w:ilvl="0" w:tplc="0BC4AC7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4BC17A16"/>
    <w:multiLevelType w:val="hybridMultilevel"/>
    <w:tmpl w:val="B03A14AC"/>
    <w:lvl w:ilvl="0" w:tplc="4926CD90">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5C3F37BD"/>
    <w:multiLevelType w:val="hybridMultilevel"/>
    <w:tmpl w:val="E7EC00E8"/>
    <w:lvl w:ilvl="0" w:tplc="524825D0">
      <w:start w:val="1"/>
      <w:numFmt w:val="decimal"/>
      <w:lvlText w:val="%1."/>
      <w:lvlJc w:val="left"/>
      <w:pPr>
        <w:tabs>
          <w:tab w:val="num" w:pos="1140"/>
        </w:tabs>
        <w:ind w:left="1140" w:hanging="360"/>
      </w:pPr>
      <w:rPr>
        <w:rFonts w:cs="Times New Roman" w:hint="default"/>
      </w:rPr>
    </w:lvl>
    <w:lvl w:ilvl="1" w:tplc="04260019" w:tentative="1">
      <w:start w:val="1"/>
      <w:numFmt w:val="lowerLetter"/>
      <w:lvlText w:val="%2."/>
      <w:lvlJc w:val="left"/>
      <w:pPr>
        <w:tabs>
          <w:tab w:val="num" w:pos="1860"/>
        </w:tabs>
        <w:ind w:left="1860" w:hanging="360"/>
      </w:pPr>
      <w:rPr>
        <w:rFonts w:cs="Times New Roman"/>
      </w:rPr>
    </w:lvl>
    <w:lvl w:ilvl="2" w:tplc="0426001B" w:tentative="1">
      <w:start w:val="1"/>
      <w:numFmt w:val="lowerRoman"/>
      <w:lvlText w:val="%3."/>
      <w:lvlJc w:val="right"/>
      <w:pPr>
        <w:tabs>
          <w:tab w:val="num" w:pos="2580"/>
        </w:tabs>
        <w:ind w:left="2580" w:hanging="180"/>
      </w:pPr>
      <w:rPr>
        <w:rFonts w:cs="Times New Roman"/>
      </w:rPr>
    </w:lvl>
    <w:lvl w:ilvl="3" w:tplc="0426000F" w:tentative="1">
      <w:start w:val="1"/>
      <w:numFmt w:val="decimal"/>
      <w:lvlText w:val="%4."/>
      <w:lvlJc w:val="left"/>
      <w:pPr>
        <w:tabs>
          <w:tab w:val="num" w:pos="3300"/>
        </w:tabs>
        <w:ind w:left="3300" w:hanging="360"/>
      </w:pPr>
      <w:rPr>
        <w:rFonts w:cs="Times New Roman"/>
      </w:rPr>
    </w:lvl>
    <w:lvl w:ilvl="4" w:tplc="04260019" w:tentative="1">
      <w:start w:val="1"/>
      <w:numFmt w:val="lowerLetter"/>
      <w:lvlText w:val="%5."/>
      <w:lvlJc w:val="left"/>
      <w:pPr>
        <w:tabs>
          <w:tab w:val="num" w:pos="4020"/>
        </w:tabs>
        <w:ind w:left="4020" w:hanging="360"/>
      </w:pPr>
      <w:rPr>
        <w:rFonts w:cs="Times New Roman"/>
      </w:rPr>
    </w:lvl>
    <w:lvl w:ilvl="5" w:tplc="0426001B" w:tentative="1">
      <w:start w:val="1"/>
      <w:numFmt w:val="lowerRoman"/>
      <w:lvlText w:val="%6."/>
      <w:lvlJc w:val="right"/>
      <w:pPr>
        <w:tabs>
          <w:tab w:val="num" w:pos="4740"/>
        </w:tabs>
        <w:ind w:left="4740" w:hanging="180"/>
      </w:pPr>
      <w:rPr>
        <w:rFonts w:cs="Times New Roman"/>
      </w:rPr>
    </w:lvl>
    <w:lvl w:ilvl="6" w:tplc="0426000F" w:tentative="1">
      <w:start w:val="1"/>
      <w:numFmt w:val="decimal"/>
      <w:lvlText w:val="%7."/>
      <w:lvlJc w:val="left"/>
      <w:pPr>
        <w:tabs>
          <w:tab w:val="num" w:pos="5460"/>
        </w:tabs>
        <w:ind w:left="5460" w:hanging="360"/>
      </w:pPr>
      <w:rPr>
        <w:rFonts w:cs="Times New Roman"/>
      </w:rPr>
    </w:lvl>
    <w:lvl w:ilvl="7" w:tplc="04260019" w:tentative="1">
      <w:start w:val="1"/>
      <w:numFmt w:val="lowerLetter"/>
      <w:lvlText w:val="%8."/>
      <w:lvlJc w:val="left"/>
      <w:pPr>
        <w:tabs>
          <w:tab w:val="num" w:pos="6180"/>
        </w:tabs>
        <w:ind w:left="6180" w:hanging="360"/>
      </w:pPr>
      <w:rPr>
        <w:rFonts w:cs="Times New Roman"/>
      </w:rPr>
    </w:lvl>
    <w:lvl w:ilvl="8" w:tplc="0426001B" w:tentative="1">
      <w:start w:val="1"/>
      <w:numFmt w:val="lowerRoman"/>
      <w:lvlText w:val="%9."/>
      <w:lvlJc w:val="right"/>
      <w:pPr>
        <w:tabs>
          <w:tab w:val="num" w:pos="6900"/>
        </w:tabs>
        <w:ind w:left="6900" w:hanging="180"/>
      </w:pPr>
      <w:rPr>
        <w:rFonts w:cs="Times New Roman"/>
      </w:rPr>
    </w:lvl>
  </w:abstractNum>
  <w:abstractNum w:abstractNumId="16" w15:restartNumberingAfterBreak="0">
    <w:nsid w:val="5CAD2FF5"/>
    <w:multiLevelType w:val="hybridMultilevel"/>
    <w:tmpl w:val="A84CD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C6ECC"/>
    <w:multiLevelType w:val="hybridMultilevel"/>
    <w:tmpl w:val="1DA460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FE0809"/>
    <w:multiLevelType w:val="hybridMultilevel"/>
    <w:tmpl w:val="849E1D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D36C74"/>
    <w:multiLevelType w:val="hybridMultilevel"/>
    <w:tmpl w:val="3D4CE6B0"/>
    <w:lvl w:ilvl="0" w:tplc="A112CC9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72980BDA"/>
    <w:multiLevelType w:val="hybridMultilevel"/>
    <w:tmpl w:val="55A8658E"/>
    <w:lvl w:ilvl="0" w:tplc="A2A87BB6">
      <w:start w:val="1"/>
      <w:numFmt w:val="decimal"/>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21" w15:restartNumberingAfterBreak="0">
    <w:nsid w:val="7F3D2BF3"/>
    <w:multiLevelType w:val="hybridMultilevel"/>
    <w:tmpl w:val="7C02C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10"/>
  </w:num>
  <w:num w:numId="6">
    <w:abstractNumId w:val="16"/>
  </w:num>
  <w:num w:numId="7">
    <w:abstractNumId w:val="17"/>
  </w:num>
  <w:num w:numId="8">
    <w:abstractNumId w:val="18"/>
  </w:num>
  <w:num w:numId="9">
    <w:abstractNumId w:val="13"/>
  </w:num>
  <w:num w:numId="10">
    <w:abstractNumId w:val="3"/>
  </w:num>
  <w:num w:numId="11">
    <w:abstractNumId w:val="9"/>
  </w:num>
  <w:num w:numId="12">
    <w:abstractNumId w:val="20"/>
  </w:num>
  <w:num w:numId="13">
    <w:abstractNumId w:val="8"/>
  </w:num>
  <w:num w:numId="14">
    <w:abstractNumId w:val="19"/>
  </w:num>
  <w:num w:numId="15">
    <w:abstractNumId w:val="14"/>
  </w:num>
  <w:num w:numId="16">
    <w:abstractNumId w:val="4"/>
  </w:num>
  <w:num w:numId="17">
    <w:abstractNumId w:val="1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064A"/>
    <w:rsid w:val="00002FBC"/>
    <w:rsid w:val="00005315"/>
    <w:rsid w:val="000072D3"/>
    <w:rsid w:val="0001295E"/>
    <w:rsid w:val="000135F2"/>
    <w:rsid w:val="00014AA4"/>
    <w:rsid w:val="00014EB1"/>
    <w:rsid w:val="00015F82"/>
    <w:rsid w:val="000162D7"/>
    <w:rsid w:val="000179A7"/>
    <w:rsid w:val="000206F2"/>
    <w:rsid w:val="00021E6A"/>
    <w:rsid w:val="000341BF"/>
    <w:rsid w:val="00041643"/>
    <w:rsid w:val="0004224B"/>
    <w:rsid w:val="000510F6"/>
    <w:rsid w:val="0005211A"/>
    <w:rsid w:val="000549FC"/>
    <w:rsid w:val="00060A97"/>
    <w:rsid w:val="00072837"/>
    <w:rsid w:val="000743E2"/>
    <w:rsid w:val="00077990"/>
    <w:rsid w:val="00080C8F"/>
    <w:rsid w:val="00082F17"/>
    <w:rsid w:val="000835A1"/>
    <w:rsid w:val="000A082D"/>
    <w:rsid w:val="000A2061"/>
    <w:rsid w:val="000A46F9"/>
    <w:rsid w:val="000A6F4F"/>
    <w:rsid w:val="000B36BB"/>
    <w:rsid w:val="000B3D9A"/>
    <w:rsid w:val="000D1C77"/>
    <w:rsid w:val="000D3E0E"/>
    <w:rsid w:val="000D7A9C"/>
    <w:rsid w:val="000E3296"/>
    <w:rsid w:val="000E4EB6"/>
    <w:rsid w:val="000F48EC"/>
    <w:rsid w:val="000F6E8B"/>
    <w:rsid w:val="0010359D"/>
    <w:rsid w:val="00107F34"/>
    <w:rsid w:val="00111B9F"/>
    <w:rsid w:val="00112639"/>
    <w:rsid w:val="00121A83"/>
    <w:rsid w:val="001244C6"/>
    <w:rsid w:val="00125649"/>
    <w:rsid w:val="00126B98"/>
    <w:rsid w:val="00131A53"/>
    <w:rsid w:val="00136BA3"/>
    <w:rsid w:val="0013726B"/>
    <w:rsid w:val="00143D54"/>
    <w:rsid w:val="00145324"/>
    <w:rsid w:val="001551A3"/>
    <w:rsid w:val="00157006"/>
    <w:rsid w:val="00157FB5"/>
    <w:rsid w:val="001802FD"/>
    <w:rsid w:val="00186AC0"/>
    <w:rsid w:val="001A0CF1"/>
    <w:rsid w:val="001A292C"/>
    <w:rsid w:val="001B128F"/>
    <w:rsid w:val="001B2E18"/>
    <w:rsid w:val="001B40CD"/>
    <w:rsid w:val="001B67B4"/>
    <w:rsid w:val="001C1661"/>
    <w:rsid w:val="001C1F12"/>
    <w:rsid w:val="001C4AFB"/>
    <w:rsid w:val="001C5E5D"/>
    <w:rsid w:val="001C6032"/>
    <w:rsid w:val="001C747C"/>
    <w:rsid w:val="001D2F23"/>
    <w:rsid w:val="001D60BA"/>
    <w:rsid w:val="001E152C"/>
    <w:rsid w:val="001E230B"/>
    <w:rsid w:val="001E3B2F"/>
    <w:rsid w:val="001E4629"/>
    <w:rsid w:val="001E63D3"/>
    <w:rsid w:val="001F1906"/>
    <w:rsid w:val="001F325A"/>
    <w:rsid w:val="001F3984"/>
    <w:rsid w:val="001F3F87"/>
    <w:rsid w:val="002051D3"/>
    <w:rsid w:val="00217709"/>
    <w:rsid w:val="0022289C"/>
    <w:rsid w:val="00230CD7"/>
    <w:rsid w:val="002338FB"/>
    <w:rsid w:val="00240706"/>
    <w:rsid w:val="00242ABB"/>
    <w:rsid w:val="00242D15"/>
    <w:rsid w:val="002438AA"/>
    <w:rsid w:val="00251977"/>
    <w:rsid w:val="00251BA6"/>
    <w:rsid w:val="00251E91"/>
    <w:rsid w:val="00252CC0"/>
    <w:rsid w:val="00256CFB"/>
    <w:rsid w:val="0025778A"/>
    <w:rsid w:val="002578B8"/>
    <w:rsid w:val="00260322"/>
    <w:rsid w:val="002653D4"/>
    <w:rsid w:val="0026776C"/>
    <w:rsid w:val="00271A0B"/>
    <w:rsid w:val="00271D28"/>
    <w:rsid w:val="00283170"/>
    <w:rsid w:val="002904BA"/>
    <w:rsid w:val="00291CE0"/>
    <w:rsid w:val="00292B5B"/>
    <w:rsid w:val="0029516A"/>
    <w:rsid w:val="002968D0"/>
    <w:rsid w:val="002A02FD"/>
    <w:rsid w:val="002A11D5"/>
    <w:rsid w:val="002A135A"/>
    <w:rsid w:val="002A1719"/>
    <w:rsid w:val="002A2AFC"/>
    <w:rsid w:val="002A4654"/>
    <w:rsid w:val="002A71EA"/>
    <w:rsid w:val="002B1EE9"/>
    <w:rsid w:val="002B3387"/>
    <w:rsid w:val="002B7A5D"/>
    <w:rsid w:val="002C18F0"/>
    <w:rsid w:val="002C3DDE"/>
    <w:rsid w:val="002C64EE"/>
    <w:rsid w:val="002D0956"/>
    <w:rsid w:val="002D40D3"/>
    <w:rsid w:val="002D4E3C"/>
    <w:rsid w:val="002D745A"/>
    <w:rsid w:val="002E1507"/>
    <w:rsid w:val="002F65EC"/>
    <w:rsid w:val="00300D36"/>
    <w:rsid w:val="00304049"/>
    <w:rsid w:val="003054AB"/>
    <w:rsid w:val="00310810"/>
    <w:rsid w:val="0031171B"/>
    <w:rsid w:val="0031251F"/>
    <w:rsid w:val="00312FBC"/>
    <w:rsid w:val="00313DA7"/>
    <w:rsid w:val="00315FDD"/>
    <w:rsid w:val="003341D3"/>
    <w:rsid w:val="00341E6E"/>
    <w:rsid w:val="00343EF9"/>
    <w:rsid w:val="00344C42"/>
    <w:rsid w:val="00344EED"/>
    <w:rsid w:val="00352FD2"/>
    <w:rsid w:val="00355847"/>
    <w:rsid w:val="00357320"/>
    <w:rsid w:val="00362291"/>
    <w:rsid w:val="003636FB"/>
    <w:rsid w:val="00365CDD"/>
    <w:rsid w:val="00374BAA"/>
    <w:rsid w:val="003816DA"/>
    <w:rsid w:val="003829CF"/>
    <w:rsid w:val="00384719"/>
    <w:rsid w:val="00393DD2"/>
    <w:rsid w:val="00395675"/>
    <w:rsid w:val="003959A1"/>
    <w:rsid w:val="00396E30"/>
    <w:rsid w:val="003A48A4"/>
    <w:rsid w:val="003A7A36"/>
    <w:rsid w:val="003B3967"/>
    <w:rsid w:val="003B4F42"/>
    <w:rsid w:val="003B6254"/>
    <w:rsid w:val="003C21E1"/>
    <w:rsid w:val="003C7CA8"/>
    <w:rsid w:val="003D1877"/>
    <w:rsid w:val="003E4617"/>
    <w:rsid w:val="003E4B56"/>
    <w:rsid w:val="003F6B2D"/>
    <w:rsid w:val="00401DE5"/>
    <w:rsid w:val="0040329C"/>
    <w:rsid w:val="004038BC"/>
    <w:rsid w:val="004058FD"/>
    <w:rsid w:val="0040732F"/>
    <w:rsid w:val="004144A7"/>
    <w:rsid w:val="00422FA7"/>
    <w:rsid w:val="004306A8"/>
    <w:rsid w:val="0044759D"/>
    <w:rsid w:val="00450592"/>
    <w:rsid w:val="00450880"/>
    <w:rsid w:val="00450E78"/>
    <w:rsid w:val="00452270"/>
    <w:rsid w:val="00455273"/>
    <w:rsid w:val="00457F15"/>
    <w:rsid w:val="00463ECD"/>
    <w:rsid w:val="004653B5"/>
    <w:rsid w:val="00467382"/>
    <w:rsid w:val="0048538A"/>
    <w:rsid w:val="0048700C"/>
    <w:rsid w:val="00487B1F"/>
    <w:rsid w:val="004918F5"/>
    <w:rsid w:val="004A4AEA"/>
    <w:rsid w:val="004B0799"/>
    <w:rsid w:val="004B4F0C"/>
    <w:rsid w:val="004C4069"/>
    <w:rsid w:val="004D3FF5"/>
    <w:rsid w:val="004D47D9"/>
    <w:rsid w:val="004D4FC4"/>
    <w:rsid w:val="004D5E9F"/>
    <w:rsid w:val="004D7356"/>
    <w:rsid w:val="004E601E"/>
    <w:rsid w:val="004F0802"/>
    <w:rsid w:val="004F08D1"/>
    <w:rsid w:val="004F16BE"/>
    <w:rsid w:val="004F7D8D"/>
    <w:rsid w:val="005003E5"/>
    <w:rsid w:val="00500AB8"/>
    <w:rsid w:val="00503BB0"/>
    <w:rsid w:val="00507F72"/>
    <w:rsid w:val="00511DD7"/>
    <w:rsid w:val="00526328"/>
    <w:rsid w:val="00527F92"/>
    <w:rsid w:val="00533E16"/>
    <w:rsid w:val="00537649"/>
    <w:rsid w:val="00540422"/>
    <w:rsid w:val="00546446"/>
    <w:rsid w:val="00547A0C"/>
    <w:rsid w:val="0055035F"/>
    <w:rsid w:val="00551FC5"/>
    <w:rsid w:val="00552290"/>
    <w:rsid w:val="005567A2"/>
    <w:rsid w:val="00561130"/>
    <w:rsid w:val="00567E15"/>
    <w:rsid w:val="00574619"/>
    <w:rsid w:val="005918CF"/>
    <w:rsid w:val="00591B2D"/>
    <w:rsid w:val="00592EAB"/>
    <w:rsid w:val="005940D1"/>
    <w:rsid w:val="0059563E"/>
    <w:rsid w:val="00596B8C"/>
    <w:rsid w:val="005A072D"/>
    <w:rsid w:val="005A0E6F"/>
    <w:rsid w:val="005A1680"/>
    <w:rsid w:val="005A4300"/>
    <w:rsid w:val="005A6739"/>
    <w:rsid w:val="005B5192"/>
    <w:rsid w:val="005C02D7"/>
    <w:rsid w:val="005D13B4"/>
    <w:rsid w:val="005D1959"/>
    <w:rsid w:val="005E499C"/>
    <w:rsid w:val="005F2E8F"/>
    <w:rsid w:val="005F4593"/>
    <w:rsid w:val="005F5684"/>
    <w:rsid w:val="005F594E"/>
    <w:rsid w:val="0060175D"/>
    <w:rsid w:val="0060179B"/>
    <w:rsid w:val="00604748"/>
    <w:rsid w:val="00606F37"/>
    <w:rsid w:val="0062341F"/>
    <w:rsid w:val="006260B1"/>
    <w:rsid w:val="0063151B"/>
    <w:rsid w:val="006357B8"/>
    <w:rsid w:val="00635A15"/>
    <w:rsid w:val="00637A01"/>
    <w:rsid w:val="006406FA"/>
    <w:rsid w:val="00640EB2"/>
    <w:rsid w:val="00661557"/>
    <w:rsid w:val="00663ACA"/>
    <w:rsid w:val="0067521A"/>
    <w:rsid w:val="00681833"/>
    <w:rsid w:val="00684191"/>
    <w:rsid w:val="00695415"/>
    <w:rsid w:val="00695E4A"/>
    <w:rsid w:val="00696338"/>
    <w:rsid w:val="006965FD"/>
    <w:rsid w:val="006B08BF"/>
    <w:rsid w:val="006B31F2"/>
    <w:rsid w:val="006B4518"/>
    <w:rsid w:val="006C06BC"/>
    <w:rsid w:val="006C66FA"/>
    <w:rsid w:val="006D23A4"/>
    <w:rsid w:val="006D4A01"/>
    <w:rsid w:val="006E0B45"/>
    <w:rsid w:val="006E4736"/>
    <w:rsid w:val="006E66C6"/>
    <w:rsid w:val="006F174F"/>
    <w:rsid w:val="006F49CA"/>
    <w:rsid w:val="006F51E1"/>
    <w:rsid w:val="006F6FB3"/>
    <w:rsid w:val="00700182"/>
    <w:rsid w:val="00714296"/>
    <w:rsid w:val="00717E83"/>
    <w:rsid w:val="00720161"/>
    <w:rsid w:val="00720F4B"/>
    <w:rsid w:val="007419F0"/>
    <w:rsid w:val="007532DD"/>
    <w:rsid w:val="007578C7"/>
    <w:rsid w:val="00757C93"/>
    <w:rsid w:val="0076402A"/>
    <w:rsid w:val="007659B1"/>
    <w:rsid w:val="00767024"/>
    <w:rsid w:val="00767775"/>
    <w:rsid w:val="00770E09"/>
    <w:rsid w:val="007729C5"/>
    <w:rsid w:val="00773847"/>
    <w:rsid w:val="00773A4E"/>
    <w:rsid w:val="00784597"/>
    <w:rsid w:val="007859BA"/>
    <w:rsid w:val="00790DE4"/>
    <w:rsid w:val="00792704"/>
    <w:rsid w:val="00794AD6"/>
    <w:rsid w:val="007A5105"/>
    <w:rsid w:val="007A5FAB"/>
    <w:rsid w:val="007B1981"/>
    <w:rsid w:val="007B2723"/>
    <w:rsid w:val="007B3B90"/>
    <w:rsid w:val="007B3BA4"/>
    <w:rsid w:val="007B7636"/>
    <w:rsid w:val="007C0705"/>
    <w:rsid w:val="007C07B3"/>
    <w:rsid w:val="007C0D30"/>
    <w:rsid w:val="007C3405"/>
    <w:rsid w:val="007C7771"/>
    <w:rsid w:val="007D23C3"/>
    <w:rsid w:val="007D5317"/>
    <w:rsid w:val="007E09EA"/>
    <w:rsid w:val="007E49B6"/>
    <w:rsid w:val="007F0461"/>
    <w:rsid w:val="007F54F5"/>
    <w:rsid w:val="007F6732"/>
    <w:rsid w:val="00800D56"/>
    <w:rsid w:val="00807AB7"/>
    <w:rsid w:val="0082389D"/>
    <w:rsid w:val="00827057"/>
    <w:rsid w:val="00832263"/>
    <w:rsid w:val="00836262"/>
    <w:rsid w:val="00837482"/>
    <w:rsid w:val="00841BF7"/>
    <w:rsid w:val="00846199"/>
    <w:rsid w:val="0085246A"/>
    <w:rsid w:val="008562DC"/>
    <w:rsid w:val="00862D20"/>
    <w:rsid w:val="00862F8D"/>
    <w:rsid w:val="00864F91"/>
    <w:rsid w:val="00871EBA"/>
    <w:rsid w:val="00872AE9"/>
    <w:rsid w:val="008738F7"/>
    <w:rsid w:val="00877F33"/>
    <w:rsid w:val="00880030"/>
    <w:rsid w:val="00886C37"/>
    <w:rsid w:val="008A2332"/>
    <w:rsid w:val="008A2C8B"/>
    <w:rsid w:val="008A7CC3"/>
    <w:rsid w:val="008B31DA"/>
    <w:rsid w:val="008B40EA"/>
    <w:rsid w:val="008B4870"/>
    <w:rsid w:val="008C508F"/>
    <w:rsid w:val="008C6F6C"/>
    <w:rsid w:val="008E6369"/>
    <w:rsid w:val="008F0C10"/>
    <w:rsid w:val="008F4FD0"/>
    <w:rsid w:val="008F62ED"/>
    <w:rsid w:val="008F776F"/>
    <w:rsid w:val="008F7E54"/>
    <w:rsid w:val="009012D5"/>
    <w:rsid w:val="00905D62"/>
    <w:rsid w:val="009121A1"/>
    <w:rsid w:val="0091346D"/>
    <w:rsid w:val="00913542"/>
    <w:rsid w:val="0092519E"/>
    <w:rsid w:val="009327CE"/>
    <w:rsid w:val="009331C4"/>
    <w:rsid w:val="0093324B"/>
    <w:rsid w:val="00943C22"/>
    <w:rsid w:val="009460E5"/>
    <w:rsid w:val="009477DC"/>
    <w:rsid w:val="00951E5C"/>
    <w:rsid w:val="00952241"/>
    <w:rsid w:val="00953D32"/>
    <w:rsid w:val="009555A8"/>
    <w:rsid w:val="0095694E"/>
    <w:rsid w:val="009648B9"/>
    <w:rsid w:val="009653FE"/>
    <w:rsid w:val="00965933"/>
    <w:rsid w:val="009661EB"/>
    <w:rsid w:val="00973C45"/>
    <w:rsid w:val="00976C31"/>
    <w:rsid w:val="00982EB8"/>
    <w:rsid w:val="00983B99"/>
    <w:rsid w:val="0098722F"/>
    <w:rsid w:val="00995508"/>
    <w:rsid w:val="009A1460"/>
    <w:rsid w:val="009A4046"/>
    <w:rsid w:val="009B15C9"/>
    <w:rsid w:val="009B57D3"/>
    <w:rsid w:val="009B743E"/>
    <w:rsid w:val="009C00E0"/>
    <w:rsid w:val="009C0CBC"/>
    <w:rsid w:val="009C50CD"/>
    <w:rsid w:val="009D04CE"/>
    <w:rsid w:val="009D225B"/>
    <w:rsid w:val="009D3FE9"/>
    <w:rsid w:val="009D45D1"/>
    <w:rsid w:val="009D743D"/>
    <w:rsid w:val="009E2B38"/>
    <w:rsid w:val="009E39F0"/>
    <w:rsid w:val="00A0386A"/>
    <w:rsid w:val="00A04417"/>
    <w:rsid w:val="00A04546"/>
    <w:rsid w:val="00A04CC2"/>
    <w:rsid w:val="00A06FC6"/>
    <w:rsid w:val="00A1097A"/>
    <w:rsid w:val="00A1261F"/>
    <w:rsid w:val="00A136E3"/>
    <w:rsid w:val="00A163F1"/>
    <w:rsid w:val="00A17180"/>
    <w:rsid w:val="00A25636"/>
    <w:rsid w:val="00A27CC1"/>
    <w:rsid w:val="00A301B8"/>
    <w:rsid w:val="00A36B5C"/>
    <w:rsid w:val="00A42601"/>
    <w:rsid w:val="00A46152"/>
    <w:rsid w:val="00A54BA9"/>
    <w:rsid w:val="00A561AF"/>
    <w:rsid w:val="00A60D52"/>
    <w:rsid w:val="00A62EB2"/>
    <w:rsid w:val="00A67B35"/>
    <w:rsid w:val="00A732D8"/>
    <w:rsid w:val="00A771AA"/>
    <w:rsid w:val="00A81CE2"/>
    <w:rsid w:val="00A84184"/>
    <w:rsid w:val="00A851B2"/>
    <w:rsid w:val="00A914C9"/>
    <w:rsid w:val="00A93C26"/>
    <w:rsid w:val="00A941B7"/>
    <w:rsid w:val="00A9442E"/>
    <w:rsid w:val="00AA0076"/>
    <w:rsid w:val="00AA53E3"/>
    <w:rsid w:val="00AA657B"/>
    <w:rsid w:val="00AB0483"/>
    <w:rsid w:val="00AB11C1"/>
    <w:rsid w:val="00AB2C52"/>
    <w:rsid w:val="00AC2060"/>
    <w:rsid w:val="00AC26F7"/>
    <w:rsid w:val="00AC671A"/>
    <w:rsid w:val="00AC67CA"/>
    <w:rsid w:val="00AC77F2"/>
    <w:rsid w:val="00AD6E1E"/>
    <w:rsid w:val="00AE3574"/>
    <w:rsid w:val="00AE6D56"/>
    <w:rsid w:val="00AF68BC"/>
    <w:rsid w:val="00AF735E"/>
    <w:rsid w:val="00B03706"/>
    <w:rsid w:val="00B0564F"/>
    <w:rsid w:val="00B11615"/>
    <w:rsid w:val="00B25B5D"/>
    <w:rsid w:val="00B32C4D"/>
    <w:rsid w:val="00B33F10"/>
    <w:rsid w:val="00B345C0"/>
    <w:rsid w:val="00B3531E"/>
    <w:rsid w:val="00B35B4C"/>
    <w:rsid w:val="00B464DD"/>
    <w:rsid w:val="00B51C9C"/>
    <w:rsid w:val="00B64D4D"/>
    <w:rsid w:val="00B7193D"/>
    <w:rsid w:val="00B72555"/>
    <w:rsid w:val="00B733F5"/>
    <w:rsid w:val="00B820F2"/>
    <w:rsid w:val="00B84BFF"/>
    <w:rsid w:val="00B85F24"/>
    <w:rsid w:val="00B87813"/>
    <w:rsid w:val="00B94FDB"/>
    <w:rsid w:val="00BA1023"/>
    <w:rsid w:val="00BA448A"/>
    <w:rsid w:val="00BB400F"/>
    <w:rsid w:val="00BB795F"/>
    <w:rsid w:val="00BC0BC6"/>
    <w:rsid w:val="00BC5650"/>
    <w:rsid w:val="00BD1D13"/>
    <w:rsid w:val="00BD2901"/>
    <w:rsid w:val="00BE1825"/>
    <w:rsid w:val="00BE4378"/>
    <w:rsid w:val="00BE5C7B"/>
    <w:rsid w:val="00BF127F"/>
    <w:rsid w:val="00BF2BEF"/>
    <w:rsid w:val="00C02BD9"/>
    <w:rsid w:val="00C03E65"/>
    <w:rsid w:val="00C133EA"/>
    <w:rsid w:val="00C21CF1"/>
    <w:rsid w:val="00C22F95"/>
    <w:rsid w:val="00C3292A"/>
    <w:rsid w:val="00C36D3B"/>
    <w:rsid w:val="00C47680"/>
    <w:rsid w:val="00C516D8"/>
    <w:rsid w:val="00C529E8"/>
    <w:rsid w:val="00C56CDD"/>
    <w:rsid w:val="00C63949"/>
    <w:rsid w:val="00C64217"/>
    <w:rsid w:val="00C847DA"/>
    <w:rsid w:val="00C87E12"/>
    <w:rsid w:val="00C90D9D"/>
    <w:rsid w:val="00C92773"/>
    <w:rsid w:val="00C92A09"/>
    <w:rsid w:val="00C94A9F"/>
    <w:rsid w:val="00CA04D5"/>
    <w:rsid w:val="00CA0990"/>
    <w:rsid w:val="00CD139B"/>
    <w:rsid w:val="00CD162F"/>
    <w:rsid w:val="00CD2248"/>
    <w:rsid w:val="00CD26BE"/>
    <w:rsid w:val="00CD61E9"/>
    <w:rsid w:val="00CE2091"/>
    <w:rsid w:val="00CE3613"/>
    <w:rsid w:val="00CE6057"/>
    <w:rsid w:val="00CE7799"/>
    <w:rsid w:val="00D00D85"/>
    <w:rsid w:val="00D012C5"/>
    <w:rsid w:val="00D01327"/>
    <w:rsid w:val="00D05670"/>
    <w:rsid w:val="00D05F52"/>
    <w:rsid w:val="00D1121C"/>
    <w:rsid w:val="00D2742F"/>
    <w:rsid w:val="00D30A47"/>
    <w:rsid w:val="00D32B39"/>
    <w:rsid w:val="00D3534D"/>
    <w:rsid w:val="00D45394"/>
    <w:rsid w:val="00D45876"/>
    <w:rsid w:val="00D47BA0"/>
    <w:rsid w:val="00D5238D"/>
    <w:rsid w:val="00D5292F"/>
    <w:rsid w:val="00D666B6"/>
    <w:rsid w:val="00D72103"/>
    <w:rsid w:val="00D7357A"/>
    <w:rsid w:val="00D8266F"/>
    <w:rsid w:val="00D8360A"/>
    <w:rsid w:val="00D91FC6"/>
    <w:rsid w:val="00D942B8"/>
    <w:rsid w:val="00D9583E"/>
    <w:rsid w:val="00DA0975"/>
    <w:rsid w:val="00DA1DEA"/>
    <w:rsid w:val="00DA2A09"/>
    <w:rsid w:val="00DA3F26"/>
    <w:rsid w:val="00DA557A"/>
    <w:rsid w:val="00DA73CD"/>
    <w:rsid w:val="00DB57B2"/>
    <w:rsid w:val="00DC38D9"/>
    <w:rsid w:val="00DC4D51"/>
    <w:rsid w:val="00DC7EBE"/>
    <w:rsid w:val="00DF3164"/>
    <w:rsid w:val="00DF487A"/>
    <w:rsid w:val="00DF64F8"/>
    <w:rsid w:val="00E02CEC"/>
    <w:rsid w:val="00E03857"/>
    <w:rsid w:val="00E046D1"/>
    <w:rsid w:val="00E12F0E"/>
    <w:rsid w:val="00E20CF4"/>
    <w:rsid w:val="00E23BE1"/>
    <w:rsid w:val="00E33FD4"/>
    <w:rsid w:val="00E377E9"/>
    <w:rsid w:val="00E4161A"/>
    <w:rsid w:val="00E41C21"/>
    <w:rsid w:val="00E42200"/>
    <w:rsid w:val="00E4672C"/>
    <w:rsid w:val="00E511C2"/>
    <w:rsid w:val="00E52129"/>
    <w:rsid w:val="00E559AB"/>
    <w:rsid w:val="00E61AB9"/>
    <w:rsid w:val="00E65C3D"/>
    <w:rsid w:val="00E73743"/>
    <w:rsid w:val="00E80B8C"/>
    <w:rsid w:val="00E81A2D"/>
    <w:rsid w:val="00E85951"/>
    <w:rsid w:val="00E907FF"/>
    <w:rsid w:val="00EA3182"/>
    <w:rsid w:val="00EA770A"/>
    <w:rsid w:val="00EB3DD3"/>
    <w:rsid w:val="00EB4FD3"/>
    <w:rsid w:val="00EB5CEA"/>
    <w:rsid w:val="00EB5F09"/>
    <w:rsid w:val="00EB7AE7"/>
    <w:rsid w:val="00EC116F"/>
    <w:rsid w:val="00EC3533"/>
    <w:rsid w:val="00EC4F7F"/>
    <w:rsid w:val="00EC518D"/>
    <w:rsid w:val="00EC76A1"/>
    <w:rsid w:val="00EC76D9"/>
    <w:rsid w:val="00ED57A0"/>
    <w:rsid w:val="00ED7B3F"/>
    <w:rsid w:val="00EE7AE3"/>
    <w:rsid w:val="00EE7E9A"/>
    <w:rsid w:val="00EF5288"/>
    <w:rsid w:val="00F01D2A"/>
    <w:rsid w:val="00F20142"/>
    <w:rsid w:val="00F23C88"/>
    <w:rsid w:val="00F2417B"/>
    <w:rsid w:val="00F32547"/>
    <w:rsid w:val="00F341AB"/>
    <w:rsid w:val="00F355E5"/>
    <w:rsid w:val="00F42952"/>
    <w:rsid w:val="00F444C1"/>
    <w:rsid w:val="00F449D6"/>
    <w:rsid w:val="00F50485"/>
    <w:rsid w:val="00F53874"/>
    <w:rsid w:val="00F53A6E"/>
    <w:rsid w:val="00F55C9C"/>
    <w:rsid w:val="00F55D23"/>
    <w:rsid w:val="00F647F5"/>
    <w:rsid w:val="00F65692"/>
    <w:rsid w:val="00F66547"/>
    <w:rsid w:val="00F67040"/>
    <w:rsid w:val="00F67CA3"/>
    <w:rsid w:val="00F72A79"/>
    <w:rsid w:val="00F7336B"/>
    <w:rsid w:val="00F76A2F"/>
    <w:rsid w:val="00F818F3"/>
    <w:rsid w:val="00F82388"/>
    <w:rsid w:val="00F83B9D"/>
    <w:rsid w:val="00F86805"/>
    <w:rsid w:val="00F94759"/>
    <w:rsid w:val="00F94F2F"/>
    <w:rsid w:val="00F97D75"/>
    <w:rsid w:val="00FA2546"/>
    <w:rsid w:val="00FA3BB6"/>
    <w:rsid w:val="00FA60F9"/>
    <w:rsid w:val="00FB29FE"/>
    <w:rsid w:val="00FB75E4"/>
    <w:rsid w:val="00FD0183"/>
    <w:rsid w:val="00FD571F"/>
    <w:rsid w:val="00FE621C"/>
    <w:rsid w:val="00FF24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CA046-F696-4087-A7D1-5882AD8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72A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2C18F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126B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paragraph" w:styleId="Heading8">
    <w:name w:val="heading 8"/>
    <w:basedOn w:val="Normal"/>
    <w:next w:val="Normal"/>
    <w:link w:val="Heading8Char"/>
    <w:qFormat/>
    <w:rsid w:val="002C18F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396E30"/>
    <w:rPr>
      <w:sz w:val="24"/>
      <w:lang w:val="en-US"/>
    </w:rPr>
  </w:style>
  <w:style w:type="character" w:customStyle="1" w:styleId="small">
    <w:name w:val="small"/>
    <w:basedOn w:val="DefaultParagraphFont"/>
    <w:rsid w:val="008B4870"/>
  </w:style>
  <w:style w:type="character" w:customStyle="1" w:styleId="Heading3Char">
    <w:name w:val="Heading 3 Char"/>
    <w:basedOn w:val="DefaultParagraphFont"/>
    <w:link w:val="Heading3"/>
    <w:semiHidden/>
    <w:rsid w:val="002C18F0"/>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2C18F0"/>
    <w:rPr>
      <w:i/>
      <w:iCs/>
      <w:sz w:val="24"/>
      <w:szCs w:val="24"/>
      <w:lang w:eastAsia="en-US"/>
    </w:rPr>
  </w:style>
  <w:style w:type="character" w:customStyle="1" w:styleId="Heading1Char">
    <w:name w:val="Heading 1 Char"/>
    <w:basedOn w:val="DefaultParagraphFont"/>
    <w:link w:val="Heading1"/>
    <w:rsid w:val="00F72A79"/>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F72A79"/>
    <w:pPr>
      <w:autoSpaceDE w:val="0"/>
      <w:autoSpaceDN w:val="0"/>
      <w:adjustRightInd w:val="0"/>
    </w:pPr>
    <w:rPr>
      <w:color w:val="000000"/>
      <w:sz w:val="24"/>
      <w:szCs w:val="24"/>
    </w:rPr>
  </w:style>
  <w:style w:type="paragraph" w:styleId="BodyTextIndent2">
    <w:name w:val="Body Text Indent 2"/>
    <w:basedOn w:val="Normal"/>
    <w:link w:val="BodyTextIndent2Char"/>
    <w:rsid w:val="00F72A79"/>
    <w:pPr>
      <w:spacing w:after="120" w:line="480" w:lineRule="auto"/>
      <w:ind w:left="283"/>
    </w:pPr>
  </w:style>
  <w:style w:type="character" w:customStyle="1" w:styleId="BodyTextIndent2Char">
    <w:name w:val="Body Text Indent 2 Char"/>
    <w:basedOn w:val="DefaultParagraphFont"/>
    <w:link w:val="BodyTextIndent2"/>
    <w:rsid w:val="00F72A79"/>
    <w:rPr>
      <w:sz w:val="24"/>
      <w:szCs w:val="24"/>
      <w:lang w:eastAsia="en-US"/>
    </w:rPr>
  </w:style>
  <w:style w:type="character" w:customStyle="1" w:styleId="BodyTextIndent2Char1">
    <w:name w:val="Body Text Indent 2 Char1"/>
    <w:semiHidden/>
    <w:locked/>
    <w:rsid w:val="003C7CA8"/>
    <w:rPr>
      <w:sz w:val="24"/>
      <w:szCs w:val="24"/>
      <w:lang w:val="lv-LV" w:eastAsia="en-US" w:bidi="ar-SA"/>
    </w:rPr>
  </w:style>
  <w:style w:type="character" w:customStyle="1" w:styleId="FooterChar">
    <w:name w:val="Footer Char"/>
    <w:basedOn w:val="DefaultParagraphFont"/>
    <w:link w:val="Footer"/>
    <w:uiPriority w:val="99"/>
    <w:rsid w:val="008B40EA"/>
    <w:rPr>
      <w:sz w:val="24"/>
      <w:szCs w:val="24"/>
      <w:lang w:eastAsia="en-US"/>
    </w:rPr>
  </w:style>
  <w:style w:type="character" w:customStyle="1" w:styleId="BodyTextChar">
    <w:name w:val="Body Text Char"/>
    <w:basedOn w:val="DefaultParagraphFont"/>
    <w:link w:val="BodyText"/>
    <w:rsid w:val="004F7D8D"/>
    <w:rPr>
      <w:sz w:val="24"/>
      <w:lang w:eastAsia="en-US"/>
    </w:rPr>
  </w:style>
  <w:style w:type="character" w:customStyle="1" w:styleId="st1">
    <w:name w:val="st1"/>
    <w:basedOn w:val="DefaultParagraphFont"/>
    <w:rsid w:val="00A04417"/>
  </w:style>
  <w:style w:type="character" w:customStyle="1" w:styleId="HeaderChar1">
    <w:name w:val="Header Char1"/>
    <w:locked/>
    <w:rsid w:val="00FD571F"/>
    <w:rPr>
      <w:sz w:val="24"/>
      <w:lang w:val="en-US"/>
    </w:rPr>
  </w:style>
  <w:style w:type="character" w:customStyle="1" w:styleId="contact-name">
    <w:name w:val="contact-name"/>
    <w:rsid w:val="00FD571F"/>
  </w:style>
  <w:style w:type="paragraph" w:styleId="BodyText2">
    <w:name w:val="Body Text 2"/>
    <w:basedOn w:val="Normal"/>
    <w:link w:val="BodyText2Char"/>
    <w:rsid w:val="00FA3BB6"/>
    <w:pPr>
      <w:spacing w:after="120" w:line="480" w:lineRule="auto"/>
    </w:pPr>
  </w:style>
  <w:style w:type="character" w:customStyle="1" w:styleId="BodyText2Char">
    <w:name w:val="Body Text 2 Char"/>
    <w:basedOn w:val="DefaultParagraphFont"/>
    <w:link w:val="BodyText2"/>
    <w:rsid w:val="00FA3BB6"/>
    <w:rPr>
      <w:sz w:val="24"/>
      <w:szCs w:val="24"/>
      <w:lang w:eastAsia="en-US"/>
    </w:rPr>
  </w:style>
  <w:style w:type="character" w:customStyle="1" w:styleId="Heading6Char">
    <w:name w:val="Heading 6 Char"/>
    <w:basedOn w:val="DefaultParagraphFont"/>
    <w:link w:val="Heading6"/>
    <w:rsid w:val="0040329C"/>
    <w:rPr>
      <w:b/>
      <w:bCs/>
      <w:sz w:val="24"/>
      <w:u w:val="single"/>
      <w:lang w:eastAsia="en-US"/>
    </w:rPr>
  </w:style>
  <w:style w:type="table" w:styleId="TableGrid">
    <w:name w:val="Table Grid"/>
    <w:basedOn w:val="TableNormal"/>
    <w:rsid w:val="0038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719"/>
    <w:pPr>
      <w:ind w:left="720"/>
      <w:contextualSpacing/>
    </w:pPr>
  </w:style>
  <w:style w:type="character" w:customStyle="1" w:styleId="fieldvalue">
    <w:name w:val="fieldvalue"/>
    <w:basedOn w:val="DefaultParagraphFont"/>
    <w:rsid w:val="007B3B90"/>
  </w:style>
  <w:style w:type="paragraph" w:styleId="NormalWeb">
    <w:name w:val="Normal (Web)"/>
    <w:basedOn w:val="Normal"/>
    <w:uiPriority w:val="99"/>
    <w:semiHidden/>
    <w:unhideWhenUsed/>
    <w:rsid w:val="007B3B90"/>
    <w:pPr>
      <w:spacing w:before="100" w:beforeAutospacing="1" w:after="100" w:afterAutospacing="1"/>
    </w:pPr>
    <w:rPr>
      <w:lang w:eastAsia="lv-LV"/>
    </w:rPr>
  </w:style>
  <w:style w:type="character" w:styleId="Emphasis">
    <w:name w:val="Emphasis"/>
    <w:basedOn w:val="DefaultParagraphFont"/>
    <w:uiPriority w:val="20"/>
    <w:qFormat/>
    <w:rsid w:val="007B3B90"/>
    <w:rPr>
      <w:i/>
      <w:iCs/>
    </w:rPr>
  </w:style>
  <w:style w:type="character" w:styleId="Hyperlink">
    <w:name w:val="Hyperlink"/>
    <w:basedOn w:val="DefaultParagraphFont"/>
    <w:rsid w:val="00F444C1"/>
    <w:rPr>
      <w:color w:val="0000FF"/>
      <w:u w:val="single"/>
    </w:rPr>
  </w:style>
  <w:style w:type="paragraph" w:styleId="CommentText">
    <w:name w:val="annotation text"/>
    <w:basedOn w:val="Normal"/>
    <w:link w:val="CommentTextChar"/>
    <w:rsid w:val="00F444C1"/>
    <w:rPr>
      <w:sz w:val="20"/>
      <w:szCs w:val="20"/>
    </w:rPr>
  </w:style>
  <w:style w:type="character" w:customStyle="1" w:styleId="CommentTextChar">
    <w:name w:val="Comment Text Char"/>
    <w:basedOn w:val="DefaultParagraphFont"/>
    <w:link w:val="CommentText"/>
    <w:rsid w:val="00F444C1"/>
    <w:rPr>
      <w:lang w:eastAsia="en-US"/>
    </w:rPr>
  </w:style>
  <w:style w:type="character" w:customStyle="1" w:styleId="Heading5Char">
    <w:name w:val="Heading 5 Char"/>
    <w:basedOn w:val="DefaultParagraphFont"/>
    <w:link w:val="Heading5"/>
    <w:semiHidden/>
    <w:rsid w:val="00126B98"/>
    <w:rPr>
      <w:rFonts w:asciiTheme="majorHAnsi" w:eastAsiaTheme="majorEastAsia" w:hAnsiTheme="majorHAnsi" w:cstheme="majorBidi"/>
      <w:color w:val="365F91"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20742">
      <w:bodyDiv w:val="1"/>
      <w:marLeft w:val="0"/>
      <w:marRight w:val="0"/>
      <w:marTop w:val="0"/>
      <w:marBottom w:val="0"/>
      <w:divBdr>
        <w:top w:val="none" w:sz="0" w:space="0" w:color="auto"/>
        <w:left w:val="none" w:sz="0" w:space="0" w:color="auto"/>
        <w:bottom w:val="none" w:sz="0" w:space="0" w:color="auto"/>
        <w:right w:val="none" w:sz="0" w:space="0" w:color="auto"/>
      </w:divBdr>
    </w:div>
    <w:div w:id="838930274">
      <w:bodyDiv w:val="1"/>
      <w:marLeft w:val="0"/>
      <w:marRight w:val="0"/>
      <w:marTop w:val="0"/>
      <w:marBottom w:val="0"/>
      <w:divBdr>
        <w:top w:val="none" w:sz="0" w:space="0" w:color="auto"/>
        <w:left w:val="none" w:sz="0" w:space="0" w:color="auto"/>
        <w:bottom w:val="none" w:sz="0" w:space="0" w:color="auto"/>
        <w:right w:val="none" w:sz="0" w:space="0" w:color="auto"/>
      </w:divBdr>
      <w:divsChild>
        <w:div w:id="1554393185">
          <w:marLeft w:val="0"/>
          <w:marRight w:val="0"/>
          <w:marTop w:val="0"/>
          <w:marBottom w:val="0"/>
          <w:divBdr>
            <w:top w:val="none" w:sz="0" w:space="0" w:color="auto"/>
            <w:left w:val="none" w:sz="0" w:space="0" w:color="auto"/>
            <w:bottom w:val="none" w:sz="0" w:space="0" w:color="auto"/>
            <w:right w:val="none" w:sz="0" w:space="0" w:color="auto"/>
          </w:divBdr>
          <w:divsChild>
            <w:div w:id="420639347">
              <w:marLeft w:val="0"/>
              <w:marRight w:val="0"/>
              <w:marTop w:val="0"/>
              <w:marBottom w:val="0"/>
              <w:divBdr>
                <w:top w:val="none" w:sz="0" w:space="0" w:color="auto"/>
                <w:left w:val="none" w:sz="0" w:space="0" w:color="auto"/>
                <w:bottom w:val="none" w:sz="0" w:space="0" w:color="auto"/>
                <w:right w:val="none" w:sz="0" w:space="0" w:color="auto"/>
              </w:divBdr>
              <w:divsChild>
                <w:div w:id="1155801698">
                  <w:marLeft w:val="0"/>
                  <w:marRight w:val="0"/>
                  <w:marTop w:val="0"/>
                  <w:marBottom w:val="0"/>
                  <w:divBdr>
                    <w:top w:val="none" w:sz="0" w:space="0" w:color="auto"/>
                    <w:left w:val="none" w:sz="0" w:space="0" w:color="auto"/>
                    <w:bottom w:val="none" w:sz="0" w:space="0" w:color="auto"/>
                    <w:right w:val="none" w:sz="0" w:space="0" w:color="auto"/>
                  </w:divBdr>
                  <w:divsChild>
                    <w:div w:id="192233128">
                      <w:marLeft w:val="0"/>
                      <w:marRight w:val="0"/>
                      <w:marTop w:val="0"/>
                      <w:marBottom w:val="0"/>
                      <w:divBdr>
                        <w:top w:val="none" w:sz="0" w:space="0" w:color="auto"/>
                        <w:left w:val="none" w:sz="0" w:space="0" w:color="auto"/>
                        <w:bottom w:val="none" w:sz="0" w:space="0" w:color="auto"/>
                        <w:right w:val="none" w:sz="0" w:space="0" w:color="auto"/>
                      </w:divBdr>
                      <w:divsChild>
                        <w:div w:id="1612317496">
                          <w:marLeft w:val="0"/>
                          <w:marRight w:val="0"/>
                          <w:marTop w:val="0"/>
                          <w:marBottom w:val="0"/>
                          <w:divBdr>
                            <w:top w:val="none" w:sz="0" w:space="0" w:color="auto"/>
                            <w:left w:val="none" w:sz="0" w:space="0" w:color="auto"/>
                            <w:bottom w:val="none" w:sz="0" w:space="0" w:color="auto"/>
                            <w:right w:val="none" w:sz="0" w:space="0" w:color="auto"/>
                          </w:divBdr>
                          <w:divsChild>
                            <w:div w:id="1534416841">
                              <w:marLeft w:val="0"/>
                              <w:marRight w:val="0"/>
                              <w:marTop w:val="0"/>
                              <w:marBottom w:val="0"/>
                              <w:divBdr>
                                <w:top w:val="none" w:sz="0" w:space="0" w:color="auto"/>
                                <w:left w:val="none" w:sz="0" w:space="0" w:color="auto"/>
                                <w:bottom w:val="none" w:sz="0" w:space="0" w:color="auto"/>
                                <w:right w:val="none" w:sz="0" w:space="0" w:color="auto"/>
                              </w:divBdr>
                              <w:divsChild>
                                <w:div w:id="270284613">
                                  <w:marLeft w:val="0"/>
                                  <w:marRight w:val="0"/>
                                  <w:marTop w:val="0"/>
                                  <w:marBottom w:val="0"/>
                                  <w:divBdr>
                                    <w:top w:val="none" w:sz="0" w:space="0" w:color="auto"/>
                                    <w:left w:val="none" w:sz="0" w:space="0" w:color="auto"/>
                                    <w:bottom w:val="none" w:sz="0" w:space="0" w:color="auto"/>
                                    <w:right w:val="none" w:sz="0" w:space="0" w:color="auto"/>
                                  </w:divBdr>
                                  <w:divsChild>
                                    <w:div w:id="570576818">
                                      <w:marLeft w:val="0"/>
                                      <w:marRight w:val="0"/>
                                      <w:marTop w:val="0"/>
                                      <w:marBottom w:val="0"/>
                                      <w:divBdr>
                                        <w:top w:val="none" w:sz="0" w:space="0" w:color="auto"/>
                                        <w:left w:val="none" w:sz="0" w:space="0" w:color="auto"/>
                                        <w:bottom w:val="none" w:sz="0" w:space="0" w:color="auto"/>
                                        <w:right w:val="none" w:sz="0" w:space="0" w:color="auto"/>
                                      </w:divBdr>
                                      <w:divsChild>
                                        <w:div w:id="174928190">
                                          <w:marLeft w:val="0"/>
                                          <w:marRight w:val="0"/>
                                          <w:marTop w:val="0"/>
                                          <w:marBottom w:val="0"/>
                                          <w:divBdr>
                                            <w:top w:val="none" w:sz="0" w:space="0" w:color="auto"/>
                                            <w:left w:val="none" w:sz="0" w:space="0" w:color="auto"/>
                                            <w:bottom w:val="none" w:sz="0" w:space="0" w:color="auto"/>
                                            <w:right w:val="none" w:sz="0" w:space="0" w:color="auto"/>
                                          </w:divBdr>
                                          <w:divsChild>
                                            <w:div w:id="185216450">
                                              <w:marLeft w:val="0"/>
                                              <w:marRight w:val="0"/>
                                              <w:marTop w:val="0"/>
                                              <w:marBottom w:val="0"/>
                                              <w:divBdr>
                                                <w:top w:val="none" w:sz="0" w:space="0" w:color="auto"/>
                                                <w:left w:val="none" w:sz="0" w:space="0" w:color="auto"/>
                                                <w:bottom w:val="none" w:sz="0" w:space="0" w:color="auto"/>
                                                <w:right w:val="none" w:sz="0" w:space="0" w:color="auto"/>
                                              </w:divBdr>
                                              <w:divsChild>
                                                <w:div w:id="1060252021">
                                                  <w:marLeft w:val="0"/>
                                                  <w:marRight w:val="0"/>
                                                  <w:marTop w:val="0"/>
                                                  <w:marBottom w:val="0"/>
                                                  <w:divBdr>
                                                    <w:top w:val="none" w:sz="0" w:space="0" w:color="auto"/>
                                                    <w:left w:val="none" w:sz="0" w:space="0" w:color="auto"/>
                                                    <w:bottom w:val="none" w:sz="0" w:space="0" w:color="auto"/>
                                                    <w:right w:val="none" w:sz="0" w:space="0" w:color="auto"/>
                                                  </w:divBdr>
                                                  <w:divsChild>
                                                    <w:div w:id="347372397">
                                                      <w:marLeft w:val="0"/>
                                                      <w:marRight w:val="0"/>
                                                      <w:marTop w:val="0"/>
                                                      <w:marBottom w:val="0"/>
                                                      <w:divBdr>
                                                        <w:top w:val="none" w:sz="0" w:space="0" w:color="auto"/>
                                                        <w:left w:val="none" w:sz="0" w:space="0" w:color="auto"/>
                                                        <w:bottom w:val="none" w:sz="0" w:space="0" w:color="auto"/>
                                                        <w:right w:val="none" w:sz="0" w:space="0" w:color="auto"/>
                                                      </w:divBdr>
                                                      <w:divsChild>
                                                        <w:div w:id="1785689180">
                                                          <w:marLeft w:val="0"/>
                                                          <w:marRight w:val="0"/>
                                                          <w:marTop w:val="0"/>
                                                          <w:marBottom w:val="0"/>
                                                          <w:divBdr>
                                                            <w:top w:val="none" w:sz="0" w:space="0" w:color="auto"/>
                                                            <w:left w:val="none" w:sz="0" w:space="0" w:color="auto"/>
                                                            <w:bottom w:val="none" w:sz="0" w:space="0" w:color="auto"/>
                                                            <w:right w:val="none" w:sz="0" w:space="0" w:color="auto"/>
                                                          </w:divBdr>
                                                          <w:divsChild>
                                                            <w:div w:id="1140152809">
                                                              <w:marLeft w:val="0"/>
                                                              <w:marRight w:val="0"/>
                                                              <w:marTop w:val="0"/>
                                                              <w:marBottom w:val="0"/>
                                                              <w:divBdr>
                                                                <w:top w:val="none" w:sz="0" w:space="0" w:color="auto"/>
                                                                <w:left w:val="none" w:sz="0" w:space="0" w:color="auto"/>
                                                                <w:bottom w:val="none" w:sz="0" w:space="0" w:color="auto"/>
                                                                <w:right w:val="none" w:sz="0" w:space="0" w:color="auto"/>
                                                              </w:divBdr>
                                                              <w:divsChild>
                                                                <w:div w:id="782722881">
                                                                  <w:marLeft w:val="0"/>
                                                                  <w:marRight w:val="0"/>
                                                                  <w:marTop w:val="0"/>
                                                                  <w:marBottom w:val="0"/>
                                                                  <w:divBdr>
                                                                    <w:top w:val="none" w:sz="0" w:space="0" w:color="auto"/>
                                                                    <w:left w:val="none" w:sz="0" w:space="0" w:color="auto"/>
                                                                    <w:bottom w:val="none" w:sz="0" w:space="0" w:color="auto"/>
                                                                    <w:right w:val="none" w:sz="0" w:space="0" w:color="auto"/>
                                                                  </w:divBdr>
                                                                </w:div>
                                                                <w:div w:id="1395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133726">
      <w:bodyDiv w:val="1"/>
      <w:marLeft w:val="0"/>
      <w:marRight w:val="0"/>
      <w:marTop w:val="0"/>
      <w:marBottom w:val="0"/>
      <w:divBdr>
        <w:top w:val="none" w:sz="0" w:space="0" w:color="auto"/>
        <w:left w:val="none" w:sz="0" w:space="0" w:color="auto"/>
        <w:bottom w:val="none" w:sz="0" w:space="0" w:color="auto"/>
        <w:right w:val="none" w:sz="0" w:space="0" w:color="auto"/>
      </w:divBdr>
    </w:div>
    <w:div w:id="1708215463">
      <w:bodyDiv w:val="1"/>
      <w:marLeft w:val="0"/>
      <w:marRight w:val="0"/>
      <w:marTop w:val="0"/>
      <w:marBottom w:val="0"/>
      <w:divBdr>
        <w:top w:val="none" w:sz="0" w:space="0" w:color="auto"/>
        <w:left w:val="none" w:sz="0" w:space="0" w:color="auto"/>
        <w:bottom w:val="none" w:sz="0" w:space="0" w:color="auto"/>
        <w:right w:val="none" w:sz="0" w:space="0" w:color="auto"/>
      </w:divBdr>
      <w:divsChild>
        <w:div w:id="1503622532">
          <w:marLeft w:val="0"/>
          <w:marRight w:val="0"/>
          <w:marTop w:val="0"/>
          <w:marBottom w:val="0"/>
          <w:divBdr>
            <w:top w:val="none" w:sz="0" w:space="0" w:color="auto"/>
            <w:left w:val="none" w:sz="0" w:space="0" w:color="auto"/>
            <w:bottom w:val="none" w:sz="0" w:space="0" w:color="auto"/>
            <w:right w:val="none" w:sz="0" w:space="0" w:color="auto"/>
          </w:divBdr>
          <w:divsChild>
            <w:div w:id="1354458218">
              <w:marLeft w:val="0"/>
              <w:marRight w:val="0"/>
              <w:marTop w:val="0"/>
              <w:marBottom w:val="0"/>
              <w:divBdr>
                <w:top w:val="none" w:sz="0" w:space="0" w:color="auto"/>
                <w:left w:val="none" w:sz="0" w:space="0" w:color="auto"/>
                <w:bottom w:val="none" w:sz="0" w:space="0" w:color="auto"/>
                <w:right w:val="none" w:sz="0" w:space="0" w:color="auto"/>
              </w:divBdr>
              <w:divsChild>
                <w:div w:id="1334644005">
                  <w:marLeft w:val="0"/>
                  <w:marRight w:val="0"/>
                  <w:marTop w:val="0"/>
                  <w:marBottom w:val="0"/>
                  <w:divBdr>
                    <w:top w:val="none" w:sz="0" w:space="0" w:color="auto"/>
                    <w:left w:val="none" w:sz="0" w:space="0" w:color="auto"/>
                    <w:bottom w:val="none" w:sz="0" w:space="0" w:color="auto"/>
                    <w:right w:val="none" w:sz="0" w:space="0" w:color="auto"/>
                  </w:divBdr>
                  <w:divsChild>
                    <w:div w:id="659847362">
                      <w:marLeft w:val="0"/>
                      <w:marRight w:val="0"/>
                      <w:marTop w:val="0"/>
                      <w:marBottom w:val="0"/>
                      <w:divBdr>
                        <w:top w:val="none" w:sz="0" w:space="0" w:color="auto"/>
                        <w:left w:val="none" w:sz="0" w:space="0" w:color="auto"/>
                        <w:bottom w:val="none" w:sz="0" w:space="0" w:color="auto"/>
                        <w:right w:val="none" w:sz="0" w:space="0" w:color="auto"/>
                      </w:divBdr>
                      <w:divsChild>
                        <w:div w:id="1836459071">
                          <w:marLeft w:val="0"/>
                          <w:marRight w:val="0"/>
                          <w:marTop w:val="0"/>
                          <w:marBottom w:val="0"/>
                          <w:divBdr>
                            <w:top w:val="none" w:sz="0" w:space="0" w:color="auto"/>
                            <w:left w:val="none" w:sz="0" w:space="0" w:color="auto"/>
                            <w:bottom w:val="none" w:sz="0" w:space="0" w:color="auto"/>
                            <w:right w:val="none" w:sz="0" w:space="0" w:color="auto"/>
                          </w:divBdr>
                          <w:divsChild>
                            <w:div w:id="1893300862">
                              <w:marLeft w:val="0"/>
                              <w:marRight w:val="0"/>
                              <w:marTop w:val="0"/>
                              <w:marBottom w:val="0"/>
                              <w:divBdr>
                                <w:top w:val="none" w:sz="0" w:space="0" w:color="auto"/>
                                <w:left w:val="none" w:sz="0" w:space="0" w:color="auto"/>
                                <w:bottom w:val="none" w:sz="0" w:space="0" w:color="auto"/>
                                <w:right w:val="none" w:sz="0" w:space="0" w:color="auto"/>
                              </w:divBdr>
                              <w:divsChild>
                                <w:div w:id="2000112014">
                                  <w:marLeft w:val="0"/>
                                  <w:marRight w:val="0"/>
                                  <w:marTop w:val="0"/>
                                  <w:marBottom w:val="0"/>
                                  <w:divBdr>
                                    <w:top w:val="none" w:sz="0" w:space="0" w:color="auto"/>
                                    <w:left w:val="none" w:sz="0" w:space="0" w:color="auto"/>
                                    <w:bottom w:val="none" w:sz="0" w:space="0" w:color="auto"/>
                                    <w:right w:val="none" w:sz="0" w:space="0" w:color="auto"/>
                                  </w:divBdr>
                                  <w:divsChild>
                                    <w:div w:id="235286744">
                                      <w:marLeft w:val="0"/>
                                      <w:marRight w:val="0"/>
                                      <w:marTop w:val="0"/>
                                      <w:marBottom w:val="0"/>
                                      <w:divBdr>
                                        <w:top w:val="none" w:sz="0" w:space="0" w:color="auto"/>
                                        <w:left w:val="none" w:sz="0" w:space="0" w:color="auto"/>
                                        <w:bottom w:val="none" w:sz="0" w:space="0" w:color="auto"/>
                                        <w:right w:val="none" w:sz="0" w:space="0" w:color="auto"/>
                                      </w:divBdr>
                                      <w:divsChild>
                                        <w:div w:id="1012760242">
                                          <w:marLeft w:val="0"/>
                                          <w:marRight w:val="0"/>
                                          <w:marTop w:val="0"/>
                                          <w:marBottom w:val="0"/>
                                          <w:divBdr>
                                            <w:top w:val="none" w:sz="0" w:space="0" w:color="auto"/>
                                            <w:left w:val="none" w:sz="0" w:space="0" w:color="auto"/>
                                            <w:bottom w:val="none" w:sz="0" w:space="0" w:color="auto"/>
                                            <w:right w:val="none" w:sz="0" w:space="0" w:color="auto"/>
                                          </w:divBdr>
                                          <w:divsChild>
                                            <w:div w:id="1072585712">
                                              <w:marLeft w:val="45"/>
                                              <w:marRight w:val="45"/>
                                              <w:marTop w:val="0"/>
                                              <w:marBottom w:val="0"/>
                                              <w:divBdr>
                                                <w:top w:val="none" w:sz="0" w:space="0" w:color="auto"/>
                                                <w:left w:val="none" w:sz="0" w:space="0" w:color="auto"/>
                                                <w:bottom w:val="none" w:sz="0" w:space="0" w:color="auto"/>
                                                <w:right w:val="none" w:sz="0" w:space="0" w:color="auto"/>
                                              </w:divBdr>
                                              <w:divsChild>
                                                <w:div w:id="506290515">
                                                  <w:marLeft w:val="120"/>
                                                  <w:marRight w:val="120"/>
                                                  <w:marTop w:val="120"/>
                                                  <w:marBottom w:val="120"/>
                                                  <w:divBdr>
                                                    <w:top w:val="none" w:sz="0" w:space="0" w:color="auto"/>
                                                    <w:left w:val="none" w:sz="0" w:space="0" w:color="auto"/>
                                                    <w:bottom w:val="none" w:sz="0" w:space="0" w:color="auto"/>
                                                    <w:right w:val="none" w:sz="0" w:space="0" w:color="auto"/>
                                                  </w:divBdr>
                                                  <w:divsChild>
                                                    <w:div w:id="1969822149">
                                                      <w:marLeft w:val="0"/>
                                                      <w:marRight w:val="0"/>
                                                      <w:marTop w:val="0"/>
                                                      <w:marBottom w:val="0"/>
                                                      <w:divBdr>
                                                        <w:top w:val="none" w:sz="0" w:space="0" w:color="auto"/>
                                                        <w:left w:val="none" w:sz="0" w:space="0" w:color="auto"/>
                                                        <w:bottom w:val="none" w:sz="0" w:space="0" w:color="auto"/>
                                                        <w:right w:val="none" w:sz="0" w:space="0" w:color="auto"/>
                                                      </w:divBdr>
                                                      <w:divsChild>
                                                        <w:div w:id="1104689829">
                                                          <w:marLeft w:val="0"/>
                                                          <w:marRight w:val="0"/>
                                                          <w:marTop w:val="0"/>
                                                          <w:marBottom w:val="0"/>
                                                          <w:divBdr>
                                                            <w:top w:val="none" w:sz="0" w:space="0" w:color="auto"/>
                                                            <w:left w:val="none" w:sz="0" w:space="0" w:color="auto"/>
                                                            <w:bottom w:val="none" w:sz="0" w:space="0" w:color="auto"/>
                                                            <w:right w:val="none" w:sz="0" w:space="0" w:color="auto"/>
                                                          </w:divBdr>
                                                          <w:divsChild>
                                                            <w:div w:id="162285331">
                                                              <w:marLeft w:val="0"/>
                                                              <w:marRight w:val="0"/>
                                                              <w:marTop w:val="0"/>
                                                              <w:marBottom w:val="0"/>
                                                              <w:divBdr>
                                                                <w:top w:val="none" w:sz="0" w:space="0" w:color="auto"/>
                                                                <w:left w:val="none" w:sz="0" w:space="0" w:color="auto"/>
                                                                <w:bottom w:val="none" w:sz="0" w:space="0" w:color="auto"/>
                                                                <w:right w:val="none" w:sz="0" w:space="0" w:color="auto"/>
                                                              </w:divBdr>
                                                              <w:divsChild>
                                                                <w:div w:id="1122768200">
                                                                  <w:marLeft w:val="0"/>
                                                                  <w:marRight w:val="0"/>
                                                                  <w:marTop w:val="0"/>
                                                                  <w:marBottom w:val="0"/>
                                                                  <w:divBdr>
                                                                    <w:top w:val="none" w:sz="0" w:space="0" w:color="auto"/>
                                                                    <w:left w:val="none" w:sz="0" w:space="0" w:color="auto"/>
                                                                    <w:bottom w:val="none" w:sz="0" w:space="0" w:color="auto"/>
                                                                    <w:right w:val="none" w:sz="0" w:space="0" w:color="auto"/>
                                                                  </w:divBdr>
                                                                </w:div>
                                                                <w:div w:id="60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284161">
      <w:bodyDiv w:val="1"/>
      <w:marLeft w:val="0"/>
      <w:marRight w:val="0"/>
      <w:marTop w:val="0"/>
      <w:marBottom w:val="0"/>
      <w:divBdr>
        <w:top w:val="none" w:sz="0" w:space="0" w:color="auto"/>
        <w:left w:val="none" w:sz="0" w:space="0" w:color="auto"/>
        <w:bottom w:val="none" w:sz="0" w:space="0" w:color="auto"/>
        <w:right w:val="none" w:sz="0" w:space="0" w:color="auto"/>
      </w:divBdr>
    </w:div>
    <w:div w:id="20970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9E2B-B5FD-4717-8184-464F84A6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Pages>
  <Words>3975</Words>
  <Characters>2267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44</cp:revision>
  <cp:lastPrinted>2025-02-13T13:00:00Z</cp:lastPrinted>
  <dcterms:created xsi:type="dcterms:W3CDTF">2023-05-18T11:27:00Z</dcterms:created>
  <dcterms:modified xsi:type="dcterms:W3CDTF">2025-02-13T14:35:00Z</dcterms:modified>
</cp:coreProperties>
</file>