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817CEA" w:rsidRDefault="00545A3C" w:rsidP="00545A3C">
      <w:pPr>
        <w:pStyle w:val="Title"/>
        <w:ind w:left="4678"/>
        <w:jc w:val="right"/>
        <w:rPr>
          <w:iCs/>
          <w:sz w:val="24"/>
        </w:rPr>
      </w:pPr>
      <w:r w:rsidRPr="00817CEA">
        <w:rPr>
          <w:iCs/>
          <w:sz w:val="24"/>
        </w:rPr>
        <w:t>Pielikums</w:t>
      </w:r>
    </w:p>
    <w:p w14:paraId="332A49E1" w14:textId="77777777" w:rsidR="00545A3C" w:rsidRPr="00817CEA" w:rsidRDefault="00545A3C" w:rsidP="00545A3C">
      <w:pPr>
        <w:pStyle w:val="Title"/>
        <w:ind w:left="4678"/>
        <w:jc w:val="righ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domes </w:t>
      </w:r>
    </w:p>
    <w:p w14:paraId="78610FAE" w14:textId="5AB4E9FB" w:rsidR="00545A3C" w:rsidRPr="00817CEA" w:rsidRDefault="00545A3C" w:rsidP="00545A3C">
      <w:pPr>
        <w:pStyle w:val="Title"/>
        <w:ind w:left="4678"/>
        <w:jc w:val="right"/>
        <w:rPr>
          <w:sz w:val="24"/>
        </w:rPr>
      </w:pPr>
      <w:r w:rsidRPr="00817CEA">
        <w:rPr>
          <w:sz w:val="24"/>
        </w:rPr>
        <w:t>202</w:t>
      </w:r>
      <w:r w:rsidR="00A17CBF">
        <w:rPr>
          <w:sz w:val="24"/>
        </w:rPr>
        <w:t>5</w:t>
      </w:r>
      <w:r w:rsidRPr="00817CEA">
        <w:rPr>
          <w:sz w:val="24"/>
        </w:rPr>
        <w:t xml:space="preserve">. gada </w:t>
      </w:r>
      <w:r w:rsidR="00A17CBF">
        <w:rPr>
          <w:sz w:val="24"/>
        </w:rPr>
        <w:t>30</w:t>
      </w:r>
      <w:r w:rsidRPr="00817CEA">
        <w:rPr>
          <w:sz w:val="24"/>
        </w:rPr>
        <w:t xml:space="preserve">. </w:t>
      </w:r>
      <w:r w:rsidR="00A17CBF">
        <w:rPr>
          <w:sz w:val="24"/>
        </w:rPr>
        <w:t>janvāra</w:t>
      </w:r>
      <w:r w:rsidR="001148A0">
        <w:rPr>
          <w:sz w:val="24"/>
        </w:rPr>
        <w:t xml:space="preserve"> </w:t>
      </w:r>
      <w:r w:rsidRPr="00817CEA">
        <w:rPr>
          <w:sz w:val="24"/>
        </w:rPr>
        <w:t>lēmumam Nr.</w:t>
      </w:r>
      <w:r w:rsidR="00F66681">
        <w:rPr>
          <w:sz w:val="24"/>
        </w:rPr>
        <w:t>1/16</w:t>
      </w:r>
    </w:p>
    <w:p w14:paraId="3EA38956" w14:textId="77777777" w:rsidR="00545A3C" w:rsidRPr="00817CEA" w:rsidRDefault="00545A3C" w:rsidP="00545A3C">
      <w:pPr>
        <w:pStyle w:val="Title"/>
        <w:jc w:val="both"/>
        <w:rPr>
          <w:sz w:val="20"/>
        </w:rPr>
      </w:pPr>
    </w:p>
    <w:p w14:paraId="22D87D4A" w14:textId="6536BD81" w:rsidR="00545A3C" w:rsidRPr="00817CEA" w:rsidRDefault="0042354D" w:rsidP="00545A3C">
      <w:pPr>
        <w:pStyle w:val="Title"/>
        <w:jc w:val="both"/>
        <w:rPr>
          <w:b/>
          <w:bCs/>
          <w:caps/>
          <w:sz w:val="24"/>
          <w:szCs w:val="24"/>
        </w:rPr>
      </w:pPr>
      <w:r>
        <w:rPr>
          <w:b/>
          <w:bCs/>
          <w:caps/>
          <w:sz w:val="24"/>
          <w:szCs w:val="24"/>
        </w:rPr>
        <w:t xml:space="preserve"> </w:t>
      </w:r>
    </w:p>
    <w:p w14:paraId="664B3993" w14:textId="1C0A9856" w:rsidR="00545A3C" w:rsidRPr="000A34F9" w:rsidRDefault="00545A3C" w:rsidP="00545A3C">
      <w:pPr>
        <w:pStyle w:val="Title"/>
        <w:rPr>
          <w:b/>
          <w:caps/>
          <w:sz w:val="24"/>
          <w:szCs w:val="24"/>
        </w:rPr>
      </w:pPr>
      <w:r>
        <w:rPr>
          <w:b/>
          <w:bCs/>
          <w:caps/>
          <w:sz w:val="24"/>
          <w:szCs w:val="24"/>
        </w:rPr>
        <w:t xml:space="preserve">dzīvokļa īpašuma </w:t>
      </w:r>
      <w:r w:rsidR="008D7455">
        <w:rPr>
          <w:b/>
          <w:caps/>
          <w:sz w:val="24"/>
          <w:szCs w:val="24"/>
        </w:rPr>
        <w:t>kazarmes</w:t>
      </w:r>
      <w:r w:rsidR="00E564EC" w:rsidRPr="00E564EC">
        <w:rPr>
          <w:b/>
          <w:caps/>
          <w:sz w:val="24"/>
          <w:szCs w:val="24"/>
        </w:rPr>
        <w:t xml:space="preserve"> ielā </w:t>
      </w:r>
      <w:r w:rsidR="008D7455">
        <w:rPr>
          <w:b/>
          <w:caps/>
          <w:sz w:val="24"/>
          <w:szCs w:val="24"/>
        </w:rPr>
        <w:t>5-</w:t>
      </w:r>
      <w:r w:rsidR="009331EE">
        <w:rPr>
          <w:b/>
          <w:caps/>
          <w:sz w:val="24"/>
          <w:szCs w:val="24"/>
        </w:rPr>
        <w:t>10</w:t>
      </w:r>
      <w:r w:rsidRPr="00E564EC">
        <w:rPr>
          <w:b/>
          <w:caps/>
          <w:sz w:val="24"/>
          <w:szCs w:val="24"/>
        </w:rPr>
        <w:t>,</w:t>
      </w:r>
      <w:r w:rsidRPr="000A34F9">
        <w:rPr>
          <w:b/>
          <w:caps/>
          <w:sz w:val="24"/>
          <w:szCs w:val="24"/>
        </w:rPr>
        <w:t xml:space="preserve"> Jelgavā </w:t>
      </w:r>
    </w:p>
    <w:p w14:paraId="6EECB75B" w14:textId="77777777" w:rsidR="00545A3C" w:rsidRPr="000A34F9" w:rsidRDefault="00545A3C" w:rsidP="00545A3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Title"/>
        <w:rPr>
          <w:b/>
          <w:sz w:val="24"/>
        </w:rPr>
      </w:pPr>
    </w:p>
    <w:p w14:paraId="4C571D3A" w14:textId="77777777" w:rsidR="00545A3C" w:rsidRPr="008D7455" w:rsidRDefault="00545A3C" w:rsidP="00545A3C">
      <w:pPr>
        <w:pStyle w:val="Title"/>
        <w:numPr>
          <w:ilvl w:val="0"/>
          <w:numId w:val="7"/>
        </w:numPr>
        <w:ind w:left="284" w:hanging="284"/>
        <w:jc w:val="both"/>
        <w:rPr>
          <w:b/>
          <w:sz w:val="24"/>
          <w:szCs w:val="24"/>
        </w:rPr>
      </w:pPr>
      <w:r w:rsidRPr="008D7455">
        <w:rPr>
          <w:b/>
          <w:sz w:val="24"/>
          <w:szCs w:val="24"/>
        </w:rPr>
        <w:t>Vispārīgais jautājums</w:t>
      </w:r>
    </w:p>
    <w:p w14:paraId="4509146F" w14:textId="1B4232E6" w:rsidR="00545A3C" w:rsidRPr="008D7455" w:rsidRDefault="00545A3C" w:rsidP="00545A3C">
      <w:pPr>
        <w:pStyle w:val="Title"/>
        <w:ind w:left="567"/>
        <w:jc w:val="both"/>
        <w:rPr>
          <w:sz w:val="24"/>
          <w:szCs w:val="24"/>
        </w:rPr>
      </w:pPr>
      <w:r w:rsidRPr="008D7455">
        <w:rPr>
          <w:sz w:val="24"/>
          <w:szCs w:val="24"/>
        </w:rPr>
        <w:t xml:space="preserve">Izsoles noteikumi (turpmāk - Noteikumi) nosaka kārtību, kādā tiek pārdots izsolē Jelgavas </w:t>
      </w:r>
      <w:proofErr w:type="spellStart"/>
      <w:r w:rsidRPr="008D7455">
        <w:rPr>
          <w:sz w:val="24"/>
          <w:szCs w:val="24"/>
        </w:rPr>
        <w:t>valstspilsētas</w:t>
      </w:r>
      <w:proofErr w:type="spellEnd"/>
      <w:r w:rsidRPr="008D7455">
        <w:rPr>
          <w:sz w:val="24"/>
          <w:szCs w:val="24"/>
        </w:rPr>
        <w:t xml:space="preserve"> pašvaldībai (turpmāk - Pašvaldība) piederošais </w:t>
      </w:r>
      <w:r w:rsidRPr="008D7455">
        <w:rPr>
          <w:bCs/>
          <w:sz w:val="24"/>
          <w:szCs w:val="24"/>
        </w:rPr>
        <w:t xml:space="preserve">dzīvokļa īpašums ar kadastra numuru </w:t>
      </w:r>
      <w:r w:rsidR="008D7455" w:rsidRPr="008D7455">
        <w:rPr>
          <w:bCs/>
          <w:sz w:val="24"/>
          <w:szCs w:val="24"/>
        </w:rPr>
        <w:t>09009029</w:t>
      </w:r>
      <w:r w:rsidR="009331EE">
        <w:rPr>
          <w:bCs/>
          <w:sz w:val="24"/>
          <w:szCs w:val="24"/>
        </w:rPr>
        <w:t>351</w:t>
      </w:r>
      <w:r w:rsidR="008D7455" w:rsidRPr="008D7455">
        <w:rPr>
          <w:bCs/>
          <w:sz w:val="24"/>
          <w:szCs w:val="24"/>
        </w:rPr>
        <w:t xml:space="preserve"> </w:t>
      </w:r>
      <w:proofErr w:type="spellStart"/>
      <w:r w:rsidR="008D7455" w:rsidRPr="008D7455">
        <w:rPr>
          <w:bCs/>
          <w:sz w:val="24"/>
          <w:szCs w:val="24"/>
        </w:rPr>
        <w:t>Kazarmes</w:t>
      </w:r>
      <w:proofErr w:type="spellEnd"/>
      <w:r w:rsidR="008D7455" w:rsidRPr="008D7455">
        <w:rPr>
          <w:bCs/>
          <w:sz w:val="24"/>
          <w:szCs w:val="24"/>
        </w:rPr>
        <w:t xml:space="preserve"> ielā 5-</w:t>
      </w:r>
      <w:r w:rsidR="009331EE">
        <w:rPr>
          <w:bCs/>
          <w:sz w:val="24"/>
          <w:szCs w:val="24"/>
        </w:rPr>
        <w:t>10</w:t>
      </w:r>
      <w:r w:rsidRPr="008D7455">
        <w:rPr>
          <w:sz w:val="24"/>
          <w:szCs w:val="24"/>
        </w:rPr>
        <w:t xml:space="preserve">, </w:t>
      </w:r>
      <w:r w:rsidRPr="008D7455">
        <w:rPr>
          <w:bCs/>
          <w:sz w:val="24"/>
          <w:szCs w:val="24"/>
        </w:rPr>
        <w:t>Jelgavā</w:t>
      </w:r>
      <w:r w:rsidRPr="008D7455">
        <w:rPr>
          <w:sz w:val="24"/>
          <w:szCs w:val="24"/>
        </w:rPr>
        <w:t xml:space="preserve"> (turpmāk - Dzīvokļa īpašums), saskaņā ar Publiskas personas mantas atsavināšanas likumu un Civillikumu.</w:t>
      </w:r>
    </w:p>
    <w:p w14:paraId="0861C26A" w14:textId="77777777" w:rsidR="00545A3C" w:rsidRPr="008D7455" w:rsidRDefault="00545A3C" w:rsidP="00545A3C">
      <w:pPr>
        <w:pStyle w:val="Title"/>
        <w:jc w:val="both"/>
        <w:rPr>
          <w:sz w:val="24"/>
          <w:szCs w:val="24"/>
        </w:rPr>
      </w:pPr>
      <w:r w:rsidRPr="008D7455">
        <w:rPr>
          <w:sz w:val="24"/>
          <w:szCs w:val="24"/>
        </w:rPr>
        <w:t xml:space="preserve"> </w:t>
      </w:r>
    </w:p>
    <w:p w14:paraId="296C190D" w14:textId="77777777" w:rsidR="00545A3C" w:rsidRPr="00123C55" w:rsidRDefault="00545A3C" w:rsidP="00545A3C">
      <w:pPr>
        <w:pStyle w:val="Title"/>
        <w:numPr>
          <w:ilvl w:val="0"/>
          <w:numId w:val="7"/>
        </w:numPr>
        <w:ind w:left="284" w:hanging="284"/>
        <w:jc w:val="both"/>
        <w:rPr>
          <w:b/>
          <w:sz w:val="24"/>
          <w:szCs w:val="24"/>
        </w:rPr>
      </w:pPr>
      <w:r w:rsidRPr="00123C55">
        <w:rPr>
          <w:b/>
          <w:sz w:val="24"/>
          <w:szCs w:val="24"/>
        </w:rPr>
        <w:t xml:space="preserve">Dzīvokļa īpašuma raksturojums </w:t>
      </w:r>
    </w:p>
    <w:p w14:paraId="3309D892" w14:textId="767A4932" w:rsidR="00545A3C" w:rsidRPr="009331EE" w:rsidRDefault="00545A3C" w:rsidP="00545A3C">
      <w:pPr>
        <w:pStyle w:val="Title"/>
        <w:ind w:left="567"/>
        <w:jc w:val="both"/>
        <w:rPr>
          <w:sz w:val="24"/>
          <w:szCs w:val="24"/>
        </w:rPr>
      </w:pPr>
      <w:r w:rsidRPr="009331EE">
        <w:rPr>
          <w:sz w:val="24"/>
          <w:szCs w:val="24"/>
        </w:rPr>
        <w:t xml:space="preserve">Dzīvokļa īpašums sastāv no </w:t>
      </w:r>
      <w:r w:rsidRPr="009331EE">
        <w:rPr>
          <w:bCs/>
          <w:sz w:val="24"/>
          <w:szCs w:val="24"/>
        </w:rPr>
        <w:t xml:space="preserve">dzīvokļa </w:t>
      </w:r>
      <w:bookmarkStart w:id="0" w:name="_Hlk163476890"/>
      <w:r w:rsidR="009331EE" w:rsidRPr="009331EE">
        <w:rPr>
          <w:bCs/>
          <w:sz w:val="24"/>
          <w:szCs w:val="24"/>
        </w:rPr>
        <w:t>Nr. 10 (telpu grupas kadastra apzīmējums 09000050245001010, viena istaba, krāsns apkure, kopējā platība 22,7 m</w:t>
      </w:r>
      <w:r w:rsidR="009331EE" w:rsidRPr="009331EE">
        <w:rPr>
          <w:bCs/>
          <w:sz w:val="24"/>
          <w:szCs w:val="24"/>
          <w:vertAlign w:val="superscript"/>
        </w:rPr>
        <w:t>2</w:t>
      </w:r>
      <w:r w:rsidR="009331EE" w:rsidRPr="009331EE">
        <w:rPr>
          <w:bCs/>
          <w:sz w:val="24"/>
          <w:szCs w:val="24"/>
        </w:rPr>
        <w:t>) un tam piekrītošajām kopīpašuma 227/2520 domājamām daļām no būvēm (kadastra apzīmējums 09000050245001, 09000050245004)</w:t>
      </w:r>
      <w:bookmarkEnd w:id="0"/>
      <w:r w:rsidR="009331EE" w:rsidRPr="009331EE">
        <w:rPr>
          <w:bCs/>
          <w:sz w:val="24"/>
          <w:szCs w:val="24"/>
        </w:rPr>
        <w:t xml:space="preserve"> un zemes (kadastra apzīmējums 09000050245)</w:t>
      </w:r>
      <w:r w:rsidRPr="009331EE">
        <w:rPr>
          <w:sz w:val="24"/>
          <w:szCs w:val="24"/>
        </w:rPr>
        <w:t xml:space="preserve">. </w:t>
      </w:r>
    </w:p>
    <w:p w14:paraId="1BC63282" w14:textId="77777777" w:rsidR="00545A3C" w:rsidRPr="009331EE" w:rsidRDefault="00545A3C" w:rsidP="00545A3C">
      <w:pPr>
        <w:ind w:left="567"/>
        <w:jc w:val="both"/>
        <w:rPr>
          <w:sz w:val="24"/>
          <w:szCs w:val="24"/>
          <w:lang w:val="lv-LV"/>
        </w:rPr>
      </w:pPr>
    </w:p>
    <w:p w14:paraId="1D8C540F" w14:textId="77777777" w:rsidR="00545A3C" w:rsidRPr="009331EE" w:rsidRDefault="00545A3C" w:rsidP="00545A3C">
      <w:pPr>
        <w:pStyle w:val="Title"/>
        <w:numPr>
          <w:ilvl w:val="0"/>
          <w:numId w:val="7"/>
        </w:numPr>
        <w:ind w:left="284" w:hanging="284"/>
        <w:jc w:val="both"/>
        <w:rPr>
          <w:b/>
          <w:sz w:val="24"/>
          <w:szCs w:val="24"/>
        </w:rPr>
      </w:pPr>
      <w:r w:rsidRPr="009331EE">
        <w:rPr>
          <w:b/>
          <w:sz w:val="24"/>
          <w:szCs w:val="24"/>
        </w:rPr>
        <w:t>Īpašuma tiesības</w:t>
      </w:r>
    </w:p>
    <w:p w14:paraId="2B818B15" w14:textId="3E71A926" w:rsidR="00545A3C" w:rsidRPr="009331EE" w:rsidRDefault="00545A3C" w:rsidP="00545A3C">
      <w:pPr>
        <w:pStyle w:val="Title"/>
        <w:ind w:left="567"/>
        <w:jc w:val="both"/>
        <w:rPr>
          <w:sz w:val="24"/>
          <w:szCs w:val="24"/>
        </w:rPr>
      </w:pPr>
      <w:r w:rsidRPr="009331EE">
        <w:rPr>
          <w:sz w:val="24"/>
          <w:szCs w:val="24"/>
        </w:rPr>
        <w:t>Dzīvokļa īpašums</w:t>
      </w:r>
      <w:r w:rsidRPr="009331EE">
        <w:rPr>
          <w:bCs/>
          <w:sz w:val="24"/>
          <w:szCs w:val="24"/>
        </w:rPr>
        <w:t xml:space="preserve"> ierakstīts Zemgales rajona tiesas Jelgavas pilsētas zemesgrāmatas (turpmāk - Zemesgrāmata) nodalījumā Nr. </w:t>
      </w:r>
      <w:r w:rsidR="008D7455" w:rsidRPr="009331EE">
        <w:rPr>
          <w:bCs/>
          <w:sz w:val="24"/>
          <w:szCs w:val="24"/>
        </w:rPr>
        <w:t>100000376140-</w:t>
      </w:r>
      <w:r w:rsidR="009331EE" w:rsidRPr="009331EE">
        <w:rPr>
          <w:bCs/>
          <w:sz w:val="24"/>
          <w:szCs w:val="24"/>
        </w:rPr>
        <w:t>10</w:t>
      </w:r>
      <w:r w:rsidR="008D7455" w:rsidRPr="009331EE">
        <w:rPr>
          <w:bCs/>
          <w:sz w:val="24"/>
          <w:szCs w:val="24"/>
        </w:rPr>
        <w:t xml:space="preserve"> </w:t>
      </w:r>
      <w:r w:rsidRPr="009331EE">
        <w:rPr>
          <w:bCs/>
          <w:sz w:val="24"/>
          <w:szCs w:val="24"/>
        </w:rPr>
        <w:t>uz Pašvaldības vārda.</w:t>
      </w:r>
    </w:p>
    <w:p w14:paraId="23C170FC" w14:textId="77777777" w:rsidR="00545A3C" w:rsidRPr="009331EE" w:rsidRDefault="00545A3C" w:rsidP="00545A3C">
      <w:pPr>
        <w:pStyle w:val="Title"/>
        <w:ind w:left="928"/>
        <w:jc w:val="both"/>
        <w:rPr>
          <w:sz w:val="24"/>
          <w:szCs w:val="24"/>
        </w:rPr>
      </w:pPr>
    </w:p>
    <w:p w14:paraId="4F182A8B" w14:textId="77777777" w:rsidR="00545A3C" w:rsidRPr="009331EE" w:rsidRDefault="00545A3C" w:rsidP="00545A3C">
      <w:pPr>
        <w:pStyle w:val="Title"/>
        <w:numPr>
          <w:ilvl w:val="0"/>
          <w:numId w:val="7"/>
        </w:numPr>
        <w:ind w:left="284" w:hanging="284"/>
        <w:jc w:val="both"/>
        <w:rPr>
          <w:b/>
          <w:sz w:val="24"/>
          <w:szCs w:val="24"/>
        </w:rPr>
      </w:pPr>
      <w:r w:rsidRPr="009331EE">
        <w:rPr>
          <w:b/>
          <w:sz w:val="24"/>
          <w:szCs w:val="24"/>
        </w:rPr>
        <w:t>Dzīvokļa īpašuma pārdošanas pamatprincipi</w:t>
      </w:r>
    </w:p>
    <w:p w14:paraId="6D24FCC5" w14:textId="77777777" w:rsidR="00545A3C" w:rsidRPr="009331EE" w:rsidRDefault="00545A3C" w:rsidP="00545A3C">
      <w:pPr>
        <w:pStyle w:val="Title"/>
        <w:numPr>
          <w:ilvl w:val="1"/>
          <w:numId w:val="7"/>
        </w:numPr>
        <w:ind w:left="567" w:hanging="567"/>
        <w:jc w:val="both"/>
        <w:rPr>
          <w:sz w:val="24"/>
          <w:szCs w:val="24"/>
        </w:rPr>
      </w:pPr>
      <w:r w:rsidRPr="009331EE">
        <w:rPr>
          <w:sz w:val="24"/>
          <w:szCs w:val="24"/>
        </w:rPr>
        <w:t xml:space="preserve">Atsavināšanas veids - pārdošana </w:t>
      </w:r>
      <w:r w:rsidRPr="009331EE">
        <w:rPr>
          <w:bCs/>
          <w:sz w:val="24"/>
          <w:szCs w:val="24"/>
        </w:rPr>
        <w:t>mutiskā izsolē ar augšupejošu soli</w:t>
      </w:r>
      <w:r w:rsidRPr="009331EE">
        <w:rPr>
          <w:sz w:val="24"/>
          <w:szCs w:val="24"/>
        </w:rPr>
        <w:t>.</w:t>
      </w:r>
      <w:r w:rsidRPr="009331EE">
        <w:rPr>
          <w:bCs/>
          <w:sz w:val="24"/>
          <w:szCs w:val="24"/>
        </w:rPr>
        <w:t xml:space="preserve"> </w:t>
      </w:r>
    </w:p>
    <w:p w14:paraId="3F020F72" w14:textId="20D4DF53" w:rsidR="00545A3C" w:rsidRPr="00A17CBF" w:rsidRDefault="00545A3C" w:rsidP="00545A3C">
      <w:pPr>
        <w:pStyle w:val="Title"/>
        <w:numPr>
          <w:ilvl w:val="1"/>
          <w:numId w:val="7"/>
        </w:numPr>
        <w:ind w:left="567" w:hanging="567"/>
        <w:jc w:val="both"/>
        <w:rPr>
          <w:sz w:val="24"/>
          <w:szCs w:val="24"/>
        </w:rPr>
      </w:pPr>
      <w:r w:rsidRPr="00A17CBF">
        <w:rPr>
          <w:sz w:val="24"/>
          <w:szCs w:val="24"/>
        </w:rPr>
        <w:t xml:space="preserve">Izsoles sākumcena (turpmāk-Sākumcena) </w:t>
      </w:r>
      <w:r w:rsidR="00A17CBF" w:rsidRPr="00A17CBF">
        <w:rPr>
          <w:sz w:val="24"/>
          <w:szCs w:val="24"/>
        </w:rPr>
        <w:t>1700,00</w:t>
      </w:r>
      <w:r w:rsidR="00A17CBF" w:rsidRPr="00A17CBF">
        <w:rPr>
          <w:i/>
          <w:sz w:val="24"/>
          <w:szCs w:val="24"/>
        </w:rPr>
        <w:t xml:space="preserve"> </w:t>
      </w:r>
      <w:proofErr w:type="spellStart"/>
      <w:r w:rsidR="00A17CBF" w:rsidRPr="00A17CBF">
        <w:rPr>
          <w:i/>
          <w:sz w:val="24"/>
          <w:szCs w:val="24"/>
        </w:rPr>
        <w:t>euro</w:t>
      </w:r>
      <w:proofErr w:type="spellEnd"/>
      <w:r w:rsidR="00A17CBF" w:rsidRPr="00A17CBF">
        <w:rPr>
          <w:i/>
          <w:sz w:val="24"/>
          <w:szCs w:val="24"/>
        </w:rPr>
        <w:t xml:space="preserve"> </w:t>
      </w:r>
      <w:r w:rsidR="00A17CBF" w:rsidRPr="00A17CBF">
        <w:rPr>
          <w:sz w:val="24"/>
          <w:szCs w:val="24"/>
        </w:rPr>
        <w:t xml:space="preserve">(viens tūkstotis septiņi simti </w:t>
      </w:r>
      <w:proofErr w:type="spellStart"/>
      <w:r w:rsidR="00A17CBF" w:rsidRPr="00A17CBF">
        <w:rPr>
          <w:i/>
          <w:sz w:val="24"/>
          <w:szCs w:val="24"/>
        </w:rPr>
        <w:t>euro</w:t>
      </w:r>
      <w:proofErr w:type="spellEnd"/>
      <w:r w:rsidR="00A17CBF" w:rsidRPr="00A17CBF">
        <w:rPr>
          <w:sz w:val="24"/>
          <w:szCs w:val="24"/>
        </w:rPr>
        <w:t>, 00 centi)</w:t>
      </w:r>
      <w:r w:rsidRPr="00A17CBF">
        <w:rPr>
          <w:bCs/>
          <w:sz w:val="24"/>
          <w:szCs w:val="24"/>
        </w:rPr>
        <w:t>.</w:t>
      </w:r>
    </w:p>
    <w:p w14:paraId="4D17683F" w14:textId="77777777" w:rsidR="00545A3C" w:rsidRPr="00A17CBF" w:rsidRDefault="00545A3C" w:rsidP="00545A3C">
      <w:pPr>
        <w:pStyle w:val="Title"/>
        <w:numPr>
          <w:ilvl w:val="1"/>
          <w:numId w:val="7"/>
        </w:numPr>
        <w:ind w:left="567" w:hanging="567"/>
        <w:jc w:val="both"/>
        <w:rPr>
          <w:sz w:val="24"/>
          <w:szCs w:val="24"/>
        </w:rPr>
      </w:pPr>
      <w:r w:rsidRPr="00A17CBF">
        <w:rPr>
          <w:sz w:val="24"/>
          <w:szCs w:val="24"/>
        </w:rPr>
        <w:t xml:space="preserve">Izsoles solis 100,00 </w:t>
      </w:r>
      <w:proofErr w:type="spellStart"/>
      <w:r w:rsidRPr="00A17CBF">
        <w:rPr>
          <w:i/>
          <w:sz w:val="24"/>
          <w:szCs w:val="24"/>
        </w:rPr>
        <w:t>euro</w:t>
      </w:r>
      <w:proofErr w:type="spellEnd"/>
      <w:r w:rsidRPr="00A17CBF">
        <w:rPr>
          <w:sz w:val="24"/>
          <w:szCs w:val="24"/>
        </w:rPr>
        <w:t xml:space="preserve"> (viens simts </w:t>
      </w:r>
      <w:proofErr w:type="spellStart"/>
      <w:r w:rsidRPr="00A17CBF">
        <w:rPr>
          <w:i/>
          <w:sz w:val="24"/>
          <w:szCs w:val="24"/>
        </w:rPr>
        <w:t>euro</w:t>
      </w:r>
      <w:proofErr w:type="spellEnd"/>
      <w:r w:rsidRPr="00A17CBF">
        <w:rPr>
          <w:sz w:val="24"/>
          <w:szCs w:val="24"/>
        </w:rPr>
        <w:t>, 00 centi).</w:t>
      </w:r>
    </w:p>
    <w:p w14:paraId="16071EF1" w14:textId="0B879F89" w:rsidR="00545A3C" w:rsidRPr="00A17CBF" w:rsidRDefault="00545A3C" w:rsidP="00545A3C">
      <w:pPr>
        <w:pStyle w:val="Title"/>
        <w:numPr>
          <w:ilvl w:val="1"/>
          <w:numId w:val="7"/>
        </w:numPr>
        <w:ind w:left="567" w:hanging="567"/>
        <w:jc w:val="both"/>
        <w:rPr>
          <w:sz w:val="24"/>
          <w:szCs w:val="24"/>
        </w:rPr>
      </w:pPr>
      <w:r w:rsidRPr="00A17CBF">
        <w:rPr>
          <w:sz w:val="24"/>
          <w:szCs w:val="24"/>
        </w:rPr>
        <w:t xml:space="preserve">Pirkuma nodrošinājums </w:t>
      </w:r>
      <w:r w:rsidR="00A17CBF" w:rsidRPr="00A17CBF">
        <w:rPr>
          <w:sz w:val="24"/>
          <w:szCs w:val="24"/>
        </w:rPr>
        <w:t xml:space="preserve">170,00 </w:t>
      </w:r>
      <w:proofErr w:type="spellStart"/>
      <w:r w:rsidR="00A17CBF" w:rsidRPr="00A17CBF">
        <w:rPr>
          <w:i/>
          <w:sz w:val="24"/>
          <w:szCs w:val="24"/>
        </w:rPr>
        <w:t>euro</w:t>
      </w:r>
      <w:proofErr w:type="spellEnd"/>
      <w:r w:rsidR="00A17CBF" w:rsidRPr="00A17CBF">
        <w:rPr>
          <w:i/>
          <w:sz w:val="24"/>
          <w:szCs w:val="24"/>
        </w:rPr>
        <w:t xml:space="preserve"> </w:t>
      </w:r>
      <w:r w:rsidR="00A17CBF" w:rsidRPr="00A17CBF">
        <w:rPr>
          <w:sz w:val="24"/>
          <w:szCs w:val="24"/>
        </w:rPr>
        <w:t xml:space="preserve">(viens simts septiņdesmit </w:t>
      </w:r>
      <w:proofErr w:type="spellStart"/>
      <w:r w:rsidR="00A17CBF" w:rsidRPr="00A17CBF">
        <w:rPr>
          <w:i/>
          <w:sz w:val="24"/>
          <w:szCs w:val="24"/>
        </w:rPr>
        <w:t>euro</w:t>
      </w:r>
      <w:proofErr w:type="spellEnd"/>
      <w:r w:rsidR="00A17CBF" w:rsidRPr="00A17CBF">
        <w:rPr>
          <w:sz w:val="24"/>
          <w:szCs w:val="24"/>
        </w:rPr>
        <w:t>, 00 centi)</w:t>
      </w:r>
      <w:r w:rsidRPr="00A17CBF">
        <w:rPr>
          <w:sz w:val="24"/>
          <w:szCs w:val="24"/>
        </w:rPr>
        <w:t>.</w:t>
      </w:r>
    </w:p>
    <w:p w14:paraId="2A3AC62A" w14:textId="77777777" w:rsidR="00545A3C" w:rsidRPr="009331EE" w:rsidRDefault="00545A3C" w:rsidP="00545A3C">
      <w:pPr>
        <w:pStyle w:val="Title"/>
        <w:numPr>
          <w:ilvl w:val="1"/>
          <w:numId w:val="7"/>
        </w:numPr>
        <w:ind w:left="567" w:hanging="567"/>
        <w:jc w:val="both"/>
        <w:rPr>
          <w:sz w:val="24"/>
          <w:szCs w:val="24"/>
        </w:rPr>
      </w:pPr>
      <w:r w:rsidRPr="009331EE">
        <w:rPr>
          <w:sz w:val="24"/>
          <w:szCs w:val="24"/>
        </w:rPr>
        <w:t xml:space="preserve">Reģistrācijas maksa 50,00 </w:t>
      </w:r>
      <w:proofErr w:type="spellStart"/>
      <w:r w:rsidRPr="009331EE">
        <w:rPr>
          <w:i/>
          <w:sz w:val="24"/>
          <w:szCs w:val="24"/>
        </w:rPr>
        <w:t>euro</w:t>
      </w:r>
      <w:proofErr w:type="spellEnd"/>
      <w:r w:rsidRPr="009331EE">
        <w:rPr>
          <w:i/>
          <w:sz w:val="24"/>
          <w:szCs w:val="24"/>
        </w:rPr>
        <w:t xml:space="preserve"> </w:t>
      </w:r>
      <w:r w:rsidRPr="009331EE">
        <w:rPr>
          <w:sz w:val="24"/>
          <w:szCs w:val="24"/>
        </w:rPr>
        <w:t xml:space="preserve">(piecdesmit </w:t>
      </w:r>
      <w:proofErr w:type="spellStart"/>
      <w:r w:rsidRPr="009331EE">
        <w:rPr>
          <w:i/>
          <w:sz w:val="24"/>
          <w:szCs w:val="24"/>
        </w:rPr>
        <w:t>euro</w:t>
      </w:r>
      <w:proofErr w:type="spellEnd"/>
      <w:r w:rsidRPr="009331EE">
        <w:rPr>
          <w:sz w:val="24"/>
          <w:szCs w:val="24"/>
        </w:rPr>
        <w:t>, 00 centi).</w:t>
      </w:r>
    </w:p>
    <w:p w14:paraId="2BD0FF18" w14:textId="77777777" w:rsidR="00545A3C" w:rsidRPr="00F81365" w:rsidRDefault="00545A3C" w:rsidP="00545A3C">
      <w:pPr>
        <w:pStyle w:val="Title"/>
        <w:numPr>
          <w:ilvl w:val="1"/>
          <w:numId w:val="7"/>
        </w:numPr>
        <w:ind w:left="567" w:hanging="567"/>
        <w:jc w:val="both"/>
        <w:rPr>
          <w:sz w:val="24"/>
          <w:szCs w:val="24"/>
        </w:rPr>
      </w:pPr>
      <w:r w:rsidRPr="009331EE">
        <w:rPr>
          <w:sz w:val="24"/>
          <w:szCs w:val="24"/>
        </w:rPr>
        <w:t>Maksimālais nomaksas termiņš - pieci gadi no nomaksas pirkuma līguma noslēgšanas</w:t>
      </w:r>
      <w:r w:rsidRPr="008D7455">
        <w:rPr>
          <w:sz w:val="24"/>
          <w:szCs w:val="24"/>
        </w:rPr>
        <w:t xml:space="preserve"> dienas. </w:t>
      </w:r>
      <w:r w:rsidRPr="008D745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w:t>
      </w:r>
      <w:r w:rsidRPr="00F81365">
        <w:rPr>
          <w:sz w:val="24"/>
          <w:szCs w:val="24"/>
          <w:shd w:val="clear" w:color="auto" w:fill="FFFFFF"/>
        </w:rPr>
        <w:t xml:space="preserve">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F68DBD6" w14:textId="77777777" w:rsidR="001C761C" w:rsidRDefault="001C761C" w:rsidP="00545A3C">
      <w:pPr>
        <w:autoSpaceDE w:val="0"/>
        <w:autoSpaceDN w:val="0"/>
        <w:adjustRightInd w:val="0"/>
        <w:ind w:left="567"/>
        <w:jc w:val="both"/>
        <w:rPr>
          <w:sz w:val="24"/>
          <w:szCs w:val="24"/>
          <w:lang w:val="lv-LV" w:eastAsia="lv-LV"/>
        </w:rPr>
      </w:pPr>
    </w:p>
    <w:p w14:paraId="01F122E9" w14:textId="77777777" w:rsidR="001C761C" w:rsidRDefault="001C761C" w:rsidP="00545A3C">
      <w:pPr>
        <w:autoSpaceDE w:val="0"/>
        <w:autoSpaceDN w:val="0"/>
        <w:adjustRightInd w:val="0"/>
        <w:ind w:left="567"/>
        <w:jc w:val="both"/>
        <w:rPr>
          <w:sz w:val="24"/>
          <w:szCs w:val="24"/>
          <w:lang w:val="lv-LV" w:eastAsia="lv-LV"/>
        </w:rPr>
      </w:pPr>
    </w:p>
    <w:p w14:paraId="77900B50"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lastRenderedPageBreak/>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4E027B9A"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306896">
        <w:rPr>
          <w:b/>
          <w:sz w:val="24"/>
          <w:szCs w:val="24"/>
        </w:rPr>
        <w:t>5</w:t>
      </w:r>
      <w:r w:rsidRPr="00817CEA">
        <w:rPr>
          <w:b/>
          <w:sz w:val="24"/>
          <w:szCs w:val="24"/>
        </w:rPr>
        <w:t xml:space="preserve">. gada </w:t>
      </w:r>
      <w:r w:rsidR="00306896">
        <w:rPr>
          <w:b/>
          <w:sz w:val="24"/>
          <w:szCs w:val="24"/>
        </w:rPr>
        <w:t>18</w:t>
      </w:r>
      <w:r w:rsidR="007923B1">
        <w:rPr>
          <w:b/>
          <w:sz w:val="24"/>
          <w:szCs w:val="24"/>
        </w:rPr>
        <w:t xml:space="preserve">. </w:t>
      </w:r>
      <w:r w:rsidR="00306896">
        <w:rPr>
          <w:b/>
          <w:sz w:val="24"/>
          <w:szCs w:val="24"/>
        </w:rPr>
        <w:t>martam</w:t>
      </w:r>
      <w:r w:rsidRPr="00817CEA">
        <w:rPr>
          <w:b/>
          <w:sz w:val="24"/>
          <w:szCs w:val="24"/>
        </w:rPr>
        <w:t xml:space="preserve"> 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39723C3E"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A17CBF" w:rsidRPr="00A17CBF">
        <w:rPr>
          <w:sz w:val="24"/>
          <w:szCs w:val="24"/>
        </w:rPr>
        <w:t xml:space="preserve">170,00 </w:t>
      </w:r>
      <w:proofErr w:type="spellStart"/>
      <w:r w:rsidR="00A17CBF" w:rsidRPr="00A17CBF">
        <w:rPr>
          <w:i/>
          <w:sz w:val="24"/>
          <w:szCs w:val="24"/>
        </w:rPr>
        <w:t>euro</w:t>
      </w:r>
      <w:proofErr w:type="spellEnd"/>
      <w:r w:rsidR="00A17CBF" w:rsidRPr="00A17CBF">
        <w:rPr>
          <w:i/>
          <w:sz w:val="24"/>
          <w:szCs w:val="24"/>
        </w:rPr>
        <w:t xml:space="preserve"> </w:t>
      </w:r>
      <w:r w:rsidR="00A17CBF" w:rsidRPr="00A17CBF">
        <w:rPr>
          <w:sz w:val="24"/>
          <w:szCs w:val="24"/>
        </w:rPr>
        <w:t xml:space="preserve">(viens simts septiņdesmit </w:t>
      </w:r>
      <w:proofErr w:type="spellStart"/>
      <w:r w:rsidR="00A17CBF" w:rsidRPr="00A17CBF">
        <w:rPr>
          <w:i/>
          <w:sz w:val="24"/>
          <w:szCs w:val="24"/>
        </w:rPr>
        <w:t>euro</w:t>
      </w:r>
      <w:proofErr w:type="spellEnd"/>
      <w:r w:rsidR="00A17CBF" w:rsidRPr="00A17CBF">
        <w:rPr>
          <w:sz w:val="24"/>
          <w:szCs w:val="24"/>
        </w:rPr>
        <w:t>, 00 centi)</w:t>
      </w:r>
      <w:r w:rsidRPr="00535597">
        <w:rPr>
          <w:sz w:val="24"/>
          <w:szCs w:val="24"/>
        </w:rPr>
        <w:t xml:space="preserve"> </w:t>
      </w:r>
      <w:r w:rsidRPr="00955D0B">
        <w:rPr>
          <w:sz w:val="24"/>
          <w:szCs w:val="24"/>
        </w:rPr>
        <w:t>un reģistrācijas maksa 50,00</w:t>
      </w:r>
      <w:r w:rsidRPr="00955D0B">
        <w:rPr>
          <w:b/>
          <w:sz w:val="24"/>
          <w:szCs w:val="24"/>
        </w:rPr>
        <w:t xml:space="preserve"> </w:t>
      </w:r>
      <w:proofErr w:type="spellStart"/>
      <w:r w:rsidRPr="00955D0B">
        <w:rPr>
          <w:i/>
          <w:sz w:val="24"/>
          <w:szCs w:val="24"/>
        </w:rPr>
        <w:t>euro</w:t>
      </w:r>
      <w:proofErr w:type="spellEnd"/>
      <w:r w:rsidRPr="00955D0B">
        <w:rPr>
          <w:i/>
          <w:sz w:val="24"/>
          <w:szCs w:val="24"/>
        </w:rPr>
        <w:t xml:space="preserve"> </w:t>
      </w:r>
      <w:r w:rsidRPr="00955D0B">
        <w:rPr>
          <w:sz w:val="24"/>
          <w:szCs w:val="24"/>
        </w:rPr>
        <w:t xml:space="preserve">(piecdesmit </w:t>
      </w:r>
      <w:proofErr w:type="spellStart"/>
      <w:r w:rsidRPr="00955D0B">
        <w:rPr>
          <w:i/>
          <w:sz w:val="24"/>
          <w:szCs w:val="24"/>
        </w:rPr>
        <w:t>euro</w:t>
      </w:r>
      <w:proofErr w:type="spellEnd"/>
      <w:r w:rsidRPr="00955D0B">
        <w:rPr>
          <w:sz w:val="24"/>
          <w:szCs w:val="24"/>
        </w:rPr>
        <w:t>,</w:t>
      </w:r>
      <w:r w:rsidRPr="00817CEA">
        <w:rPr>
          <w:sz w:val="24"/>
          <w:szCs w:val="24"/>
        </w:rPr>
        <w:t xml:space="preserve"> 00 centi), kuru ieskaita AS “SEB banka”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proofErr w:type="spellStart"/>
      <w:r w:rsidR="008D7455" w:rsidRPr="008D7455">
        <w:rPr>
          <w:bCs/>
          <w:sz w:val="24"/>
          <w:szCs w:val="24"/>
        </w:rPr>
        <w:t>Kazarmes</w:t>
      </w:r>
      <w:proofErr w:type="spellEnd"/>
      <w:r w:rsidR="008D7455" w:rsidRPr="008D7455">
        <w:rPr>
          <w:bCs/>
          <w:sz w:val="24"/>
          <w:szCs w:val="24"/>
        </w:rPr>
        <w:t xml:space="preserve"> ielā 5-</w:t>
      </w:r>
      <w:r w:rsidR="009331EE">
        <w:rPr>
          <w:bCs/>
          <w:sz w:val="24"/>
          <w:szCs w:val="24"/>
        </w:rPr>
        <w:t>10</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7E012262"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līdz 202</w:t>
      </w:r>
      <w:r w:rsidR="00306896">
        <w:rPr>
          <w:b/>
          <w:sz w:val="24"/>
          <w:szCs w:val="24"/>
        </w:rPr>
        <w:t>5</w:t>
      </w:r>
      <w:r w:rsidRPr="00A12F2B">
        <w:rPr>
          <w:b/>
          <w:sz w:val="24"/>
          <w:szCs w:val="24"/>
        </w:rPr>
        <w:t xml:space="preserve">. gada </w:t>
      </w:r>
      <w:r w:rsidR="00306896">
        <w:rPr>
          <w:b/>
          <w:sz w:val="24"/>
          <w:szCs w:val="24"/>
        </w:rPr>
        <w:t>21</w:t>
      </w:r>
      <w:r w:rsidR="007923B1">
        <w:rPr>
          <w:b/>
          <w:sz w:val="24"/>
          <w:szCs w:val="24"/>
        </w:rPr>
        <w:t xml:space="preserve">. </w:t>
      </w:r>
      <w:r w:rsidR="00306896">
        <w:rPr>
          <w:b/>
          <w:sz w:val="24"/>
          <w:szCs w:val="24"/>
        </w:rPr>
        <w:t>martam</w:t>
      </w:r>
      <w:r w:rsidRPr="00A12F2B">
        <w:rPr>
          <w:sz w:val="24"/>
          <w:szCs w:val="24"/>
        </w:rPr>
        <w:t xml:space="preserve"> uz viņa norādīto pasta adresi vai e-past</w:t>
      </w:r>
      <w:r w:rsidR="00A12F2B" w:rsidRPr="00A12F2B">
        <w:rPr>
          <w:sz w:val="24"/>
          <w:szCs w:val="24"/>
        </w:rPr>
        <w:t>a adresi</w:t>
      </w:r>
      <w:r w:rsidRPr="00A12F2B">
        <w:rPr>
          <w:sz w:val="24"/>
          <w:szCs w:val="24"/>
        </w:rPr>
        <w:t xml:space="preserve"> </w:t>
      </w:r>
      <w:proofErr w:type="spellStart"/>
      <w:r w:rsidRPr="00A12F2B">
        <w:rPr>
          <w:sz w:val="24"/>
          <w:szCs w:val="24"/>
        </w:rPr>
        <w:t>nosūta</w:t>
      </w:r>
      <w:proofErr w:type="spellEnd"/>
      <w:r w:rsidRPr="00A12F2B">
        <w:rPr>
          <w:sz w:val="24"/>
          <w:szCs w:val="24"/>
        </w:rPr>
        <w:t xml:space="preserve">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lastRenderedPageBreak/>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proofErr w:type="spellStart"/>
      <w:r w:rsidRPr="00D00B01">
        <w:rPr>
          <w:i/>
          <w:iCs/>
          <w:sz w:val="24"/>
          <w:szCs w:val="24"/>
        </w:rPr>
        <w:t>euro</w:t>
      </w:r>
      <w:proofErr w:type="spellEnd"/>
      <w:r w:rsidRPr="00D00B01">
        <w:rPr>
          <w:sz w:val="24"/>
          <w:szCs w:val="24"/>
        </w:rPr>
        <w:t xml:space="preserve">, kā arī nav nekustamā īpašuma nodokļa parāda Jelgavas </w:t>
      </w:r>
      <w:proofErr w:type="spellStart"/>
      <w:r w:rsidRPr="00D00B01">
        <w:rPr>
          <w:sz w:val="24"/>
          <w:szCs w:val="24"/>
        </w:rPr>
        <w:t>valstspilsētas</w:t>
      </w:r>
      <w:proofErr w:type="spellEnd"/>
      <w:r w:rsidRPr="00D00B01">
        <w:rPr>
          <w:sz w:val="24"/>
          <w:szCs w:val="24"/>
        </w:rPr>
        <w:t xml:space="preserve">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0CE998A6"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306896">
        <w:rPr>
          <w:b/>
          <w:sz w:val="24"/>
          <w:szCs w:val="24"/>
        </w:rPr>
        <w:t>5</w:t>
      </w:r>
      <w:r w:rsidRPr="00817CEA">
        <w:rPr>
          <w:b/>
          <w:sz w:val="24"/>
          <w:szCs w:val="24"/>
        </w:rPr>
        <w:t xml:space="preserve">. gada </w:t>
      </w:r>
      <w:r w:rsidR="00306896">
        <w:rPr>
          <w:b/>
          <w:sz w:val="24"/>
          <w:szCs w:val="24"/>
        </w:rPr>
        <w:t>24</w:t>
      </w:r>
      <w:r w:rsidR="007923B1">
        <w:rPr>
          <w:b/>
          <w:sz w:val="24"/>
          <w:szCs w:val="24"/>
        </w:rPr>
        <w:t xml:space="preserve">. </w:t>
      </w:r>
      <w:r w:rsidR="00306896">
        <w:rPr>
          <w:b/>
          <w:sz w:val="24"/>
          <w:szCs w:val="24"/>
        </w:rPr>
        <w:t>martā</w:t>
      </w:r>
      <w:r w:rsidRPr="00817CEA">
        <w:rPr>
          <w:b/>
          <w:sz w:val="24"/>
          <w:szCs w:val="24"/>
        </w:rPr>
        <w:t xml:space="preserve"> plkst.</w:t>
      </w:r>
      <w:r w:rsidR="00E41CA1">
        <w:rPr>
          <w:b/>
          <w:sz w:val="24"/>
          <w:szCs w:val="24"/>
        </w:rPr>
        <w:t xml:space="preserve"> </w:t>
      </w:r>
      <w:r w:rsidRPr="00817CEA">
        <w:rPr>
          <w:b/>
          <w:sz w:val="24"/>
          <w:szCs w:val="24"/>
        </w:rPr>
        <w:t>1</w:t>
      </w:r>
      <w:r w:rsidR="00306896">
        <w:rPr>
          <w:b/>
          <w:sz w:val="24"/>
          <w:szCs w:val="24"/>
        </w:rPr>
        <w:t>6</w:t>
      </w:r>
      <w:r w:rsidRPr="00817CEA">
        <w:rPr>
          <w:b/>
          <w:sz w:val="24"/>
          <w:szCs w:val="24"/>
        </w:rPr>
        <w:t>.</w:t>
      </w:r>
      <w:r w:rsidR="009331EE">
        <w:rPr>
          <w:b/>
          <w:sz w:val="24"/>
          <w:szCs w:val="24"/>
        </w:rPr>
        <w:t>45</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 xml:space="preserve">u par tā Sākumcenu, kas ir paaugstināta par </w:t>
      </w:r>
      <w:r w:rsidRPr="00817CEA">
        <w:rPr>
          <w:sz w:val="24"/>
          <w:szCs w:val="24"/>
        </w:rPr>
        <w:lastRenderedPageBreak/>
        <w:t>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proofErr w:type="spellStart"/>
      <w:r w:rsidRPr="00817CEA">
        <w:rPr>
          <w:i/>
          <w:sz w:val="24"/>
          <w:szCs w:val="24"/>
        </w:rPr>
        <w:t>euro</w:t>
      </w:r>
      <w:proofErr w:type="spellEnd"/>
      <w:r w:rsidRPr="00817CEA">
        <w:rPr>
          <w:sz w:val="24"/>
          <w:szCs w:val="24"/>
        </w:rPr>
        <w:t xml:space="preserve"> (viens </w:t>
      </w:r>
      <w:r>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046CC3B" w14:textId="77777777" w:rsidR="002E7BB6" w:rsidRPr="00E1426B" w:rsidRDefault="002E7BB6" w:rsidP="002E7BB6">
      <w:pPr>
        <w:pStyle w:val="Title"/>
        <w:numPr>
          <w:ilvl w:val="0"/>
          <w:numId w:val="7"/>
        </w:numPr>
        <w:ind w:left="426" w:hanging="426"/>
        <w:jc w:val="both"/>
        <w:rPr>
          <w:b/>
          <w:sz w:val="24"/>
          <w:szCs w:val="24"/>
        </w:rPr>
      </w:pPr>
      <w:r w:rsidRPr="00E1426B">
        <w:rPr>
          <w:b/>
          <w:bCs/>
          <w:sz w:val="24"/>
          <w:szCs w:val="24"/>
        </w:rPr>
        <w:t>Dzīvokļa īpašuma</w:t>
      </w:r>
      <w:r w:rsidRPr="00E1426B">
        <w:rPr>
          <w:b/>
          <w:sz w:val="24"/>
          <w:szCs w:val="24"/>
        </w:rPr>
        <w:t xml:space="preserve"> pirkuma līguma noslēgšana, m</w:t>
      </w:r>
      <w:r w:rsidRPr="00E1426B">
        <w:rPr>
          <w:b/>
          <w:sz w:val="24"/>
        </w:rPr>
        <w:t>aksājumu veikšana, pirkuma līguma nosacījumi</w:t>
      </w:r>
      <w:r w:rsidRPr="00E1426B">
        <w:rPr>
          <w:b/>
          <w:sz w:val="24"/>
          <w:szCs w:val="24"/>
        </w:rPr>
        <w:t xml:space="preserve"> un citi noteikumi</w:t>
      </w:r>
    </w:p>
    <w:p w14:paraId="2715C0FC"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Komisija apstiprina izsoles protokolu 7 (septiņu) darba dienu laikā pēc izsoles. </w:t>
      </w:r>
    </w:p>
    <w:p w14:paraId="08995D51"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Izsoles uzvarētājs pēc izsoles saņem izziņu norēķinam par izsolē iegūto Dzīvokļa īpašumu un piecu darba dienu laikā iemaksā summu, ko veido starpība starp 10% no nosolītās cenas un iemaksātā nodrošinājuma. Par maksājumu veikšanas dienu tiek uzskatīts datums, kurā iesniegts kredītiestādē attiecīgais maksājumu uzdevums (kredītiestādes atzīme). </w:t>
      </w:r>
    </w:p>
    <w:p w14:paraId="7E9D90C3"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Pēc Noteikumu 10.2. apakšpunktā noteikto maksājumu saņemšanas, Jelgavas </w:t>
      </w:r>
      <w:proofErr w:type="spellStart"/>
      <w:r w:rsidRPr="00E1426B">
        <w:rPr>
          <w:sz w:val="24"/>
          <w:szCs w:val="24"/>
        </w:rPr>
        <w:t>valstspilsētas</w:t>
      </w:r>
      <w:proofErr w:type="spellEnd"/>
      <w:r w:rsidRPr="00E1426B">
        <w:rPr>
          <w:sz w:val="24"/>
          <w:szCs w:val="24"/>
        </w:rPr>
        <w:t xml:space="preserve"> pašvaldības dome tuvākajā kārtējā domes sēdē apstiprina izsoles rezultātus.</w:t>
      </w:r>
    </w:p>
    <w:p w14:paraId="7DC78CB6"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Ja Izsoles uzvarētājs Noteikumu 10.2. apakšpunktā noteiktajā laikā nav samaksājis noteiktos maksājumus, viņš zaudē tiesības uz nosolīto Dzīvokļa īpašumu. Šajā gadījumā iemaksātais nodrošinājums netiek atmaksāts. </w:t>
      </w:r>
    </w:p>
    <w:p w14:paraId="6B6E1654"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Ja iestājas Noteikumu 10.4. apakšpunktā minētie apstākļi, Izsoles rīkotājs par to informē Dalībnieku, kurš nosolījis nākamo augstāko cenu. Dalībniekam, kurš nosolījis nākamo augstāko cenu, ir tiesības divu nedēļu laikā no paziņojuma saņemšanas dienas paziņot Izsoles rīkotājam par Dzīvokļa īpašuma pirkšanu par paša nosolīto augstāko cenu. </w:t>
      </w:r>
    </w:p>
    <w:p w14:paraId="795B8A3A" w14:textId="77777777" w:rsidR="002E7BB6" w:rsidRPr="00E1426B" w:rsidRDefault="002E7BB6" w:rsidP="002E7BB6">
      <w:pPr>
        <w:pStyle w:val="Title"/>
        <w:numPr>
          <w:ilvl w:val="1"/>
          <w:numId w:val="7"/>
        </w:numPr>
        <w:ind w:left="567" w:hanging="567"/>
        <w:jc w:val="both"/>
        <w:rPr>
          <w:rStyle w:val="FontStyle15"/>
          <w:sz w:val="24"/>
          <w:szCs w:val="24"/>
        </w:rPr>
      </w:pPr>
      <w:r w:rsidRPr="00E1426B">
        <w:rPr>
          <w:sz w:val="24"/>
          <w:szCs w:val="24"/>
        </w:rPr>
        <w:lastRenderedPageBreak/>
        <w:t>Viena mēneša laikā pēc izsoles rezultātu apstiprināšanas izsoles uzvarētājam ar Pašvaldību ir jānoslēdz pirkuma līgums</w:t>
      </w:r>
      <w:r w:rsidRPr="00E1426B">
        <w:rPr>
          <w:rStyle w:val="FontStyle15"/>
          <w:sz w:val="24"/>
          <w:szCs w:val="24"/>
        </w:rPr>
        <w:t xml:space="preserve">. </w:t>
      </w:r>
    </w:p>
    <w:p w14:paraId="47D2BAB2"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Izsoles uzvarētājam (turpmāk - Pircējs) ir tiesības Dzīvokļa īpašumu izpirkt piecos gados par nosolīto cenu (turpmāk - Līgumcena), maksājot to saskaņā ar Līguma pielikumu - Nomaksas grafiku.</w:t>
      </w:r>
    </w:p>
    <w:p w14:paraId="7A512098"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Par atlikto maksājumu Pircējs maksā sešus procentus gadā (turpmāk - Aizdevuma procents) no vēl nesamaksātās Līgumcenas daļas. Aizdevuma procentu Pircējs maksā Pašvaldības kontā vienlaicīgi ar kārtējo Līgumcenas daļas maksājumu saskaņā ar Līguma Nomaksas grafiku.</w:t>
      </w:r>
    </w:p>
    <w:p w14:paraId="155C5092"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Pircējam ir tiesības nomaksāt visu Līgumcenu vai kādu tās daļu pirms Līguma Nomaksas grafikā noteiktā termiņa.</w:t>
      </w:r>
    </w:p>
    <w:p w14:paraId="118BB381"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Līgumcenu un Aizdevuma procentu Pircējs maksā pa ceturkšņiem, iemaksas termiņš ir līdz katra atskaites ceturkšņa trešā mēneša 15. datumam. Ja maksājuma termiņš iekrīt sestdienā, svētdienā vai svētku dienā, tad maksājumu veic nākamajā darba dienā.</w:t>
      </w:r>
    </w:p>
    <w:p w14:paraId="377213C3"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2E6CE6A6"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Ja Pircējam ir no Līguma izrietošu maksājumu parāds, tad Pircēja kārtējo maksājumu, saskaņā ar Civillikuma 1843. pantu, vispirms ieskaita vēl nenomaksāto procentu dzēšanai un tikai pēc tam Līgumcenas dzēšanai. </w:t>
      </w:r>
    </w:p>
    <w:p w14:paraId="22D93ABC" w14:textId="77777777" w:rsidR="002E7BB6" w:rsidRPr="00E1426B" w:rsidRDefault="002E7BB6" w:rsidP="002E7BB6">
      <w:pPr>
        <w:widowControl w:val="0"/>
        <w:numPr>
          <w:ilvl w:val="1"/>
          <w:numId w:val="7"/>
        </w:numPr>
        <w:ind w:left="567" w:hanging="567"/>
        <w:jc w:val="both"/>
        <w:rPr>
          <w:sz w:val="24"/>
          <w:szCs w:val="24"/>
          <w:lang w:val="lv-LV"/>
        </w:rPr>
      </w:pPr>
      <w:r w:rsidRPr="00E1426B">
        <w:rPr>
          <w:sz w:val="24"/>
          <w:szCs w:val="24"/>
          <w:lang w:val="lv-LV"/>
        </w:rPr>
        <w:t xml:space="preserve">Ja pirkuma līgums tiek izbeigts Pircēja vainas dēļ, Pircējs maksā Pašvaldībai līgumsodu  10 (desmit) procentu apmērā no </w:t>
      </w:r>
      <w:bookmarkStart w:id="1" w:name="_Hlk178151563"/>
      <w:r w:rsidRPr="00DE671B">
        <w:rPr>
          <w:sz w:val="24"/>
          <w:szCs w:val="24"/>
          <w:lang w:val="lv-LV"/>
        </w:rPr>
        <w:t>Līgumcenas nenomaksātās daļas</w:t>
      </w:r>
      <w:bookmarkEnd w:id="1"/>
      <w:r w:rsidRPr="00E1426B">
        <w:rPr>
          <w:sz w:val="24"/>
          <w:szCs w:val="24"/>
          <w:lang w:val="lv-LV"/>
        </w:rPr>
        <w:t>.</w:t>
      </w:r>
    </w:p>
    <w:p w14:paraId="02AEFC44" w14:textId="77777777" w:rsidR="002E7BB6" w:rsidRPr="00E1426B" w:rsidRDefault="002E7BB6" w:rsidP="002E7BB6">
      <w:pPr>
        <w:widowControl w:val="0"/>
        <w:numPr>
          <w:ilvl w:val="1"/>
          <w:numId w:val="7"/>
        </w:numPr>
        <w:ind w:left="567" w:hanging="567"/>
        <w:jc w:val="both"/>
        <w:rPr>
          <w:sz w:val="24"/>
          <w:szCs w:val="24"/>
          <w:lang w:val="lv-LV"/>
        </w:rPr>
      </w:pPr>
      <w:r w:rsidRPr="00E1426B">
        <w:rPr>
          <w:sz w:val="24"/>
          <w:szCs w:val="24"/>
          <w:lang w:val="lv-LV"/>
        </w:rPr>
        <w:t xml:space="preserve">Pircējam īpašuma tiesības uz Dzīvokļa īpašumu rodas pēc tā reģistrēšanas </w:t>
      </w:r>
      <w:r w:rsidRPr="00E1426B">
        <w:rPr>
          <w:bCs/>
          <w:sz w:val="24"/>
          <w:szCs w:val="24"/>
          <w:lang w:val="lv-LV"/>
        </w:rPr>
        <w:t>zemesgrāmatā</w:t>
      </w:r>
      <w:r w:rsidRPr="00E1426B">
        <w:rPr>
          <w:sz w:val="24"/>
          <w:szCs w:val="24"/>
          <w:lang w:val="lv-LV"/>
        </w:rPr>
        <w:t xml:space="preserve"> uz Pircēja vārda.</w:t>
      </w:r>
    </w:p>
    <w:p w14:paraId="0E107880" w14:textId="77777777" w:rsidR="002E7BB6" w:rsidRPr="00E1426B" w:rsidRDefault="002E7BB6" w:rsidP="002E7BB6">
      <w:pPr>
        <w:numPr>
          <w:ilvl w:val="1"/>
          <w:numId w:val="7"/>
        </w:numPr>
        <w:ind w:left="567" w:hanging="567"/>
        <w:jc w:val="both"/>
        <w:rPr>
          <w:sz w:val="24"/>
          <w:szCs w:val="24"/>
          <w:lang w:val="lv-LV"/>
        </w:rPr>
      </w:pPr>
      <w:r w:rsidRPr="00E1426B">
        <w:rPr>
          <w:sz w:val="24"/>
          <w:szCs w:val="24"/>
          <w:lang w:val="lv-LV"/>
        </w:rPr>
        <w:t xml:space="preserve">Visus izdevumus, kas saistīti ar īpašuma tiesību uz Dzīvokļa īpašumu nostiprināšanu </w:t>
      </w:r>
      <w:r w:rsidRPr="00E1426B">
        <w:rPr>
          <w:bCs/>
          <w:sz w:val="24"/>
          <w:szCs w:val="24"/>
          <w:lang w:val="lv-LV"/>
        </w:rPr>
        <w:t>zemesgrāmatā</w:t>
      </w:r>
      <w:r w:rsidRPr="00E1426B">
        <w:rPr>
          <w:sz w:val="24"/>
          <w:szCs w:val="24"/>
          <w:lang w:val="lv-LV"/>
        </w:rPr>
        <w:t xml:space="preserve"> uz pircēja vārda, maksā pircējs.</w:t>
      </w:r>
    </w:p>
    <w:p w14:paraId="28EB7808"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Pircējs apliecina, ka ir novērtējis Dzīvokļa īpašuma atbilstību Līgumcenai un līdz ar to apņemas turpmāk šajā sakarā neizvirzīt nekādas pretenzijas un neprasīt Līguma atcelšanu pārmērīga zaudējuma dēļ. </w:t>
      </w:r>
    </w:p>
    <w:p w14:paraId="6C6897DB"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Maksājums tiek uzskatīts par veiktu dienā, kad kredītiestādē iesniegts attiecīgais maksājumu uzdevums (kredītiestādes atzīme).</w:t>
      </w:r>
    </w:p>
    <w:p w14:paraId="03969B4E"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Gadījumā, ja pirkuma līgums netiek noslēgts, izsoles dalībniekam, kurš ir piedāvājis nākošo augstāko cenu un kura piedāvājums atbilst visām Noteikumu prasībām, tiek piedāvāts pirkt Dzīvokļa īpašumu par paša piedāvāto cenu.</w:t>
      </w:r>
    </w:p>
    <w:p w14:paraId="43D0C4CB"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E1426B">
        <w:rPr>
          <w:sz w:val="24"/>
          <w:szCs w:val="24"/>
        </w:rPr>
        <w:t>valstspilsētas</w:t>
      </w:r>
      <w:proofErr w:type="spellEnd"/>
      <w:r w:rsidRPr="00E1426B">
        <w:rPr>
          <w:sz w:val="24"/>
          <w:szCs w:val="24"/>
        </w:rPr>
        <w:t xml:space="preserve"> pašvaldības domes lēmuma par izsoles rezultātu apstiprināšanu pieņemšanas.</w:t>
      </w:r>
    </w:p>
    <w:p w14:paraId="3B1A8832"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Gadījumā, ja pirkuma līgums netiek noslēgts, izsole tiek atzīta par nenotikušu.</w:t>
      </w:r>
    </w:p>
    <w:p w14:paraId="03E7C7F3"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Izsoles dalībniekam, kurš nav nosolījis augstāko cenu par izsolāmo Dzīvokļa īpašumu, nodrošinājumu atmaksā 10 (desmit) darba dienu laikā pēc izsoles rezultātu apstiprināšanas dienas. Reģistrācijas maksu neatmaksā.</w:t>
      </w:r>
    </w:p>
    <w:p w14:paraId="563F4FE5" w14:textId="77777777" w:rsidR="00545A3C" w:rsidRPr="000A34F9"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lastRenderedPageBreak/>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sidRPr="000A34F9">
        <w:rPr>
          <w:sz w:val="24"/>
          <w:szCs w:val="24"/>
        </w:rPr>
        <w:t xml:space="preserve">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1310CD51" w14:textId="77777777" w:rsidR="00545A3C" w:rsidRPr="00817CEA" w:rsidRDefault="00545A3C" w:rsidP="00545A3C">
      <w:pPr>
        <w:pStyle w:val="Title"/>
        <w:jc w:val="both"/>
        <w:rPr>
          <w:sz w:val="24"/>
          <w:szCs w:val="24"/>
        </w:rPr>
      </w:pPr>
    </w:p>
    <w:p w14:paraId="784922A5" w14:textId="44128566" w:rsidR="00545A3C" w:rsidRPr="00817CEA" w:rsidRDefault="00545A3C" w:rsidP="00545A3C">
      <w:pPr>
        <w:pStyle w:val="Title"/>
        <w:jc w:val="left"/>
        <w:rPr>
          <w:sz w:val="24"/>
        </w:rPr>
      </w:pPr>
      <w:bookmarkStart w:id="2" w:name="_GoBack"/>
      <w:bookmarkEnd w:id="2"/>
      <w:r w:rsidRPr="00817CEA">
        <w:rPr>
          <w:sz w:val="24"/>
        </w:rPr>
        <w:t xml:space="preserve">Jelgavas </w:t>
      </w:r>
      <w:proofErr w:type="spellStart"/>
      <w:r w:rsidRPr="00817CEA">
        <w:rPr>
          <w:sz w:val="24"/>
        </w:rPr>
        <w:t>valstspilsētas</w:t>
      </w:r>
      <w:proofErr w:type="spellEnd"/>
      <w:r w:rsidRPr="00817CEA">
        <w:rPr>
          <w:sz w:val="24"/>
        </w:rPr>
        <w:t xml:space="preserve">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proofErr w:type="spellStart"/>
      <w:r w:rsidR="00BB4D69">
        <w:rPr>
          <w:sz w:val="24"/>
        </w:rPr>
        <w:t>N.Pūce</w:t>
      </w:r>
      <w:proofErr w:type="spellEnd"/>
    </w:p>
    <w:p w14:paraId="28C2FF3E" w14:textId="4E6A8684" w:rsidR="00545A3C" w:rsidRPr="00817CEA" w:rsidRDefault="00545A3C" w:rsidP="00545A3C">
      <w:pPr>
        <w:pStyle w:val="Title"/>
        <w:tabs>
          <w:tab w:val="left" w:pos="6804"/>
        </w:tabs>
        <w:jc w:val="left"/>
        <w:rPr>
          <w:sz w:val="22"/>
          <w:szCs w:val="24"/>
        </w:rPr>
      </w:pPr>
      <w:r w:rsidRPr="00817CEA">
        <w:rPr>
          <w:sz w:val="24"/>
        </w:rPr>
        <w:t>atsavināšanas komisijas priekšsēdētāj</w:t>
      </w:r>
      <w:r w:rsidR="00BB4D69">
        <w:rPr>
          <w:sz w:val="24"/>
        </w:rPr>
        <w:t>s</w:t>
      </w:r>
      <w:r w:rsidR="001148A0">
        <w:rPr>
          <w:sz w:val="24"/>
        </w:rPr>
        <w:t xml:space="preserve"> </w:t>
      </w:r>
      <w:r w:rsidRPr="00817CEA">
        <w:rPr>
          <w:sz w:val="24"/>
        </w:rPr>
        <w:t xml:space="preserve"> </w:t>
      </w:r>
    </w:p>
    <w:p w14:paraId="4B3B870E" w14:textId="77777777" w:rsidR="00116ADC" w:rsidRPr="00545A3C" w:rsidRDefault="00116ADC" w:rsidP="00545A3C"/>
    <w:sectPr w:rsidR="00116ADC" w:rsidRPr="00545A3C" w:rsidSect="00472D3F">
      <w:footerReference w:type="even" r:id="rId12"/>
      <w:footerReference w:type="default" r:id="rId13"/>
      <w:headerReference w:type="first" r:id="rId14"/>
      <w:footerReference w:type="first" r:id="rId15"/>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F53C3" w14:textId="77777777" w:rsidR="00936BBF" w:rsidRDefault="00936BBF">
      <w:r>
        <w:separator/>
      </w:r>
    </w:p>
  </w:endnote>
  <w:endnote w:type="continuationSeparator" w:id="0">
    <w:p w14:paraId="6B79DD30" w14:textId="77777777" w:rsidR="00936BBF" w:rsidRDefault="00936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4B279AF8" w14:textId="0D6FFC8C" w:rsidR="0089063D" w:rsidRDefault="0089063D" w:rsidP="00F66681">
        <w:pPr>
          <w:pStyle w:val="Footer"/>
        </w:pPr>
      </w:p>
      <w:p w14:paraId="7D90E822" w14:textId="581F7DBD" w:rsidR="0089063D" w:rsidRDefault="0089063D">
        <w:pPr>
          <w:pStyle w:val="Footer"/>
          <w:jc w:val="center"/>
        </w:pPr>
        <w:r>
          <w:fldChar w:fldCharType="begin"/>
        </w:r>
        <w:r>
          <w:instrText>PAGE   \* MERGEFORMAT</w:instrText>
        </w:r>
        <w:r>
          <w:fldChar w:fldCharType="separate"/>
        </w:r>
        <w:r w:rsidR="00F66681" w:rsidRPr="00F66681">
          <w:rPr>
            <w:noProof/>
            <w:lang w:val="lv-LV"/>
          </w:rPr>
          <w:t>5</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F3028" w14:textId="77777777" w:rsidR="00F66681" w:rsidRDefault="00F66681">
    <w:pPr>
      <w:pStyle w:val="Footer"/>
      <w:jc w:val="center"/>
    </w:pPr>
  </w:p>
  <w:p w14:paraId="52EB0A91" w14:textId="22944A09" w:rsidR="0089063D" w:rsidRDefault="00936BBF">
    <w:pPr>
      <w:pStyle w:val="Footer"/>
      <w:jc w:val="center"/>
    </w:pPr>
    <w:sdt>
      <w:sdtPr>
        <w:id w:val="1452591441"/>
        <w:docPartObj>
          <w:docPartGallery w:val="Page Numbers (Bottom of Page)"/>
          <w:docPartUnique/>
        </w:docPartObj>
      </w:sdtPr>
      <w:sdtEndPr/>
      <w:sdtContent>
        <w:r w:rsidR="0089063D">
          <w:fldChar w:fldCharType="begin"/>
        </w:r>
        <w:r w:rsidR="0089063D">
          <w:instrText>PAGE   \* MERGEFORMAT</w:instrText>
        </w:r>
        <w:r w:rsidR="0089063D">
          <w:fldChar w:fldCharType="separate"/>
        </w:r>
        <w:r w:rsidR="00F66681" w:rsidRPr="00F66681">
          <w:rPr>
            <w:noProof/>
            <w:lang w:val="lv-LV"/>
          </w:rPr>
          <w:t>1</w:t>
        </w:r>
        <w:r w:rsidR="0089063D">
          <w:fldChar w:fldCharType="end"/>
        </w:r>
      </w:sdtContent>
    </w:sdt>
  </w:p>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B5539" w14:textId="77777777" w:rsidR="00936BBF" w:rsidRDefault="00936BBF">
      <w:r>
        <w:separator/>
      </w:r>
    </w:p>
  </w:footnote>
  <w:footnote w:type="continuationSeparator" w:id="0">
    <w:p w14:paraId="6F421FDB" w14:textId="77777777" w:rsidR="00936BBF" w:rsidRDefault="00936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4987"/>
    <w:rsid w:val="000458B1"/>
    <w:rsid w:val="00047151"/>
    <w:rsid w:val="00050D76"/>
    <w:rsid w:val="00057012"/>
    <w:rsid w:val="00063E34"/>
    <w:rsid w:val="00067063"/>
    <w:rsid w:val="000841AE"/>
    <w:rsid w:val="000B7CEA"/>
    <w:rsid w:val="000D194B"/>
    <w:rsid w:val="000D28CE"/>
    <w:rsid w:val="000E01B4"/>
    <w:rsid w:val="000E4F28"/>
    <w:rsid w:val="000F13B9"/>
    <w:rsid w:val="000F1691"/>
    <w:rsid w:val="000F493A"/>
    <w:rsid w:val="000F66EE"/>
    <w:rsid w:val="00111BD8"/>
    <w:rsid w:val="001148A0"/>
    <w:rsid w:val="00116ADC"/>
    <w:rsid w:val="00123C55"/>
    <w:rsid w:val="00125A0B"/>
    <w:rsid w:val="00126D54"/>
    <w:rsid w:val="001473F1"/>
    <w:rsid w:val="00164EF0"/>
    <w:rsid w:val="001715F5"/>
    <w:rsid w:val="00181EDE"/>
    <w:rsid w:val="001A0558"/>
    <w:rsid w:val="001C761C"/>
    <w:rsid w:val="001D33AC"/>
    <w:rsid w:val="001E215D"/>
    <w:rsid w:val="001F7423"/>
    <w:rsid w:val="00207125"/>
    <w:rsid w:val="002133C0"/>
    <w:rsid w:val="00231DCD"/>
    <w:rsid w:val="00240002"/>
    <w:rsid w:val="002437E5"/>
    <w:rsid w:val="00243DCD"/>
    <w:rsid w:val="0025149A"/>
    <w:rsid w:val="00262173"/>
    <w:rsid w:val="00263CDD"/>
    <w:rsid w:val="00266653"/>
    <w:rsid w:val="00275E4B"/>
    <w:rsid w:val="0027725E"/>
    <w:rsid w:val="00284B56"/>
    <w:rsid w:val="002855CC"/>
    <w:rsid w:val="00290B7D"/>
    <w:rsid w:val="002A4D7C"/>
    <w:rsid w:val="002B451F"/>
    <w:rsid w:val="002B7D12"/>
    <w:rsid w:val="002D0F27"/>
    <w:rsid w:val="002D535C"/>
    <w:rsid w:val="002E7BB6"/>
    <w:rsid w:val="002E7E6E"/>
    <w:rsid w:val="002F3828"/>
    <w:rsid w:val="002F75A0"/>
    <w:rsid w:val="00303CD4"/>
    <w:rsid w:val="00306896"/>
    <w:rsid w:val="00313651"/>
    <w:rsid w:val="003306C0"/>
    <w:rsid w:val="003351B1"/>
    <w:rsid w:val="00347B9B"/>
    <w:rsid w:val="00362651"/>
    <w:rsid w:val="00367F91"/>
    <w:rsid w:val="00370C71"/>
    <w:rsid w:val="00372916"/>
    <w:rsid w:val="00387208"/>
    <w:rsid w:val="003921A6"/>
    <w:rsid w:val="003A18B4"/>
    <w:rsid w:val="003A2F18"/>
    <w:rsid w:val="003B214A"/>
    <w:rsid w:val="003C4E28"/>
    <w:rsid w:val="003C5DD5"/>
    <w:rsid w:val="003F5A84"/>
    <w:rsid w:val="00405A9B"/>
    <w:rsid w:val="004153A9"/>
    <w:rsid w:val="00417A87"/>
    <w:rsid w:val="004200D5"/>
    <w:rsid w:val="00421122"/>
    <w:rsid w:val="00422C00"/>
    <w:rsid w:val="0042354D"/>
    <w:rsid w:val="00423AF0"/>
    <w:rsid w:val="00424D83"/>
    <w:rsid w:val="0044739D"/>
    <w:rsid w:val="00460259"/>
    <w:rsid w:val="00472D3F"/>
    <w:rsid w:val="00492C72"/>
    <w:rsid w:val="004A629E"/>
    <w:rsid w:val="004C005E"/>
    <w:rsid w:val="004D038E"/>
    <w:rsid w:val="004E375D"/>
    <w:rsid w:val="004E73BE"/>
    <w:rsid w:val="00505588"/>
    <w:rsid w:val="00510D42"/>
    <w:rsid w:val="005115E1"/>
    <w:rsid w:val="00513390"/>
    <w:rsid w:val="00516040"/>
    <w:rsid w:val="005176C6"/>
    <w:rsid w:val="00523299"/>
    <w:rsid w:val="00526405"/>
    <w:rsid w:val="00535597"/>
    <w:rsid w:val="00536C76"/>
    <w:rsid w:val="00545A3C"/>
    <w:rsid w:val="005466A6"/>
    <w:rsid w:val="00555844"/>
    <w:rsid w:val="0059496D"/>
    <w:rsid w:val="005A12C0"/>
    <w:rsid w:val="005B464C"/>
    <w:rsid w:val="005C5A04"/>
    <w:rsid w:val="005C701D"/>
    <w:rsid w:val="005C7733"/>
    <w:rsid w:val="005D386C"/>
    <w:rsid w:val="005E024A"/>
    <w:rsid w:val="005E304F"/>
    <w:rsid w:val="005E6040"/>
    <w:rsid w:val="005F2513"/>
    <w:rsid w:val="005F6675"/>
    <w:rsid w:val="00617B4A"/>
    <w:rsid w:val="006415A7"/>
    <w:rsid w:val="006427A9"/>
    <w:rsid w:val="00643DFA"/>
    <w:rsid w:val="00660EED"/>
    <w:rsid w:val="00661671"/>
    <w:rsid w:val="00663B00"/>
    <w:rsid w:val="00692F13"/>
    <w:rsid w:val="006953E1"/>
    <w:rsid w:val="006A3098"/>
    <w:rsid w:val="006A4548"/>
    <w:rsid w:val="006A5DCE"/>
    <w:rsid w:val="006B37EC"/>
    <w:rsid w:val="006D53D2"/>
    <w:rsid w:val="006D73DC"/>
    <w:rsid w:val="006E6CD2"/>
    <w:rsid w:val="00706EBD"/>
    <w:rsid w:val="00715038"/>
    <w:rsid w:val="0072001B"/>
    <w:rsid w:val="007231A0"/>
    <w:rsid w:val="00751F8E"/>
    <w:rsid w:val="00755195"/>
    <w:rsid w:val="00771B26"/>
    <w:rsid w:val="00791AE2"/>
    <w:rsid w:val="007923B1"/>
    <w:rsid w:val="00797FF7"/>
    <w:rsid w:val="007A120F"/>
    <w:rsid w:val="007A4C4C"/>
    <w:rsid w:val="007B218C"/>
    <w:rsid w:val="007B7F67"/>
    <w:rsid w:val="007C155B"/>
    <w:rsid w:val="007C6593"/>
    <w:rsid w:val="007E0276"/>
    <w:rsid w:val="008242C5"/>
    <w:rsid w:val="008334D2"/>
    <w:rsid w:val="008361D0"/>
    <w:rsid w:val="00857433"/>
    <w:rsid w:val="008608AF"/>
    <w:rsid w:val="00864963"/>
    <w:rsid w:val="00875554"/>
    <w:rsid w:val="00875FA5"/>
    <w:rsid w:val="00882222"/>
    <w:rsid w:val="008862E9"/>
    <w:rsid w:val="008878C5"/>
    <w:rsid w:val="0089063D"/>
    <w:rsid w:val="008A1D29"/>
    <w:rsid w:val="008A4E1D"/>
    <w:rsid w:val="008B4290"/>
    <w:rsid w:val="008D7455"/>
    <w:rsid w:val="008E3007"/>
    <w:rsid w:val="008E4A00"/>
    <w:rsid w:val="008F1362"/>
    <w:rsid w:val="008F593D"/>
    <w:rsid w:val="008F6F17"/>
    <w:rsid w:val="00915BE4"/>
    <w:rsid w:val="0092460A"/>
    <w:rsid w:val="00931D59"/>
    <w:rsid w:val="009331EE"/>
    <w:rsid w:val="009357B0"/>
    <w:rsid w:val="00936BBF"/>
    <w:rsid w:val="00944A8E"/>
    <w:rsid w:val="00944BB7"/>
    <w:rsid w:val="00955D0B"/>
    <w:rsid w:val="00962064"/>
    <w:rsid w:val="00974CE0"/>
    <w:rsid w:val="009929FE"/>
    <w:rsid w:val="00993009"/>
    <w:rsid w:val="009A33B3"/>
    <w:rsid w:val="009B74CA"/>
    <w:rsid w:val="009C1EF3"/>
    <w:rsid w:val="009D2023"/>
    <w:rsid w:val="009E12B7"/>
    <w:rsid w:val="009F24F3"/>
    <w:rsid w:val="00A05A0E"/>
    <w:rsid w:val="00A12F2B"/>
    <w:rsid w:val="00A17CBF"/>
    <w:rsid w:val="00A247D4"/>
    <w:rsid w:val="00A26248"/>
    <w:rsid w:val="00A27243"/>
    <w:rsid w:val="00A3291A"/>
    <w:rsid w:val="00A408B9"/>
    <w:rsid w:val="00A60BF1"/>
    <w:rsid w:val="00A70EF5"/>
    <w:rsid w:val="00A83D7A"/>
    <w:rsid w:val="00A91165"/>
    <w:rsid w:val="00AA76A7"/>
    <w:rsid w:val="00AB2F1F"/>
    <w:rsid w:val="00AB47F1"/>
    <w:rsid w:val="00AC1E13"/>
    <w:rsid w:val="00AC7C87"/>
    <w:rsid w:val="00AE2218"/>
    <w:rsid w:val="00AE4217"/>
    <w:rsid w:val="00AF2852"/>
    <w:rsid w:val="00AF3D0D"/>
    <w:rsid w:val="00B1173E"/>
    <w:rsid w:val="00B15278"/>
    <w:rsid w:val="00B16635"/>
    <w:rsid w:val="00B2512C"/>
    <w:rsid w:val="00B311FA"/>
    <w:rsid w:val="00B339FD"/>
    <w:rsid w:val="00B40D49"/>
    <w:rsid w:val="00B57FD5"/>
    <w:rsid w:val="00B630B7"/>
    <w:rsid w:val="00B72C12"/>
    <w:rsid w:val="00B760D9"/>
    <w:rsid w:val="00B948ED"/>
    <w:rsid w:val="00BA03AD"/>
    <w:rsid w:val="00BB4D69"/>
    <w:rsid w:val="00BC290E"/>
    <w:rsid w:val="00BC7257"/>
    <w:rsid w:val="00BE1961"/>
    <w:rsid w:val="00C1386A"/>
    <w:rsid w:val="00C34B70"/>
    <w:rsid w:val="00C71825"/>
    <w:rsid w:val="00C87CF6"/>
    <w:rsid w:val="00C94767"/>
    <w:rsid w:val="00C97276"/>
    <w:rsid w:val="00CB15E0"/>
    <w:rsid w:val="00CC5694"/>
    <w:rsid w:val="00CD6D0F"/>
    <w:rsid w:val="00CE4E9E"/>
    <w:rsid w:val="00CF2619"/>
    <w:rsid w:val="00D2144F"/>
    <w:rsid w:val="00D35804"/>
    <w:rsid w:val="00D41268"/>
    <w:rsid w:val="00D43C6C"/>
    <w:rsid w:val="00D64602"/>
    <w:rsid w:val="00D724AE"/>
    <w:rsid w:val="00D92FC6"/>
    <w:rsid w:val="00DA4069"/>
    <w:rsid w:val="00DA4E53"/>
    <w:rsid w:val="00DB0B93"/>
    <w:rsid w:val="00DB2A4C"/>
    <w:rsid w:val="00DB7E8C"/>
    <w:rsid w:val="00DD2EC2"/>
    <w:rsid w:val="00DE643B"/>
    <w:rsid w:val="00DF6E8B"/>
    <w:rsid w:val="00E02F7E"/>
    <w:rsid w:val="00E26541"/>
    <w:rsid w:val="00E37022"/>
    <w:rsid w:val="00E41CA1"/>
    <w:rsid w:val="00E41CA6"/>
    <w:rsid w:val="00E564EC"/>
    <w:rsid w:val="00E716CF"/>
    <w:rsid w:val="00E76C6B"/>
    <w:rsid w:val="00E9229E"/>
    <w:rsid w:val="00E94D61"/>
    <w:rsid w:val="00EB07AF"/>
    <w:rsid w:val="00EB36C8"/>
    <w:rsid w:val="00EB6C3F"/>
    <w:rsid w:val="00EC1A65"/>
    <w:rsid w:val="00EC32EC"/>
    <w:rsid w:val="00F121E9"/>
    <w:rsid w:val="00F12A91"/>
    <w:rsid w:val="00F175D3"/>
    <w:rsid w:val="00F205D3"/>
    <w:rsid w:val="00F33B13"/>
    <w:rsid w:val="00F52115"/>
    <w:rsid w:val="00F66681"/>
    <w:rsid w:val="00F77DC3"/>
    <w:rsid w:val="00F93896"/>
    <w:rsid w:val="00F93951"/>
    <w:rsid w:val="00FA6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80A12-5226-4589-8C82-7CD9ACC82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12255</Words>
  <Characters>6986</Characters>
  <Application>Microsoft Office Word</Application>
  <DocSecurity>0</DocSecurity>
  <Lines>58</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2024-10-03T10:58:00Z</cp:lastPrinted>
  <dcterms:created xsi:type="dcterms:W3CDTF">2025-01-29T08:01:00Z</dcterms:created>
  <dcterms:modified xsi:type="dcterms:W3CDTF">2025-01-29T08:02:00Z</dcterms:modified>
</cp:coreProperties>
</file>