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23A21" w14:textId="33E829A9" w:rsidR="00EF493A" w:rsidRPr="00EF1642" w:rsidRDefault="00EF493A" w:rsidP="00141CAF">
      <w:pPr>
        <w:shd w:val="clear" w:color="auto" w:fill="FFFFFF"/>
        <w:rPr>
          <w:color w:val="000000" w:themeColor="text1"/>
          <w:lang w:eastAsia="en-GB"/>
        </w:rPr>
      </w:pPr>
      <w:bookmarkStart w:id="0" w:name="_Hlk137975821"/>
    </w:p>
    <w:bookmarkEnd w:id="0"/>
    <w:p w14:paraId="5972AF1A" w14:textId="026850E3" w:rsidR="00633DC9" w:rsidRPr="004E23A6" w:rsidRDefault="00633DC9" w:rsidP="00633DC9">
      <w:pPr>
        <w:shd w:val="clear" w:color="auto" w:fill="FFFFFF"/>
        <w:jc w:val="right"/>
        <w:rPr>
          <w:lang w:eastAsia="en-GB"/>
        </w:rPr>
      </w:pPr>
      <w:r w:rsidRPr="004E23A6">
        <w:rPr>
          <w:b/>
          <w:bCs/>
          <w:lang w:eastAsia="en-GB"/>
        </w:rPr>
        <w:t>Jelgavas valstspilsētas pašvaldības saistošie noteikumi Nr. 24-10</w:t>
      </w:r>
      <w:r w:rsidRPr="004E23A6">
        <w:rPr>
          <w:lang w:eastAsia="en-GB"/>
        </w:rPr>
        <w:br/>
      </w:r>
      <w:r w:rsidRPr="004E23A6">
        <w:rPr>
          <w:lang w:eastAsia="en-GB"/>
        </w:rPr>
        <w:br/>
        <w:t>Jelgavā 2024. gada 25. aprīlī (prot. Nr. 5, 5. p.)</w:t>
      </w:r>
    </w:p>
    <w:p w14:paraId="76F3CD42" w14:textId="77777777" w:rsidR="00CE4B75" w:rsidRPr="004E23A6" w:rsidRDefault="00CE4B75" w:rsidP="00633DC9">
      <w:pPr>
        <w:shd w:val="clear" w:color="auto" w:fill="FFFFFF"/>
        <w:jc w:val="right"/>
        <w:rPr>
          <w:lang w:eastAsia="en-GB"/>
        </w:rPr>
      </w:pPr>
    </w:p>
    <w:p w14:paraId="1FB46757" w14:textId="22642201" w:rsidR="00633DC9" w:rsidRPr="004E23A6" w:rsidRDefault="00633DC9" w:rsidP="00633DC9">
      <w:pPr>
        <w:shd w:val="clear" w:color="auto" w:fill="FFFFFF"/>
        <w:jc w:val="center"/>
        <w:rPr>
          <w:b/>
          <w:bCs/>
          <w:lang w:eastAsia="en-GB"/>
        </w:rPr>
      </w:pPr>
      <w:r w:rsidRPr="004E23A6">
        <w:rPr>
          <w:b/>
          <w:bCs/>
          <w:lang w:eastAsia="en-GB"/>
        </w:rPr>
        <w:t>Brīvprātīgās iniciatīvas pabalsti Jelgavas valstspilsētas pašvaldībā</w:t>
      </w:r>
    </w:p>
    <w:p w14:paraId="76795016" w14:textId="77777777" w:rsidR="00CE4B75" w:rsidRPr="004E23A6" w:rsidRDefault="00CE4B75" w:rsidP="00633DC9">
      <w:pPr>
        <w:shd w:val="clear" w:color="auto" w:fill="FFFFFF"/>
        <w:jc w:val="center"/>
        <w:rPr>
          <w:b/>
          <w:bCs/>
          <w:lang w:eastAsia="en-GB"/>
        </w:rPr>
      </w:pPr>
    </w:p>
    <w:p w14:paraId="66ED47D9" w14:textId="0216510C" w:rsidR="00633DC9" w:rsidRPr="004E23A6" w:rsidRDefault="00633DC9" w:rsidP="00633DC9">
      <w:pPr>
        <w:shd w:val="clear" w:color="auto" w:fill="FFFFFF"/>
        <w:jc w:val="right"/>
        <w:rPr>
          <w:i/>
          <w:iCs/>
          <w:lang w:eastAsia="en-GB"/>
        </w:rPr>
      </w:pPr>
      <w:r w:rsidRPr="004E23A6">
        <w:rPr>
          <w:i/>
          <w:iCs/>
          <w:lang w:eastAsia="en-GB"/>
        </w:rPr>
        <w:t>Izdoti saskaņā ar </w:t>
      </w:r>
      <w:hyperlink r:id="rId8" w:tgtFrame="_blank" w:history="1">
        <w:r w:rsidRPr="004E23A6">
          <w:rPr>
            <w:i/>
            <w:iCs/>
            <w:lang w:eastAsia="en-GB"/>
          </w:rPr>
          <w:t>Pašvaldību likuma</w:t>
        </w:r>
      </w:hyperlink>
      <w:r w:rsidRPr="004E23A6">
        <w:rPr>
          <w:i/>
          <w:iCs/>
          <w:lang w:eastAsia="en-GB"/>
        </w:rPr>
        <w:t> </w:t>
      </w:r>
      <w:hyperlink r:id="rId9" w:anchor="p44" w:tgtFrame="_blank" w:history="1">
        <w:r w:rsidRPr="004E23A6">
          <w:rPr>
            <w:i/>
            <w:iCs/>
            <w:lang w:eastAsia="en-GB"/>
          </w:rPr>
          <w:t>44. panta</w:t>
        </w:r>
      </w:hyperlink>
      <w:r w:rsidRPr="004E23A6">
        <w:rPr>
          <w:i/>
          <w:iCs/>
          <w:lang w:eastAsia="en-GB"/>
        </w:rPr>
        <w:t> otro daļu,</w:t>
      </w:r>
      <w:r w:rsidRPr="004E23A6">
        <w:rPr>
          <w:i/>
          <w:iCs/>
          <w:lang w:eastAsia="en-GB"/>
        </w:rPr>
        <w:br/>
        <w:t>Ministru kabineta 2005. gada 15. novembra noteikumu</w:t>
      </w:r>
      <w:r w:rsidRPr="004E23A6">
        <w:rPr>
          <w:i/>
          <w:iCs/>
          <w:lang w:eastAsia="en-GB"/>
        </w:rPr>
        <w:br/>
        <w:t>Nr. 857 "Noteikumi par sociālajām garantijām bārenim un</w:t>
      </w:r>
      <w:r w:rsidRPr="004E23A6">
        <w:rPr>
          <w:i/>
          <w:iCs/>
          <w:lang w:eastAsia="en-GB"/>
        </w:rPr>
        <w:br/>
        <w:t>bez vecāku gādības palikušajam bērnam, kurš ir ārpusģimenes</w:t>
      </w:r>
      <w:r w:rsidRPr="004E23A6">
        <w:rPr>
          <w:i/>
          <w:iCs/>
          <w:lang w:eastAsia="en-GB"/>
        </w:rPr>
        <w:br/>
        <w:t>aprūpē, kā arī pēc ārpusģimenes aprūpes beigšanās" 22. punktu</w:t>
      </w:r>
    </w:p>
    <w:p w14:paraId="2D2FEB57" w14:textId="77777777" w:rsidR="00CE4B75" w:rsidRPr="004E23A6" w:rsidRDefault="00CE4B75" w:rsidP="00633DC9">
      <w:pPr>
        <w:shd w:val="clear" w:color="auto" w:fill="FFFFFF"/>
        <w:jc w:val="right"/>
        <w:rPr>
          <w:i/>
          <w:iCs/>
          <w:lang w:eastAsia="en-GB"/>
        </w:rPr>
      </w:pPr>
    </w:p>
    <w:p w14:paraId="37EA4878" w14:textId="77777777" w:rsidR="00633DC9" w:rsidRPr="004E23A6" w:rsidRDefault="00633DC9" w:rsidP="00633DC9">
      <w:pPr>
        <w:shd w:val="clear" w:color="auto" w:fill="FFFFFF"/>
        <w:jc w:val="center"/>
        <w:rPr>
          <w:b/>
          <w:bCs/>
          <w:lang w:eastAsia="en-GB"/>
        </w:rPr>
      </w:pPr>
      <w:bookmarkStart w:id="1" w:name="n1"/>
      <w:bookmarkStart w:id="2" w:name="n-1314157"/>
      <w:bookmarkEnd w:id="1"/>
      <w:bookmarkEnd w:id="2"/>
      <w:r w:rsidRPr="004E23A6">
        <w:rPr>
          <w:b/>
          <w:bCs/>
          <w:lang w:eastAsia="en-GB"/>
        </w:rPr>
        <w:t>I. Vispārīgie jautājumi</w:t>
      </w:r>
    </w:p>
    <w:p w14:paraId="31EAE801" w14:textId="77777777" w:rsidR="00633DC9" w:rsidRPr="004E23A6" w:rsidRDefault="00633DC9" w:rsidP="00633DC9">
      <w:pPr>
        <w:shd w:val="clear" w:color="auto" w:fill="FFFFFF"/>
        <w:spacing w:line="293" w:lineRule="atLeast"/>
        <w:ind w:firstLine="300"/>
        <w:jc w:val="both"/>
        <w:rPr>
          <w:lang w:eastAsia="en-GB"/>
        </w:rPr>
      </w:pPr>
      <w:bookmarkStart w:id="3" w:name="p1"/>
      <w:bookmarkStart w:id="4" w:name="p-1314158"/>
      <w:bookmarkEnd w:id="3"/>
      <w:bookmarkEnd w:id="4"/>
      <w:r w:rsidRPr="004E23A6">
        <w:rPr>
          <w:lang w:eastAsia="en-GB"/>
        </w:rPr>
        <w:t>1. Saistošie noteikumi (turpmāk – noteikumi) nosaka Jelgavas valstspilsētas pašvaldības brīvprātīgās iniciatīvas pabalstu (turpmāk – brīvprātīgās iniciatīvas pabalsti) veidus, apmēru, piešķiršanas un izmaksas kārtību.</w:t>
      </w:r>
    </w:p>
    <w:p w14:paraId="1BD341FC" w14:textId="77777777" w:rsidR="00633DC9" w:rsidRPr="004E23A6" w:rsidRDefault="00633DC9" w:rsidP="00633DC9">
      <w:pPr>
        <w:shd w:val="clear" w:color="auto" w:fill="FFFFFF"/>
        <w:spacing w:line="293" w:lineRule="atLeast"/>
        <w:ind w:firstLine="300"/>
        <w:jc w:val="both"/>
        <w:rPr>
          <w:lang w:eastAsia="en-GB"/>
        </w:rPr>
      </w:pPr>
      <w:bookmarkStart w:id="5" w:name="p2"/>
      <w:bookmarkStart w:id="6" w:name="p-1314159"/>
      <w:bookmarkEnd w:id="5"/>
      <w:bookmarkEnd w:id="6"/>
      <w:r w:rsidRPr="004E23A6">
        <w:rPr>
          <w:lang w:eastAsia="en-GB"/>
        </w:rPr>
        <w:t>2. Noteikumu izpratnē brīvprātīgās iniciatīvas pabalsti ir pabalsti, kurus piešķir, neizvērtējot mājsaimniecības materiālo situāciju, lai nodrošinātu materiālo atbalstu noteiktai iedzīvotāju mērķa grupai vai personai svarīgos dzīves periodos, vai personas aktuālās problēmas risināšanai.</w:t>
      </w:r>
    </w:p>
    <w:p w14:paraId="12972F4D" w14:textId="77777777" w:rsidR="00633DC9" w:rsidRPr="004E23A6" w:rsidRDefault="00633DC9" w:rsidP="00633DC9">
      <w:pPr>
        <w:shd w:val="clear" w:color="auto" w:fill="FFFFFF"/>
        <w:spacing w:line="293" w:lineRule="atLeast"/>
        <w:ind w:firstLine="300"/>
        <w:jc w:val="both"/>
        <w:rPr>
          <w:lang w:val="en-GB" w:eastAsia="en-GB"/>
        </w:rPr>
      </w:pPr>
      <w:bookmarkStart w:id="7" w:name="p3"/>
      <w:bookmarkStart w:id="8" w:name="p-1314160"/>
      <w:bookmarkEnd w:id="7"/>
      <w:bookmarkEnd w:id="8"/>
      <w:r w:rsidRPr="004E23A6">
        <w:rPr>
          <w:lang w:val="en-GB" w:eastAsia="en-GB"/>
        </w:rPr>
        <w:t>3. Šo noteikumu izpratnē lietotie termini:</w:t>
      </w:r>
    </w:p>
    <w:p w14:paraId="4CFE4CC7"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3.1. </w:t>
      </w:r>
      <w:r w:rsidRPr="004E23A6">
        <w:rPr>
          <w:b/>
          <w:bCs/>
          <w:lang w:val="en-GB" w:eastAsia="en-GB"/>
        </w:rPr>
        <w:t>apliecinošie dokumenti un izziņas</w:t>
      </w:r>
      <w:r w:rsidRPr="004E23A6">
        <w:rPr>
          <w:lang w:val="en-GB" w:eastAsia="en-GB"/>
        </w:rPr>
        <w:t> – rakstiska informācija, kas apliecina mājsaimniecības tiesības saņemt brīvprātīgās iniciatīvas pabalstu un saņemtā pabalsta izlietošanu atbilstoši paredzētajam mērķim (kvīts, čeks, kredītiestādes maksājumu vai pasta norēķinu sistēmas konta pārskats un citi);</w:t>
      </w:r>
    </w:p>
    <w:p w14:paraId="52D443C9"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3.2. </w:t>
      </w:r>
      <w:r w:rsidRPr="004E23A6">
        <w:rPr>
          <w:b/>
          <w:bCs/>
          <w:lang w:val="en-GB" w:eastAsia="en-GB"/>
        </w:rPr>
        <w:t>audžuģimene</w:t>
      </w:r>
      <w:r w:rsidRPr="004E23A6">
        <w:rPr>
          <w:lang w:val="en-GB" w:eastAsia="en-GB"/>
        </w:rPr>
        <w:t> – ir ģimene vai persona, kura ieguvusi audžuģimenes statusu un kurā ar Jelgavas valstspilsētas pašvaldības iestādes "Jelgavas valstspilsētas bāriņtiesa" (turpmāk – bāriņtiesa) lēmumu ir ievietots bērns ārpusģimenes aprūpes pakalpojuma saņemšanai;</w:t>
      </w:r>
    </w:p>
    <w:p w14:paraId="34395986"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3.3. </w:t>
      </w:r>
      <w:r w:rsidRPr="004E23A6">
        <w:rPr>
          <w:b/>
          <w:bCs/>
          <w:lang w:val="en-GB" w:eastAsia="en-GB"/>
        </w:rPr>
        <w:t>daudzbērnu ģimene</w:t>
      </w:r>
      <w:r w:rsidRPr="004E23A6">
        <w:rPr>
          <w:lang w:val="en-GB" w:eastAsia="en-GB"/>
        </w:rPr>
        <w:t> – mājsaimniecība, kurā vismaz viens no likumiskiem pārstāvjiem deklarējis savu dzīvesvietu un faktiski dzīvo vienā mājsaimniecībā Jelgavas valstspilsētas administratīvajā teritorijā kopā ar 3 un vairāk bērniem, kā arī nodrošina aprūpi šiem bērniem vienas mājsaimniecības ietvaros. Par daudzbērnu ģimenes bērnu uzskatāma arī pilngadīga persona, kas nav sasniegusi 24 gadu vecumu, ja tā iegūst vispārējo, profesionālo vai augstāko izglītību;</w:t>
      </w:r>
    </w:p>
    <w:p w14:paraId="172C4BEA"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3.4. </w:t>
      </w:r>
      <w:r w:rsidRPr="004E23A6">
        <w:rPr>
          <w:b/>
          <w:bCs/>
          <w:lang w:val="en-GB" w:eastAsia="en-GB"/>
        </w:rPr>
        <w:t>iesniedzējs</w:t>
      </w:r>
      <w:r w:rsidRPr="004E23A6">
        <w:rPr>
          <w:lang w:val="en-GB" w:eastAsia="en-GB"/>
        </w:rPr>
        <w:t> – viena no mājsaimniecības pilngadīgajām personām, tajā skaitā audžuvecāks, aizbildnis, kurš noteikumos noteiktajā kārtībā vēršas Jelgavas valstspilsētas pašvaldības iestādē "Jelgavas sociālo lietu pārvalde" (turpmāk – JSLP) ar iesniegumu brīvprātīgās iniciatīvas pabalsta saņemšanai;</w:t>
      </w:r>
    </w:p>
    <w:p w14:paraId="19690882"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3.5. </w:t>
      </w:r>
      <w:r w:rsidRPr="004E23A6">
        <w:rPr>
          <w:b/>
          <w:bCs/>
          <w:lang w:val="en-GB" w:eastAsia="en-GB"/>
        </w:rPr>
        <w:t>pilngadību sasniegušais bārenis</w:t>
      </w:r>
      <w:r w:rsidRPr="004E23A6">
        <w:rPr>
          <w:lang w:val="en-GB" w:eastAsia="en-GB"/>
        </w:rPr>
        <w:t> – bērns bārenis vai bez vecāku gādības palikušais bērns, par kura ārpusģimenes aprūpi lēmumu pieņēmusi bāriņtiesa, no pilngadības sasniegšanas līdz 24 gadu vecuma sasniegšanai pēc ārpusģimenes aprūpes beigšanās;</w:t>
      </w:r>
    </w:p>
    <w:p w14:paraId="6D78150D"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lastRenderedPageBreak/>
        <w:t>3.6. </w:t>
      </w:r>
      <w:r w:rsidRPr="004E23A6">
        <w:rPr>
          <w:b/>
          <w:bCs/>
          <w:lang w:val="en-GB" w:eastAsia="en-GB"/>
        </w:rPr>
        <w:t>speciālists</w:t>
      </w:r>
      <w:r w:rsidRPr="004E23A6">
        <w:rPr>
          <w:lang w:val="en-GB" w:eastAsia="en-GB"/>
        </w:rPr>
        <w:t> – persona, kura ir darba tiesiskajās attiecībās ar Jelgavas valstspilsētas pašvaldības izglītības iestādi par pedagoģiskā darba veikšanu.</w:t>
      </w:r>
    </w:p>
    <w:p w14:paraId="32CC8BE9" w14:textId="77777777" w:rsidR="00633DC9" w:rsidRPr="004E23A6" w:rsidRDefault="00633DC9" w:rsidP="00633DC9">
      <w:pPr>
        <w:shd w:val="clear" w:color="auto" w:fill="FFFFFF"/>
        <w:spacing w:line="293" w:lineRule="atLeast"/>
        <w:ind w:firstLine="300"/>
        <w:jc w:val="both"/>
        <w:rPr>
          <w:lang w:val="en-GB" w:eastAsia="en-GB"/>
        </w:rPr>
      </w:pPr>
      <w:bookmarkStart w:id="9" w:name="p4"/>
      <w:bookmarkStart w:id="10" w:name="p-1314161"/>
      <w:bookmarkEnd w:id="9"/>
      <w:bookmarkEnd w:id="10"/>
      <w:r w:rsidRPr="004E23A6">
        <w:rPr>
          <w:lang w:val="en-GB" w:eastAsia="en-GB"/>
        </w:rPr>
        <w:t>4. Lai saņemtu brīvprātīgās iniciatīvas pabalstu, iesniedzējs iesniegumu un citus lēmuma pieņemšanai nepieciešamos dokumentus, kas noteikumos noteikti attiecīgā pabalsta saņemšanai iesniedz JSLP: e-adresē vai e-pastā soc@soc.jelgava.lv, parakstītu ar drošu elektronisko parakstu, vai klātienē Pulkveža Oskara Kalpaka ielā 9, Jelgavā, vai nosūtot pa pastu Jelgavas sociālo lietu pārvalde, Pulkveža Oskara Kalpaka ielā 9, Jelgavā, LV-3001. Lai saņemtu vienreizēju pabalstu bērna piedzimšanas gadījumā, iesniedzējs iesniedz iesniegumu JSLP vai Jelgavas valstspilsētas pašvaldības iestādes "Centrālā pārvalde" Klientu apkalpošanas centrā, vai Jelgavas valstspilsētas un novada Dzimtsarakstu nodaļā.</w:t>
      </w:r>
    </w:p>
    <w:p w14:paraId="6C202A9B" w14:textId="77777777" w:rsidR="00633DC9" w:rsidRPr="004E23A6" w:rsidRDefault="00633DC9" w:rsidP="00633DC9">
      <w:pPr>
        <w:shd w:val="clear" w:color="auto" w:fill="FFFFFF"/>
        <w:spacing w:line="293" w:lineRule="atLeast"/>
        <w:ind w:firstLine="300"/>
        <w:jc w:val="both"/>
        <w:rPr>
          <w:lang w:val="en-GB" w:eastAsia="en-GB"/>
        </w:rPr>
      </w:pPr>
      <w:bookmarkStart w:id="11" w:name="p5"/>
      <w:bookmarkStart w:id="12" w:name="p-1314162"/>
      <w:bookmarkEnd w:id="11"/>
      <w:bookmarkEnd w:id="12"/>
      <w:r w:rsidRPr="004E23A6">
        <w:rPr>
          <w:lang w:val="en-GB" w:eastAsia="en-GB"/>
        </w:rPr>
        <w:t>5. Lēmumu par brīvprātīgās iniciatīvas pabalsta piešķiršanu vai atteikumu tos piešķirt pieņem ar JSLP vadītāja rīkojumu izveidota JSLP Pabalstu piešķiršanas darba grupa ne vēlāk kā mēneša laikā no dienas, kad saņemts iesniedzēja iesniegums. Lēmumu par noteikumu 12.15 un 12.16. apakšpunktā noteiktā brīvprātīgās iniciatīvas pabalsta piešķiršanu vai atteikumu to piešķirt pieņem JSLP vadītājs ne vēlāk kā desmit darbdienu laikā no dienas, kad saņemts iesniegums un noteikumos noteiktie un JSLP pieprasītie dokumenti.</w:t>
      </w:r>
    </w:p>
    <w:p w14:paraId="290F68A8" w14:textId="77777777" w:rsidR="00633DC9" w:rsidRPr="004E23A6" w:rsidRDefault="00633DC9" w:rsidP="00633DC9">
      <w:pPr>
        <w:shd w:val="clear" w:color="auto" w:fill="FFFFFF"/>
        <w:spacing w:line="293" w:lineRule="atLeast"/>
        <w:ind w:firstLine="300"/>
        <w:jc w:val="both"/>
        <w:rPr>
          <w:lang w:val="en-GB" w:eastAsia="en-GB"/>
        </w:rPr>
      </w:pPr>
      <w:bookmarkStart w:id="13" w:name="p6"/>
      <w:bookmarkStart w:id="14" w:name="p-1314163"/>
      <w:bookmarkEnd w:id="13"/>
      <w:bookmarkEnd w:id="14"/>
      <w:r w:rsidRPr="004E23A6">
        <w:rPr>
          <w:lang w:val="en-GB" w:eastAsia="en-GB"/>
        </w:rPr>
        <w:t>6. Brīvprātīgās iniciatīvas pabalstus izmaksā pēc JSLP Pabalstu piešķiršanas darba grupas lēmuma pieņemšanas līdz kārtējā mēneša 15. vai 30. datumam. Noteikumu 12.15. un 12.16. apakšpunktā noteiktos brīvprātīgās iniciatīvas pabalstus izmaksā triju darbdienu laikā pēc JSLP vadītāja lēmuma pieņemšanas.</w:t>
      </w:r>
    </w:p>
    <w:p w14:paraId="4F2EC1AF" w14:textId="77777777" w:rsidR="00633DC9" w:rsidRPr="004E23A6" w:rsidRDefault="00633DC9" w:rsidP="00633DC9">
      <w:pPr>
        <w:shd w:val="clear" w:color="auto" w:fill="FFFFFF"/>
        <w:spacing w:line="293" w:lineRule="atLeast"/>
        <w:ind w:firstLine="300"/>
        <w:jc w:val="both"/>
        <w:rPr>
          <w:lang w:val="en-GB" w:eastAsia="en-GB"/>
        </w:rPr>
      </w:pPr>
      <w:bookmarkStart w:id="15" w:name="p7"/>
      <w:bookmarkStart w:id="16" w:name="p-1314164"/>
      <w:bookmarkEnd w:id="15"/>
      <w:bookmarkEnd w:id="16"/>
      <w:r w:rsidRPr="004E23A6">
        <w:rPr>
          <w:lang w:val="en-GB" w:eastAsia="en-GB"/>
        </w:rPr>
        <w:t>7. JSLP Pabalstu piešķiršanas darba grupai ir tiesības atteikt piešķirt brīvprātīgās iniciatīvas pabalstu vai atcelt lēmumu par brīvprātīgās iniciatīvas pabalsta piešķiršanu pilnībā vai daļēji, ja iesniedzējs nav ziņojis par izmaiņām apstākļos, kuri bija par pamatu brīvprātīgās iniciatīvas pabalsta saņemšanai.</w:t>
      </w:r>
    </w:p>
    <w:p w14:paraId="4FC92972" w14:textId="77777777" w:rsidR="00633DC9" w:rsidRPr="004E23A6" w:rsidRDefault="00633DC9" w:rsidP="00633DC9">
      <w:pPr>
        <w:shd w:val="clear" w:color="auto" w:fill="FFFFFF"/>
        <w:spacing w:line="293" w:lineRule="atLeast"/>
        <w:ind w:firstLine="300"/>
        <w:jc w:val="both"/>
        <w:rPr>
          <w:lang w:val="en-GB" w:eastAsia="en-GB"/>
        </w:rPr>
      </w:pPr>
      <w:bookmarkStart w:id="17" w:name="p8"/>
      <w:bookmarkStart w:id="18" w:name="p-1314165"/>
      <w:bookmarkEnd w:id="17"/>
      <w:bookmarkEnd w:id="18"/>
      <w:r w:rsidRPr="004E23A6">
        <w:rPr>
          <w:lang w:val="en-GB" w:eastAsia="en-GB"/>
        </w:rPr>
        <w:t>8. Noteikumu 12.3.–12.8. un 12.11. apakšpunktā noteikto brīvprātīgās iniciatīvas pabalstu piešķir ar nākamā mēneša 1. datumu pēc tā mēneša, kad pieņemts JSLP Pabalstu piešķiršanas darba grupas lēmums.</w:t>
      </w:r>
    </w:p>
    <w:p w14:paraId="7347D034" w14:textId="77777777" w:rsidR="00633DC9" w:rsidRPr="004E23A6" w:rsidRDefault="00633DC9" w:rsidP="00633DC9">
      <w:pPr>
        <w:shd w:val="clear" w:color="auto" w:fill="FFFFFF"/>
        <w:spacing w:line="293" w:lineRule="atLeast"/>
        <w:ind w:firstLine="300"/>
        <w:jc w:val="both"/>
        <w:rPr>
          <w:lang w:val="en-GB" w:eastAsia="en-GB"/>
        </w:rPr>
      </w:pPr>
      <w:bookmarkStart w:id="19" w:name="p9"/>
      <w:bookmarkStart w:id="20" w:name="p-1314166"/>
      <w:bookmarkEnd w:id="19"/>
      <w:bookmarkEnd w:id="20"/>
      <w:r w:rsidRPr="004E23A6">
        <w:rPr>
          <w:lang w:val="en-GB" w:eastAsia="en-GB"/>
        </w:rPr>
        <w:t>9. Noteikumu 12.3.–12.8., 12.17–12.19. apakšpunktā noteiktais pabalsts netiek piešķirts, ja šim mērķim jau ir piešķirts papildu sociālās palīdzības pabalsts atsevišķu izdevumu apmaksai.</w:t>
      </w:r>
    </w:p>
    <w:p w14:paraId="250B5A45" w14:textId="77777777" w:rsidR="00633DC9" w:rsidRPr="004E23A6" w:rsidRDefault="00633DC9" w:rsidP="00633DC9">
      <w:pPr>
        <w:shd w:val="clear" w:color="auto" w:fill="FFFFFF"/>
        <w:spacing w:line="293" w:lineRule="atLeast"/>
        <w:ind w:firstLine="300"/>
        <w:jc w:val="both"/>
        <w:rPr>
          <w:lang w:val="en-GB" w:eastAsia="en-GB"/>
        </w:rPr>
      </w:pPr>
      <w:bookmarkStart w:id="21" w:name="p10"/>
      <w:bookmarkStart w:id="22" w:name="p-1314167"/>
      <w:bookmarkEnd w:id="21"/>
      <w:bookmarkEnd w:id="22"/>
      <w:r w:rsidRPr="004E23A6">
        <w:rPr>
          <w:lang w:val="en-GB" w:eastAsia="en-GB"/>
        </w:rPr>
        <w:t>10. JSLP Pabalstu piešķiršanas darba grupai ir tiesības atteikt piešķirt brīvprātīgās iniciatīvas pabalstu vai atcelt lēmumu par brīvprātīgās iniciatīvas pabalsta piešķiršanu pilnībā vai daļēji, ja iesniedzējs bez pamatota iemesla nepilda kādu no noteikumu 11. punktā noteiktajiem pienākumiem.</w:t>
      </w:r>
    </w:p>
    <w:p w14:paraId="3F92DAD0" w14:textId="77777777" w:rsidR="00633DC9" w:rsidRPr="004E23A6" w:rsidRDefault="00633DC9" w:rsidP="00633DC9">
      <w:pPr>
        <w:shd w:val="clear" w:color="auto" w:fill="FFFFFF"/>
        <w:spacing w:line="293" w:lineRule="atLeast"/>
        <w:ind w:firstLine="300"/>
        <w:jc w:val="both"/>
        <w:rPr>
          <w:lang w:val="en-GB" w:eastAsia="en-GB"/>
        </w:rPr>
      </w:pPr>
      <w:bookmarkStart w:id="23" w:name="p11"/>
      <w:bookmarkStart w:id="24" w:name="p-1314169"/>
      <w:bookmarkEnd w:id="23"/>
      <w:bookmarkEnd w:id="24"/>
      <w:r w:rsidRPr="004E23A6">
        <w:rPr>
          <w:lang w:val="en-GB" w:eastAsia="en-GB"/>
        </w:rPr>
        <w:t>11. Iesniedzēja pienākums ir:</w:t>
      </w:r>
    </w:p>
    <w:p w14:paraId="7FE13DEB"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11.1. iesniegt apliecinošus dokumentus un izziņas, kuri noteikti noteikumos un kurus JSLP pieprasa lēmuma pieņemšanai;</w:t>
      </w:r>
    </w:p>
    <w:p w14:paraId="7F1150D6"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11.2. atļaut apsekot dzīvesvietu, ja tas ir nepieciešams lēmuma pieņemšanai;</w:t>
      </w:r>
    </w:p>
    <w:p w14:paraId="5657144E"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11.3. nekavējoties ziņot par izmaiņām apstākļos, kuri bija par pamatu brīvprātīgās iniciatīvas pabalsta saņemšanai;</w:t>
      </w:r>
    </w:p>
    <w:p w14:paraId="65B2EA32"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11.4. sadarboties ar sociālā darba speciālistu.</w:t>
      </w:r>
    </w:p>
    <w:p w14:paraId="1BCF75A7" w14:textId="77777777" w:rsidR="00633DC9" w:rsidRPr="004E23A6" w:rsidRDefault="00633DC9" w:rsidP="00633DC9">
      <w:pPr>
        <w:shd w:val="clear" w:color="auto" w:fill="FFFFFF"/>
        <w:jc w:val="center"/>
        <w:rPr>
          <w:b/>
          <w:bCs/>
          <w:lang w:val="en-GB" w:eastAsia="en-GB"/>
        </w:rPr>
      </w:pPr>
      <w:bookmarkStart w:id="25" w:name="n2"/>
      <w:bookmarkStart w:id="26" w:name="n-1314171"/>
      <w:bookmarkEnd w:id="25"/>
      <w:bookmarkEnd w:id="26"/>
      <w:r w:rsidRPr="004E23A6">
        <w:rPr>
          <w:b/>
          <w:bCs/>
          <w:lang w:val="en-GB" w:eastAsia="en-GB"/>
        </w:rPr>
        <w:t>II. Brīvprātīgās iniciatīvas pabalstu veidi</w:t>
      </w:r>
    </w:p>
    <w:p w14:paraId="00E15A51" w14:textId="77777777" w:rsidR="00633DC9" w:rsidRPr="004E23A6" w:rsidRDefault="00633DC9" w:rsidP="00633DC9">
      <w:pPr>
        <w:shd w:val="clear" w:color="auto" w:fill="FFFFFF"/>
        <w:spacing w:line="293" w:lineRule="atLeast"/>
        <w:ind w:firstLine="300"/>
        <w:jc w:val="both"/>
        <w:rPr>
          <w:lang w:val="en-GB" w:eastAsia="en-GB"/>
        </w:rPr>
      </w:pPr>
      <w:bookmarkStart w:id="27" w:name="p12"/>
      <w:bookmarkStart w:id="28" w:name="p-1314172"/>
      <w:bookmarkEnd w:id="27"/>
      <w:bookmarkEnd w:id="28"/>
      <w:r w:rsidRPr="004E23A6">
        <w:rPr>
          <w:lang w:val="en-GB" w:eastAsia="en-GB"/>
        </w:rPr>
        <w:t>12. Brīvprātīgās iniciatīvas pabalstu veidi dažādām mērķa grupām:</w:t>
      </w:r>
    </w:p>
    <w:p w14:paraId="60529650"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12.1. vienreizējs pabalsts bērna piedzimšanas gadījumā;</w:t>
      </w:r>
    </w:p>
    <w:p w14:paraId="5B5D6071"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12.2. pabalsts transporta izdevumu segšanai ģimenei, kurā vienās dzemdībās dzimuši trīs un vairāk bērni;</w:t>
      </w:r>
    </w:p>
    <w:p w14:paraId="2849AB24"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12.3. pabalsts ēdināšanas pakalpojuma apmaksai pirmsskolas izglītības iestādē;</w:t>
      </w:r>
    </w:p>
    <w:p w14:paraId="2D37409F"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12.4. pabalsts ēdināšanas pakalpojuma apmaksai vispārējās izglītības iestādē;</w:t>
      </w:r>
    </w:p>
    <w:p w14:paraId="3BB6E49C"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12.5. pabalsts ēdināšanas pakalpojuma apmaksai 5.–6. klases izglītojamajam;</w:t>
      </w:r>
    </w:p>
    <w:p w14:paraId="726D0E22"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12.6. pabalsts profesionālās ievirzes izglītības programmas apguvei izglītojamajam;</w:t>
      </w:r>
    </w:p>
    <w:p w14:paraId="5CC429E8"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lastRenderedPageBreak/>
        <w:t>12.7. pabalsts individuālo mācību piederumu iegādei izglītojamajam no audžuģimenes;</w:t>
      </w:r>
    </w:p>
    <w:p w14:paraId="6C889759"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12.8. pabalsts ēdināšanas pakalpojuma apmaksai profesionālās izglītības iestādē izglītojamajam no audžuģimenes;</w:t>
      </w:r>
    </w:p>
    <w:p w14:paraId="4F232B04"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12.9. pabalsts nepilngadīgai personai ar invaliditāti ar smagiem funkcionāliem traucējumiem aprūpei;</w:t>
      </w:r>
    </w:p>
    <w:p w14:paraId="133611B2"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12.10. pabalsts īrētās dzīvojamās telpas apmaksai speciālistam;</w:t>
      </w:r>
    </w:p>
    <w:p w14:paraId="1C5199F4"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12.11. pabalsts sabiedriskā transporta pakalpojuma izmantošanai;</w:t>
      </w:r>
    </w:p>
    <w:p w14:paraId="018BF9A4"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12.12. ikgadējs pabalsts rehabilitācijai Černobiļas atomelektrostacijas avārijas seku likvidēšanas dalībniekam;</w:t>
      </w:r>
    </w:p>
    <w:p w14:paraId="71F4AD71"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12.13. ikgadējs pabalsts politiski represētai personai;</w:t>
      </w:r>
    </w:p>
    <w:p w14:paraId="52AEAFFA"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12.14. ikgadējs pabalsts veselības uzlabošanai personai, kurai ir 100 un vairāk gadu;</w:t>
      </w:r>
    </w:p>
    <w:p w14:paraId="12A1ECCE"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12.15. vienreizējs pabalsts personai, atbrīvojoties no brīvības atņemšanas iestādes;</w:t>
      </w:r>
    </w:p>
    <w:p w14:paraId="69064C49"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12.16. apbedīšanas pabalsts;</w:t>
      </w:r>
    </w:p>
    <w:p w14:paraId="31A9883A"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12.17. pabalsts apģērba iegādei pilngadību sasniegušajam bārenim;</w:t>
      </w:r>
    </w:p>
    <w:p w14:paraId="4FDBEEA3"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12.18. pabalsts medicīnas pakalpojumu apmaksai pilngadību sasniegušajam bārenim;</w:t>
      </w:r>
    </w:p>
    <w:p w14:paraId="435ECDB0"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12.19. vienreizējs pabalsts drošības naudas iemaksai par mājokli pilngadību sasniegušajam bārenim.</w:t>
      </w:r>
    </w:p>
    <w:p w14:paraId="2705B70D" w14:textId="77777777" w:rsidR="00633DC9" w:rsidRPr="004E23A6" w:rsidRDefault="00633DC9" w:rsidP="00633DC9">
      <w:pPr>
        <w:shd w:val="clear" w:color="auto" w:fill="FFFFFF"/>
        <w:spacing w:line="293" w:lineRule="atLeast"/>
        <w:ind w:firstLine="300"/>
        <w:jc w:val="both"/>
        <w:rPr>
          <w:lang w:val="en-GB" w:eastAsia="en-GB"/>
        </w:rPr>
      </w:pPr>
      <w:bookmarkStart w:id="29" w:name="p13"/>
      <w:bookmarkStart w:id="30" w:name="p-1314174"/>
      <w:bookmarkEnd w:id="29"/>
      <w:bookmarkEnd w:id="30"/>
      <w:r w:rsidRPr="004E23A6">
        <w:rPr>
          <w:lang w:val="en-GB" w:eastAsia="en-GB"/>
        </w:rPr>
        <w:t>13. Jelgavas valstpilsētas pašvaldības 2023. gada 25. maija saistošajos noteikumos Nr. 23-8 "</w:t>
      </w:r>
      <w:hyperlink r:id="rId10" w:tgtFrame="_blank" w:history="1">
        <w:r w:rsidRPr="004E23A6">
          <w:rPr>
            <w:u w:val="single"/>
            <w:lang w:val="en-GB" w:eastAsia="en-GB"/>
          </w:rPr>
          <w:t>Par Jelgavas valstspilsētas pašvaldības atbalsta pasākumiem vides pielāgošanai personai, kura pārvietojas riteņkrēslā</w:t>
        </w:r>
      </w:hyperlink>
      <w:r w:rsidRPr="004E23A6">
        <w:rPr>
          <w:lang w:val="en-GB" w:eastAsia="en-GB"/>
        </w:rPr>
        <w:t>" (</w:t>
      </w:r>
      <w:hyperlink r:id="rId11" w:tgtFrame="_blank" w:history="1">
        <w:r w:rsidRPr="004E23A6">
          <w:rPr>
            <w:u w:val="single"/>
            <w:lang w:val="en-GB" w:eastAsia="en-GB"/>
          </w:rPr>
          <w:t>Latvijas vēstnesis</w:t>
        </w:r>
      </w:hyperlink>
      <w:r w:rsidRPr="004E23A6">
        <w:rPr>
          <w:lang w:val="en-GB" w:eastAsia="en-GB"/>
        </w:rPr>
        <w:t>, 2023, 115. nr.) personai ar invaliditāti, kura pārvietojas riteņkrēslā, noteikti šādi brīvprātīgās iniciatīvās pabalstu veidi:</w:t>
      </w:r>
    </w:p>
    <w:p w14:paraId="214C2698"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13.1. pabalsts mājokļa iekšējās vides pielāgošanai;</w:t>
      </w:r>
    </w:p>
    <w:p w14:paraId="017169E4"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13.2. pabalsta viendzīvokļa mājas ārējās vides pielāgošanai;</w:t>
      </w:r>
    </w:p>
    <w:p w14:paraId="76F80D0B"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13.3. atbalsts pandusa (uzbrauktuves) izbūvei daudzdzīvokļu dzīvojamajā mājā;</w:t>
      </w:r>
    </w:p>
    <w:p w14:paraId="25194833"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13.4. atbalsts pacēlāja nodošanai personas lietošanā;</w:t>
      </w:r>
    </w:p>
    <w:p w14:paraId="55F38C71"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13.5. pabalsts tehniskā palīglīdzekļa tehniskajai apkopei.</w:t>
      </w:r>
    </w:p>
    <w:p w14:paraId="7B5FA290" w14:textId="77777777" w:rsidR="00633DC9" w:rsidRPr="004E23A6" w:rsidRDefault="00633DC9" w:rsidP="00633DC9">
      <w:pPr>
        <w:shd w:val="clear" w:color="auto" w:fill="FFFFFF"/>
        <w:jc w:val="center"/>
        <w:rPr>
          <w:b/>
          <w:bCs/>
          <w:lang w:val="en-GB" w:eastAsia="en-GB"/>
        </w:rPr>
      </w:pPr>
      <w:bookmarkStart w:id="31" w:name="n3"/>
      <w:bookmarkStart w:id="32" w:name="n-1314175"/>
      <w:bookmarkEnd w:id="31"/>
      <w:bookmarkEnd w:id="32"/>
      <w:r w:rsidRPr="004E23A6">
        <w:rPr>
          <w:b/>
          <w:bCs/>
          <w:lang w:val="en-GB" w:eastAsia="en-GB"/>
        </w:rPr>
        <w:t>III. Vienreizējs pabalsts bērna piedzimšanas gadījumā</w:t>
      </w:r>
    </w:p>
    <w:p w14:paraId="1EEC7483" w14:textId="77777777" w:rsidR="00633DC9" w:rsidRPr="004E23A6" w:rsidRDefault="00633DC9" w:rsidP="00633DC9">
      <w:pPr>
        <w:shd w:val="clear" w:color="auto" w:fill="FFFFFF"/>
        <w:spacing w:line="293" w:lineRule="atLeast"/>
        <w:ind w:firstLine="300"/>
        <w:jc w:val="both"/>
        <w:rPr>
          <w:lang w:val="en-GB" w:eastAsia="en-GB"/>
        </w:rPr>
      </w:pPr>
      <w:bookmarkStart w:id="33" w:name="p14"/>
      <w:bookmarkStart w:id="34" w:name="p-1314176"/>
      <w:bookmarkEnd w:id="33"/>
      <w:bookmarkEnd w:id="34"/>
      <w:r w:rsidRPr="004E23A6">
        <w:rPr>
          <w:lang w:val="en-GB" w:eastAsia="en-GB"/>
        </w:rPr>
        <w:t>14. Vienreizējo pabalstu bērna piedzimšanas gadījumā (turpmāk</w:t>
      </w:r>
      <w:hyperlink r:id="rId12" w:anchor="n3" w:history="1">
        <w:r w:rsidRPr="004E23A6">
          <w:rPr>
            <w:u w:val="single"/>
            <w:lang w:val="en-GB" w:eastAsia="en-GB"/>
          </w:rPr>
          <w:t> III nodaļā</w:t>
        </w:r>
      </w:hyperlink>
      <w:r w:rsidRPr="004E23A6">
        <w:rPr>
          <w:lang w:val="en-GB" w:eastAsia="en-GB"/>
        </w:rPr>
        <w:t> – piedzimšanas pabalsts) 100,00 </w:t>
      </w:r>
      <w:r w:rsidRPr="004E23A6">
        <w:rPr>
          <w:i/>
          <w:iCs/>
          <w:lang w:val="en-GB" w:eastAsia="en-GB"/>
        </w:rPr>
        <w:t>euro</w:t>
      </w:r>
      <w:r w:rsidRPr="004E23A6">
        <w:rPr>
          <w:lang w:val="en-GB" w:eastAsia="en-GB"/>
        </w:rPr>
        <w:t> apmērā par bērnu, kuram ir piešķirts personas kods, piešķir vienam no vecākiem (aizbildnim), kurš savu pamata dzīvesvietu un bērna dzīvesvietu ir deklarējis Jelgavas valstspilsētas administratīvajā teritorijā vienā mājsaimniecībā.</w:t>
      </w:r>
    </w:p>
    <w:p w14:paraId="703E855A" w14:textId="77777777" w:rsidR="00633DC9" w:rsidRPr="004E23A6" w:rsidRDefault="00633DC9" w:rsidP="00633DC9">
      <w:pPr>
        <w:shd w:val="clear" w:color="auto" w:fill="FFFFFF"/>
        <w:spacing w:line="293" w:lineRule="atLeast"/>
        <w:ind w:firstLine="300"/>
        <w:jc w:val="both"/>
        <w:rPr>
          <w:lang w:val="en-GB" w:eastAsia="en-GB"/>
        </w:rPr>
      </w:pPr>
      <w:bookmarkStart w:id="35" w:name="p15"/>
      <w:bookmarkStart w:id="36" w:name="p-1314178"/>
      <w:bookmarkEnd w:id="35"/>
      <w:bookmarkEnd w:id="36"/>
      <w:r w:rsidRPr="004E23A6">
        <w:rPr>
          <w:lang w:val="en-GB" w:eastAsia="en-GB"/>
        </w:rPr>
        <w:t>15. Ja ģimenē vienās dzemdībās piedzimst vairāki bērni, neizmaksājot noteikumu 14. punktā noteikto piedzimšanas pabalstu, piešķir piedzimšanas pabalstu:</w:t>
      </w:r>
    </w:p>
    <w:p w14:paraId="298EBDA4"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 xml:space="preserve">15.1. </w:t>
      </w:r>
      <w:proofErr w:type="gramStart"/>
      <w:r w:rsidRPr="004E23A6">
        <w:rPr>
          <w:lang w:val="en-GB" w:eastAsia="en-GB"/>
        </w:rPr>
        <w:t>1423,00 </w:t>
      </w:r>
      <w:r w:rsidRPr="004E23A6">
        <w:rPr>
          <w:i/>
          <w:iCs/>
          <w:lang w:val="en-GB" w:eastAsia="en-GB"/>
        </w:rPr>
        <w:t>euro</w:t>
      </w:r>
      <w:proofErr w:type="gramEnd"/>
      <w:r w:rsidRPr="004E23A6">
        <w:rPr>
          <w:lang w:val="en-GB" w:eastAsia="en-GB"/>
        </w:rPr>
        <w:t> apmērā, ja piedzimst 2 bērni vienās dzemdībās;</w:t>
      </w:r>
    </w:p>
    <w:p w14:paraId="640DFE70"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 xml:space="preserve">15.2. </w:t>
      </w:r>
      <w:proofErr w:type="gramStart"/>
      <w:r w:rsidRPr="004E23A6">
        <w:rPr>
          <w:lang w:val="en-GB" w:eastAsia="en-GB"/>
        </w:rPr>
        <w:t>2846,00 </w:t>
      </w:r>
      <w:r w:rsidRPr="004E23A6">
        <w:rPr>
          <w:i/>
          <w:iCs/>
          <w:lang w:val="en-GB" w:eastAsia="en-GB"/>
        </w:rPr>
        <w:t>euro</w:t>
      </w:r>
      <w:proofErr w:type="gramEnd"/>
      <w:r w:rsidRPr="004E23A6">
        <w:rPr>
          <w:lang w:val="en-GB" w:eastAsia="en-GB"/>
        </w:rPr>
        <w:t> apmērā, ja piedzimst 3 un vairāk bērnu vienās dzemdībās.</w:t>
      </w:r>
    </w:p>
    <w:p w14:paraId="07E701EE" w14:textId="77777777" w:rsidR="00633DC9" w:rsidRPr="004E23A6" w:rsidRDefault="00633DC9" w:rsidP="00633DC9">
      <w:pPr>
        <w:shd w:val="clear" w:color="auto" w:fill="FFFFFF"/>
        <w:spacing w:line="293" w:lineRule="atLeast"/>
        <w:ind w:firstLine="300"/>
        <w:jc w:val="both"/>
        <w:rPr>
          <w:lang w:val="en-GB" w:eastAsia="en-GB"/>
        </w:rPr>
      </w:pPr>
      <w:bookmarkStart w:id="37" w:name="p16"/>
      <w:bookmarkStart w:id="38" w:name="p-1314180"/>
      <w:bookmarkEnd w:id="37"/>
      <w:bookmarkEnd w:id="38"/>
      <w:r w:rsidRPr="004E23A6">
        <w:rPr>
          <w:lang w:val="en-GB" w:eastAsia="en-GB"/>
        </w:rPr>
        <w:t>16. Piedzimšanas pabalstu var pieprasīt sešu mēnešu laikā no bērna piedzimšanas dienas.</w:t>
      </w:r>
    </w:p>
    <w:p w14:paraId="4441C8E0" w14:textId="77777777" w:rsidR="00633DC9" w:rsidRPr="004E23A6" w:rsidRDefault="00633DC9" w:rsidP="00633DC9">
      <w:pPr>
        <w:shd w:val="clear" w:color="auto" w:fill="FFFFFF"/>
        <w:spacing w:line="293" w:lineRule="atLeast"/>
        <w:ind w:firstLine="300"/>
        <w:jc w:val="both"/>
        <w:rPr>
          <w:lang w:val="en-GB" w:eastAsia="en-GB"/>
        </w:rPr>
      </w:pPr>
      <w:bookmarkStart w:id="39" w:name="p17"/>
      <w:bookmarkStart w:id="40" w:name="p-1314181"/>
      <w:bookmarkEnd w:id="39"/>
      <w:bookmarkEnd w:id="40"/>
      <w:r w:rsidRPr="004E23A6">
        <w:rPr>
          <w:lang w:val="en-GB" w:eastAsia="en-GB"/>
        </w:rPr>
        <w:t>17. Piedzimšanas pabalstu nepiešķir ja:</w:t>
      </w:r>
    </w:p>
    <w:p w14:paraId="2AC402CE"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17.1. bērnam ir piemērota kāda no ārpusģimenes aprūpes formām;</w:t>
      </w:r>
    </w:p>
    <w:p w14:paraId="3CAC72FA"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17.2. viens no vecākiem (aizbildņiem) ir saņēmis bērna piedzimšanas pabalstu citā pašvaldībā.</w:t>
      </w:r>
    </w:p>
    <w:p w14:paraId="3EC3A801" w14:textId="77777777" w:rsidR="00633DC9" w:rsidRPr="004E23A6" w:rsidRDefault="00633DC9" w:rsidP="00633DC9">
      <w:pPr>
        <w:shd w:val="clear" w:color="auto" w:fill="FFFFFF"/>
        <w:spacing w:line="293" w:lineRule="atLeast"/>
        <w:ind w:firstLine="300"/>
        <w:jc w:val="both"/>
        <w:rPr>
          <w:lang w:val="en-GB" w:eastAsia="en-GB"/>
        </w:rPr>
      </w:pPr>
      <w:bookmarkStart w:id="41" w:name="p18"/>
      <w:bookmarkStart w:id="42" w:name="p-1314183"/>
      <w:bookmarkEnd w:id="41"/>
      <w:bookmarkEnd w:id="42"/>
      <w:r w:rsidRPr="004E23A6">
        <w:rPr>
          <w:lang w:val="en-GB" w:eastAsia="en-GB"/>
        </w:rPr>
        <w:t>18. Piedzimšanas pabalstu pārskaita iesniedzēja iesniegumā norādītajā kredītiestādes maksājumu vai pasta norēķinu sistēmas kontā.</w:t>
      </w:r>
    </w:p>
    <w:p w14:paraId="7310F744" w14:textId="77777777" w:rsidR="00633DC9" w:rsidRPr="004E23A6" w:rsidRDefault="00633DC9" w:rsidP="00633DC9">
      <w:pPr>
        <w:shd w:val="clear" w:color="auto" w:fill="FFFFFF"/>
        <w:jc w:val="center"/>
        <w:rPr>
          <w:b/>
          <w:bCs/>
          <w:lang w:val="en-GB" w:eastAsia="en-GB"/>
        </w:rPr>
      </w:pPr>
      <w:bookmarkStart w:id="43" w:name="n4"/>
      <w:bookmarkStart w:id="44" w:name="n-1314189"/>
      <w:bookmarkEnd w:id="43"/>
      <w:bookmarkEnd w:id="44"/>
      <w:r w:rsidRPr="004E23A6">
        <w:rPr>
          <w:b/>
          <w:bCs/>
          <w:lang w:val="en-GB" w:eastAsia="en-GB"/>
        </w:rPr>
        <w:t>IV. Pabalsts transporta izdevumu segšanai ģimenei, kurā vienās dzemdības dzimuši trīs un vairāk bērni</w:t>
      </w:r>
    </w:p>
    <w:p w14:paraId="6CEAE1CA" w14:textId="77777777" w:rsidR="00633DC9" w:rsidRPr="004E23A6" w:rsidRDefault="00633DC9" w:rsidP="00633DC9">
      <w:pPr>
        <w:shd w:val="clear" w:color="auto" w:fill="FFFFFF"/>
        <w:spacing w:line="293" w:lineRule="atLeast"/>
        <w:ind w:firstLine="300"/>
        <w:jc w:val="both"/>
        <w:rPr>
          <w:lang w:val="en-GB" w:eastAsia="en-GB"/>
        </w:rPr>
      </w:pPr>
      <w:bookmarkStart w:id="45" w:name="p19"/>
      <w:bookmarkStart w:id="46" w:name="p-1314191"/>
      <w:bookmarkEnd w:id="45"/>
      <w:bookmarkEnd w:id="46"/>
      <w:r w:rsidRPr="004E23A6">
        <w:rPr>
          <w:lang w:val="en-GB" w:eastAsia="en-GB"/>
        </w:rPr>
        <w:t xml:space="preserve">19. Ikmēneša pabalstu transporta izdevumu segšanai ģimenei, kurā vienās dzemdībās dzimuši trīs un vairāk bērni (turpmāk IV nodaļā – pabalsts) </w:t>
      </w:r>
      <w:proofErr w:type="gramStart"/>
      <w:r w:rsidRPr="004E23A6">
        <w:rPr>
          <w:lang w:val="en-GB" w:eastAsia="en-GB"/>
        </w:rPr>
        <w:t>43,00 </w:t>
      </w:r>
      <w:r w:rsidRPr="004E23A6">
        <w:rPr>
          <w:i/>
          <w:iCs/>
          <w:lang w:val="en-GB" w:eastAsia="en-GB"/>
        </w:rPr>
        <w:t>euro</w:t>
      </w:r>
      <w:proofErr w:type="gramEnd"/>
      <w:r w:rsidRPr="004E23A6">
        <w:rPr>
          <w:lang w:val="en-GB" w:eastAsia="en-GB"/>
        </w:rPr>
        <w:t> apmērā piešķir par katru bērnu līdz triju gadu vecumam.</w:t>
      </w:r>
    </w:p>
    <w:p w14:paraId="09E4E66A" w14:textId="77777777" w:rsidR="00633DC9" w:rsidRPr="004E23A6" w:rsidRDefault="00633DC9" w:rsidP="00633DC9">
      <w:pPr>
        <w:shd w:val="clear" w:color="auto" w:fill="FFFFFF"/>
        <w:spacing w:line="293" w:lineRule="atLeast"/>
        <w:ind w:firstLine="300"/>
        <w:jc w:val="both"/>
        <w:rPr>
          <w:lang w:val="en-GB" w:eastAsia="en-GB"/>
        </w:rPr>
      </w:pPr>
      <w:bookmarkStart w:id="47" w:name="p20"/>
      <w:bookmarkStart w:id="48" w:name="p-1314192"/>
      <w:bookmarkEnd w:id="47"/>
      <w:bookmarkEnd w:id="48"/>
      <w:r w:rsidRPr="004E23A6">
        <w:rPr>
          <w:lang w:val="en-GB" w:eastAsia="en-GB"/>
        </w:rPr>
        <w:lastRenderedPageBreak/>
        <w:t>20. Pabalstu pārskaita iesniedzēja iesniegumā noradītajā kredītiestādes maksājumu vai pasta norēķinu sistēmas kontā.</w:t>
      </w:r>
    </w:p>
    <w:p w14:paraId="2D6836DE" w14:textId="77777777" w:rsidR="00633DC9" w:rsidRPr="004E23A6" w:rsidRDefault="00633DC9" w:rsidP="00633DC9">
      <w:pPr>
        <w:shd w:val="clear" w:color="auto" w:fill="FFFFFF"/>
        <w:jc w:val="center"/>
        <w:rPr>
          <w:b/>
          <w:bCs/>
          <w:lang w:val="en-GB" w:eastAsia="en-GB"/>
        </w:rPr>
      </w:pPr>
      <w:bookmarkStart w:id="49" w:name="n5"/>
      <w:bookmarkStart w:id="50" w:name="n-1314194"/>
      <w:bookmarkEnd w:id="49"/>
      <w:bookmarkEnd w:id="50"/>
      <w:r w:rsidRPr="004E23A6">
        <w:rPr>
          <w:b/>
          <w:bCs/>
          <w:lang w:val="en-GB" w:eastAsia="en-GB"/>
        </w:rPr>
        <w:t>V. Pabalsts ēdināšanas pakalpojuma apmaksai pirmsskolas izglītības iestādē</w:t>
      </w:r>
    </w:p>
    <w:p w14:paraId="120DABA2" w14:textId="77777777" w:rsidR="00633DC9" w:rsidRPr="004E23A6" w:rsidRDefault="00633DC9" w:rsidP="00633DC9">
      <w:pPr>
        <w:shd w:val="clear" w:color="auto" w:fill="FFFFFF"/>
        <w:spacing w:line="293" w:lineRule="atLeast"/>
        <w:ind w:firstLine="300"/>
        <w:jc w:val="both"/>
        <w:rPr>
          <w:lang w:val="en-GB" w:eastAsia="en-GB"/>
        </w:rPr>
      </w:pPr>
      <w:bookmarkStart w:id="51" w:name="p21"/>
      <w:bookmarkStart w:id="52" w:name="p-1314196"/>
      <w:bookmarkEnd w:id="51"/>
      <w:bookmarkEnd w:id="52"/>
      <w:r w:rsidRPr="004E23A6">
        <w:rPr>
          <w:lang w:val="en-GB" w:eastAsia="en-GB"/>
        </w:rPr>
        <w:t>21. Pabalstu ēdināšanas pakalpojuma apmaksai pirmsskolas izglītības iestādē (turpmāk V nodaļā – pabalsts) par faktiski saņemto ēdināšanas pakalpojumu kalendārajā gadā var pieprasīt izglītojamajam no:</w:t>
      </w:r>
    </w:p>
    <w:p w14:paraId="317E162E"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21.1. daudzbērnu ģimenes;</w:t>
      </w:r>
    </w:p>
    <w:p w14:paraId="4D25C29E"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21.2. audžuģimenes.</w:t>
      </w:r>
    </w:p>
    <w:p w14:paraId="3CA8146B" w14:textId="77777777" w:rsidR="00633DC9" w:rsidRPr="004E23A6" w:rsidRDefault="00633DC9" w:rsidP="00633DC9">
      <w:pPr>
        <w:shd w:val="clear" w:color="auto" w:fill="FFFFFF"/>
        <w:spacing w:line="293" w:lineRule="atLeast"/>
        <w:ind w:firstLine="300"/>
        <w:jc w:val="both"/>
        <w:rPr>
          <w:lang w:val="en-GB" w:eastAsia="en-GB"/>
        </w:rPr>
      </w:pPr>
      <w:bookmarkStart w:id="53" w:name="p22"/>
      <w:bookmarkStart w:id="54" w:name="p-1314198"/>
      <w:bookmarkEnd w:id="53"/>
      <w:bookmarkEnd w:id="54"/>
      <w:r w:rsidRPr="004E23A6">
        <w:rPr>
          <w:lang w:val="en-GB" w:eastAsia="en-GB"/>
        </w:rPr>
        <w:t>22. Pabalstu piešķir izglītojamajam no:</w:t>
      </w:r>
    </w:p>
    <w:p w14:paraId="172431BA"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22.1. pusotra gada līdz triju gadu vecuma sasniegšanai, nepārsniedzot 65,00 </w:t>
      </w:r>
      <w:r w:rsidRPr="004E23A6">
        <w:rPr>
          <w:i/>
          <w:iCs/>
          <w:lang w:val="en-GB" w:eastAsia="en-GB"/>
        </w:rPr>
        <w:t>euro</w:t>
      </w:r>
      <w:r w:rsidRPr="004E23A6">
        <w:rPr>
          <w:lang w:val="en-GB" w:eastAsia="en-GB"/>
        </w:rPr>
        <w:t>;</w:t>
      </w:r>
    </w:p>
    <w:p w14:paraId="629472C7"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22.2. triju gadu vecuma sasniegšanas līdz pirmsskolas izglītības programmas apguvei, nepārsniedzot 70,00 </w:t>
      </w:r>
      <w:r w:rsidRPr="004E23A6">
        <w:rPr>
          <w:i/>
          <w:iCs/>
          <w:lang w:val="en-GB" w:eastAsia="en-GB"/>
        </w:rPr>
        <w:t>euro</w:t>
      </w:r>
      <w:r w:rsidRPr="004E23A6">
        <w:rPr>
          <w:lang w:val="en-GB" w:eastAsia="en-GB"/>
        </w:rPr>
        <w:t>.</w:t>
      </w:r>
    </w:p>
    <w:p w14:paraId="74041DB2" w14:textId="77777777" w:rsidR="00633DC9" w:rsidRPr="004E23A6" w:rsidRDefault="00633DC9" w:rsidP="00633DC9">
      <w:pPr>
        <w:shd w:val="clear" w:color="auto" w:fill="FFFFFF"/>
        <w:spacing w:line="293" w:lineRule="atLeast"/>
        <w:ind w:firstLine="300"/>
        <w:jc w:val="both"/>
        <w:rPr>
          <w:lang w:val="en-GB" w:eastAsia="en-GB"/>
        </w:rPr>
      </w:pPr>
      <w:bookmarkStart w:id="55" w:name="p23"/>
      <w:bookmarkStart w:id="56" w:name="p-1314200"/>
      <w:bookmarkEnd w:id="55"/>
      <w:bookmarkEnd w:id="56"/>
      <w:r w:rsidRPr="004E23A6">
        <w:rPr>
          <w:lang w:val="en-GB" w:eastAsia="en-GB"/>
        </w:rPr>
        <w:t>23. Pabalstu par faktiski saņemto ēdināšanas pakalpojumu pārskaita ēdināšanas pakalpojuma sniedzēja kredītiestādes maksājumu kontā. Pamatota pieprasījuma gadījumā pārskaita iesniedzēja iesniegumā norādītajā kredītiestādes maksājumu vai pasta norēķinu sistēmas kontā.</w:t>
      </w:r>
    </w:p>
    <w:p w14:paraId="5CF43AF6" w14:textId="77777777" w:rsidR="00633DC9" w:rsidRPr="004E23A6" w:rsidRDefault="00633DC9" w:rsidP="00633DC9">
      <w:pPr>
        <w:shd w:val="clear" w:color="auto" w:fill="FFFFFF"/>
        <w:jc w:val="center"/>
        <w:rPr>
          <w:b/>
          <w:bCs/>
          <w:lang w:val="en-GB" w:eastAsia="en-GB"/>
        </w:rPr>
      </w:pPr>
      <w:bookmarkStart w:id="57" w:name="n6"/>
      <w:bookmarkStart w:id="58" w:name="n-1314201"/>
      <w:bookmarkEnd w:id="57"/>
      <w:bookmarkEnd w:id="58"/>
      <w:r w:rsidRPr="004E23A6">
        <w:rPr>
          <w:b/>
          <w:bCs/>
          <w:lang w:val="en-GB" w:eastAsia="en-GB"/>
        </w:rPr>
        <w:t>VI. Pabalsts ēdināšanas pakalpojuma apmaksai vispārējās izglītības iestādē</w:t>
      </w:r>
    </w:p>
    <w:p w14:paraId="2086CE9A" w14:textId="77777777" w:rsidR="00633DC9" w:rsidRPr="004E23A6" w:rsidRDefault="00633DC9" w:rsidP="00633DC9">
      <w:pPr>
        <w:shd w:val="clear" w:color="auto" w:fill="FFFFFF"/>
        <w:spacing w:line="293" w:lineRule="atLeast"/>
        <w:ind w:firstLine="300"/>
        <w:jc w:val="both"/>
        <w:rPr>
          <w:lang w:val="en-GB" w:eastAsia="en-GB"/>
        </w:rPr>
      </w:pPr>
      <w:bookmarkStart w:id="59" w:name="p24"/>
      <w:bookmarkStart w:id="60" w:name="p-1314203"/>
      <w:bookmarkEnd w:id="59"/>
      <w:bookmarkEnd w:id="60"/>
      <w:r w:rsidRPr="004E23A6">
        <w:rPr>
          <w:lang w:val="en-GB" w:eastAsia="en-GB"/>
        </w:rPr>
        <w:t>24. Pabalstu ēdināšanas pakalpojuma apmaksai kārtējā mācību gadā vispārējās izglītības iestādē (turpmāk VI nodaļā – pabalsts) par faktiski saņemto ēdināšanas pakalpojumu:</w:t>
      </w:r>
    </w:p>
    <w:p w14:paraId="6EB0BE9D"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24.1. 100% apmērā no Jelgavas valstspilsētas pašvaldības iestādes "Jelgavas izglītības pārvalde" vai citas pašvaldības apstiprinātā ēdināšanas pakalpojuma maksas piešķir izglītojamajam no:</w:t>
      </w:r>
    </w:p>
    <w:p w14:paraId="0D8D709E" w14:textId="77777777" w:rsidR="00633DC9" w:rsidRPr="004E23A6" w:rsidRDefault="00633DC9" w:rsidP="00633DC9">
      <w:pPr>
        <w:shd w:val="clear" w:color="auto" w:fill="FFFFFF"/>
        <w:spacing w:line="293" w:lineRule="atLeast"/>
        <w:ind w:left="900" w:firstLine="300"/>
        <w:jc w:val="both"/>
        <w:rPr>
          <w:lang w:val="en-GB" w:eastAsia="en-GB"/>
        </w:rPr>
      </w:pPr>
      <w:r w:rsidRPr="004E23A6">
        <w:rPr>
          <w:lang w:val="en-GB" w:eastAsia="en-GB"/>
        </w:rPr>
        <w:t>24.1.1. daudzbērnu ģimenes;</w:t>
      </w:r>
    </w:p>
    <w:p w14:paraId="06262050" w14:textId="77777777" w:rsidR="00633DC9" w:rsidRPr="004E23A6" w:rsidRDefault="00633DC9" w:rsidP="00633DC9">
      <w:pPr>
        <w:shd w:val="clear" w:color="auto" w:fill="FFFFFF"/>
        <w:spacing w:line="293" w:lineRule="atLeast"/>
        <w:ind w:left="900" w:firstLine="300"/>
        <w:jc w:val="both"/>
        <w:rPr>
          <w:lang w:val="en-GB" w:eastAsia="en-GB"/>
        </w:rPr>
      </w:pPr>
      <w:r w:rsidRPr="004E23A6">
        <w:rPr>
          <w:lang w:val="en-GB" w:eastAsia="en-GB"/>
        </w:rPr>
        <w:t>24.1.2. audžuģimenes;</w:t>
      </w:r>
    </w:p>
    <w:p w14:paraId="7FB25867"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24.2. un kurš apgūst:</w:t>
      </w:r>
    </w:p>
    <w:p w14:paraId="77F66239" w14:textId="77777777" w:rsidR="00633DC9" w:rsidRPr="004E23A6" w:rsidRDefault="00633DC9" w:rsidP="00633DC9">
      <w:pPr>
        <w:shd w:val="clear" w:color="auto" w:fill="FFFFFF"/>
        <w:spacing w:line="293" w:lineRule="atLeast"/>
        <w:ind w:left="900" w:firstLine="300"/>
        <w:jc w:val="both"/>
        <w:rPr>
          <w:lang w:val="en-GB" w:eastAsia="en-GB"/>
        </w:rPr>
      </w:pPr>
      <w:r w:rsidRPr="004E23A6">
        <w:rPr>
          <w:lang w:val="en-GB" w:eastAsia="en-GB"/>
        </w:rPr>
        <w:t xml:space="preserve">24.2.1. obligāto sagatavošanu pamatizglītības ieguves uzsākšanai līdz </w:t>
      </w:r>
      <w:proofErr w:type="gramStart"/>
      <w:r w:rsidRPr="004E23A6">
        <w:rPr>
          <w:lang w:val="en-GB" w:eastAsia="en-GB"/>
        </w:rPr>
        <w:t>70,00 </w:t>
      </w:r>
      <w:r w:rsidRPr="004E23A6">
        <w:rPr>
          <w:i/>
          <w:iCs/>
          <w:lang w:val="en-GB" w:eastAsia="en-GB"/>
        </w:rPr>
        <w:t>euro</w:t>
      </w:r>
      <w:proofErr w:type="gramEnd"/>
      <w:r w:rsidRPr="004E23A6">
        <w:rPr>
          <w:lang w:val="en-GB" w:eastAsia="en-GB"/>
        </w:rPr>
        <w:t> mēnesī;</w:t>
      </w:r>
    </w:p>
    <w:p w14:paraId="422319D2" w14:textId="77777777" w:rsidR="00633DC9" w:rsidRPr="004E23A6" w:rsidRDefault="00633DC9" w:rsidP="00633DC9">
      <w:pPr>
        <w:shd w:val="clear" w:color="auto" w:fill="FFFFFF"/>
        <w:spacing w:line="293" w:lineRule="atLeast"/>
        <w:ind w:left="900" w:firstLine="300"/>
        <w:jc w:val="both"/>
        <w:rPr>
          <w:lang w:val="en-GB" w:eastAsia="en-GB"/>
        </w:rPr>
      </w:pPr>
      <w:r w:rsidRPr="004E23A6">
        <w:rPr>
          <w:lang w:val="en-GB" w:eastAsia="en-GB"/>
        </w:rPr>
        <w:t xml:space="preserve">24.2.2. pamatizglītības programmu Jelgavas valstspilsētas pašvaldības profesionālajā vidusskolā "Jelgavas Amatu vidusskola", nepārsniedzot </w:t>
      </w:r>
      <w:proofErr w:type="gramStart"/>
      <w:r w:rsidRPr="004E23A6">
        <w:rPr>
          <w:lang w:val="en-GB" w:eastAsia="en-GB"/>
        </w:rPr>
        <w:t>4,00 </w:t>
      </w:r>
      <w:r w:rsidRPr="004E23A6">
        <w:rPr>
          <w:i/>
          <w:iCs/>
          <w:lang w:val="en-GB" w:eastAsia="en-GB"/>
        </w:rPr>
        <w:t>euro</w:t>
      </w:r>
      <w:proofErr w:type="gramEnd"/>
      <w:r w:rsidRPr="004E23A6">
        <w:rPr>
          <w:lang w:val="en-GB" w:eastAsia="en-GB"/>
        </w:rPr>
        <w:t> dienā;</w:t>
      </w:r>
    </w:p>
    <w:p w14:paraId="57A26388" w14:textId="77777777" w:rsidR="00633DC9" w:rsidRPr="004E23A6" w:rsidRDefault="00633DC9" w:rsidP="00633DC9">
      <w:pPr>
        <w:shd w:val="clear" w:color="auto" w:fill="FFFFFF"/>
        <w:spacing w:line="293" w:lineRule="atLeast"/>
        <w:ind w:left="900" w:firstLine="300"/>
        <w:jc w:val="both"/>
        <w:rPr>
          <w:lang w:val="en-GB" w:eastAsia="en-GB"/>
        </w:rPr>
      </w:pPr>
      <w:r w:rsidRPr="004E23A6">
        <w:rPr>
          <w:lang w:val="en-GB" w:eastAsia="en-GB"/>
        </w:rPr>
        <w:t>24.2.3. vispārējās izglītības programmu vispārējās izglītības iestādē.</w:t>
      </w:r>
    </w:p>
    <w:p w14:paraId="0BD134DF" w14:textId="77777777" w:rsidR="00633DC9" w:rsidRPr="004E23A6" w:rsidRDefault="00633DC9" w:rsidP="00633DC9">
      <w:pPr>
        <w:shd w:val="clear" w:color="auto" w:fill="FFFFFF"/>
        <w:spacing w:line="293" w:lineRule="atLeast"/>
        <w:ind w:firstLine="300"/>
        <w:jc w:val="both"/>
        <w:rPr>
          <w:lang w:val="en-GB" w:eastAsia="en-GB"/>
        </w:rPr>
      </w:pPr>
      <w:bookmarkStart w:id="61" w:name="p25"/>
      <w:bookmarkStart w:id="62" w:name="p-1314204"/>
      <w:bookmarkEnd w:id="61"/>
      <w:bookmarkEnd w:id="62"/>
      <w:r w:rsidRPr="004E23A6">
        <w:rPr>
          <w:lang w:val="en-GB" w:eastAsia="en-GB"/>
        </w:rPr>
        <w:t>25. Pabalstu par faktiski saņemto ēdināšanas pakalpojumu pārskaita ēdināšanas pakalpojuma sniedzēja kredītiestādes maksājumu kontā. Pamatota pieprasījuma gadījumā pārskaita iesniedzēja iesniegumā norādītajā kredītiestādes maksājumu vai pasta norēķinu sistēmas kontā.</w:t>
      </w:r>
    </w:p>
    <w:p w14:paraId="73E60808" w14:textId="77777777" w:rsidR="00633DC9" w:rsidRPr="004E23A6" w:rsidRDefault="00633DC9" w:rsidP="00633DC9">
      <w:pPr>
        <w:shd w:val="clear" w:color="auto" w:fill="FFFFFF"/>
        <w:jc w:val="center"/>
        <w:rPr>
          <w:b/>
          <w:bCs/>
          <w:lang w:val="en-GB" w:eastAsia="en-GB"/>
        </w:rPr>
      </w:pPr>
      <w:bookmarkStart w:id="63" w:name="n7"/>
      <w:bookmarkStart w:id="64" w:name="n-1314205"/>
      <w:bookmarkEnd w:id="63"/>
      <w:bookmarkEnd w:id="64"/>
      <w:r w:rsidRPr="004E23A6">
        <w:rPr>
          <w:b/>
          <w:bCs/>
          <w:lang w:val="en-GB" w:eastAsia="en-GB"/>
        </w:rPr>
        <w:t>VII. Pabalsts ēdināšanas pakalpojuma apmaksai 5.–6. klases izglītojamajam</w:t>
      </w:r>
    </w:p>
    <w:p w14:paraId="5ACEFD83" w14:textId="77777777" w:rsidR="00633DC9" w:rsidRPr="004E23A6" w:rsidRDefault="00633DC9" w:rsidP="00633DC9">
      <w:pPr>
        <w:shd w:val="clear" w:color="auto" w:fill="FFFFFF"/>
        <w:spacing w:line="293" w:lineRule="atLeast"/>
        <w:ind w:firstLine="300"/>
        <w:jc w:val="both"/>
        <w:rPr>
          <w:lang w:val="en-GB" w:eastAsia="en-GB"/>
        </w:rPr>
      </w:pPr>
      <w:bookmarkStart w:id="65" w:name="p26"/>
      <w:bookmarkStart w:id="66" w:name="p-1314207"/>
      <w:bookmarkEnd w:id="65"/>
      <w:bookmarkEnd w:id="66"/>
      <w:r w:rsidRPr="004E23A6">
        <w:rPr>
          <w:lang w:val="en-GB" w:eastAsia="en-GB"/>
        </w:rPr>
        <w:t>26. Pabalstu ēdināšanas pakalpojuma apmaksai 5.–6. klases izglītojamajam (turpmāk VII nodaļā – pabalsts) 20 % apmērā no maksas par ēdināšanas pakalpojumu vispārējās izglītības iestādē piešķir Jelgavas valstspilsētas pašvaldības dibinātas vispārējās izglītības iestādes 5.–6. klases izglītojamajam kārtējā mācību gadā.</w:t>
      </w:r>
    </w:p>
    <w:p w14:paraId="51E065ED" w14:textId="77777777" w:rsidR="00633DC9" w:rsidRPr="004E23A6" w:rsidRDefault="00633DC9" w:rsidP="00633DC9">
      <w:pPr>
        <w:shd w:val="clear" w:color="auto" w:fill="FFFFFF"/>
        <w:spacing w:line="293" w:lineRule="atLeast"/>
        <w:ind w:firstLine="300"/>
        <w:jc w:val="both"/>
        <w:rPr>
          <w:lang w:val="en-GB" w:eastAsia="en-GB"/>
        </w:rPr>
      </w:pPr>
      <w:bookmarkStart w:id="67" w:name="p27"/>
      <w:bookmarkStart w:id="68" w:name="p-1314208"/>
      <w:bookmarkEnd w:id="67"/>
      <w:bookmarkEnd w:id="68"/>
      <w:r w:rsidRPr="004E23A6">
        <w:rPr>
          <w:lang w:val="en-GB" w:eastAsia="en-GB"/>
        </w:rPr>
        <w:t>27. Pabalstu par faktiski saņemto ēdināšanas pakalpojumu pārskaita ēdināšanas pakalpojuma sniedzēja kredītiestādes maksājumu kontā.</w:t>
      </w:r>
    </w:p>
    <w:p w14:paraId="28B31F0C" w14:textId="77777777" w:rsidR="00633DC9" w:rsidRPr="004E23A6" w:rsidRDefault="00633DC9" w:rsidP="00633DC9">
      <w:pPr>
        <w:shd w:val="clear" w:color="auto" w:fill="FFFFFF"/>
        <w:jc w:val="center"/>
        <w:rPr>
          <w:b/>
          <w:bCs/>
          <w:lang w:val="en-GB" w:eastAsia="en-GB"/>
        </w:rPr>
      </w:pPr>
      <w:bookmarkStart w:id="69" w:name="n8"/>
      <w:bookmarkStart w:id="70" w:name="n-1314209"/>
      <w:bookmarkEnd w:id="69"/>
      <w:bookmarkEnd w:id="70"/>
      <w:r w:rsidRPr="004E23A6">
        <w:rPr>
          <w:b/>
          <w:bCs/>
          <w:lang w:val="en-GB" w:eastAsia="en-GB"/>
        </w:rPr>
        <w:t>VIII. Pabalsts profesionālās ievirzes izglītības programmas apguvei izglītojamajam</w:t>
      </w:r>
    </w:p>
    <w:p w14:paraId="7ABAE30D" w14:textId="77777777" w:rsidR="00633DC9" w:rsidRPr="004E23A6" w:rsidRDefault="00633DC9" w:rsidP="00633DC9">
      <w:pPr>
        <w:shd w:val="clear" w:color="auto" w:fill="FFFFFF"/>
        <w:spacing w:line="293" w:lineRule="atLeast"/>
        <w:ind w:firstLine="300"/>
        <w:jc w:val="both"/>
        <w:rPr>
          <w:lang w:val="en-GB" w:eastAsia="en-GB"/>
        </w:rPr>
      </w:pPr>
      <w:bookmarkStart w:id="71" w:name="p28"/>
      <w:bookmarkStart w:id="72" w:name="p-1314210"/>
      <w:bookmarkEnd w:id="71"/>
      <w:bookmarkEnd w:id="72"/>
      <w:r w:rsidRPr="004E23A6">
        <w:rPr>
          <w:lang w:val="en-GB" w:eastAsia="en-GB"/>
        </w:rPr>
        <w:t xml:space="preserve">28. Pabalstu profesionālās ievirzes izglītības programmas apguvei izglītojamajam (turpmāk VIII nodaļā – pabalsts), nepārsniedzot </w:t>
      </w:r>
      <w:proofErr w:type="gramStart"/>
      <w:r w:rsidRPr="004E23A6">
        <w:rPr>
          <w:lang w:val="en-GB" w:eastAsia="en-GB"/>
        </w:rPr>
        <w:t>15,00</w:t>
      </w:r>
      <w:r w:rsidRPr="004E23A6">
        <w:rPr>
          <w:i/>
          <w:iCs/>
          <w:lang w:val="en-GB" w:eastAsia="en-GB"/>
        </w:rPr>
        <w:t> euro</w:t>
      </w:r>
      <w:proofErr w:type="gramEnd"/>
      <w:r w:rsidRPr="004E23A6">
        <w:rPr>
          <w:lang w:val="en-GB" w:eastAsia="en-GB"/>
        </w:rPr>
        <w:t> mēnesī, piešķir kārtējā mācību gadā izglītojamajam, kurš apgūst profesionālās ievirzes izglītības programmu izglītības iestādē, kuras dibinātājs nav Jelgavas valstspilsētas pašvaldība, izņemot izglītojamos, kuri atbrīvoti no maksas par minētās programmas apguvi saskaņā ar normatīvajiem aktiem, no:</w:t>
      </w:r>
    </w:p>
    <w:p w14:paraId="6EA565CD"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28.1. daudzbērnu ģimenes;</w:t>
      </w:r>
    </w:p>
    <w:p w14:paraId="5A3F61E2"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lastRenderedPageBreak/>
        <w:t>28.2. audžuģimenes.</w:t>
      </w:r>
    </w:p>
    <w:p w14:paraId="4C9AF10B" w14:textId="77777777" w:rsidR="00633DC9" w:rsidRPr="004E23A6" w:rsidRDefault="00633DC9" w:rsidP="00633DC9">
      <w:pPr>
        <w:shd w:val="clear" w:color="auto" w:fill="FFFFFF"/>
        <w:spacing w:line="293" w:lineRule="atLeast"/>
        <w:ind w:firstLine="300"/>
        <w:jc w:val="both"/>
        <w:rPr>
          <w:lang w:val="en-GB" w:eastAsia="en-GB"/>
        </w:rPr>
      </w:pPr>
      <w:bookmarkStart w:id="73" w:name="p29"/>
      <w:bookmarkStart w:id="74" w:name="p-1314211"/>
      <w:bookmarkEnd w:id="73"/>
      <w:bookmarkEnd w:id="74"/>
      <w:r w:rsidRPr="004E23A6">
        <w:rPr>
          <w:lang w:val="en-GB" w:eastAsia="en-GB"/>
        </w:rPr>
        <w:t>29. Pabalstu pārskaita izglītības pakalpojuma sniedzēja kredītiestādes maksājumu kontā saskaņā ar pakalpojuma sniedzēja izrakstītu rēķinu par iepriekšējo mēnesi. Pamatota pieprasījuma gadījumā pārskaita iesniedzēja iesniegumā norādītajā kredītiestādes maksājumu vai pasta norēķinu sistēmas kontā saskaņā ar iesniegtajiem minētās programmas apguves izdevumus apliecinošiem dokumentiem.</w:t>
      </w:r>
    </w:p>
    <w:p w14:paraId="6F1E19F2" w14:textId="77777777" w:rsidR="00633DC9" w:rsidRPr="004E23A6" w:rsidRDefault="00633DC9" w:rsidP="00633DC9">
      <w:pPr>
        <w:shd w:val="clear" w:color="auto" w:fill="FFFFFF"/>
        <w:jc w:val="center"/>
        <w:rPr>
          <w:b/>
          <w:bCs/>
          <w:lang w:val="en-GB" w:eastAsia="en-GB"/>
        </w:rPr>
      </w:pPr>
      <w:bookmarkStart w:id="75" w:name="n9"/>
      <w:bookmarkStart w:id="76" w:name="n-1314212"/>
      <w:bookmarkEnd w:id="75"/>
      <w:bookmarkEnd w:id="76"/>
      <w:r w:rsidRPr="004E23A6">
        <w:rPr>
          <w:b/>
          <w:bCs/>
          <w:lang w:val="en-GB" w:eastAsia="en-GB"/>
        </w:rPr>
        <w:t>IX. Pabalsts mācību piederumu iegādei izglītojamajam no audžuģimenes</w:t>
      </w:r>
    </w:p>
    <w:p w14:paraId="70D648C8" w14:textId="77777777" w:rsidR="00633DC9" w:rsidRPr="004E23A6" w:rsidRDefault="00633DC9" w:rsidP="00633DC9">
      <w:pPr>
        <w:shd w:val="clear" w:color="auto" w:fill="FFFFFF"/>
        <w:spacing w:line="293" w:lineRule="atLeast"/>
        <w:ind w:firstLine="300"/>
        <w:jc w:val="both"/>
        <w:rPr>
          <w:lang w:val="en-GB" w:eastAsia="en-GB"/>
        </w:rPr>
      </w:pPr>
      <w:bookmarkStart w:id="77" w:name="p30"/>
      <w:bookmarkStart w:id="78" w:name="p-1314214"/>
      <w:bookmarkEnd w:id="77"/>
      <w:bookmarkEnd w:id="78"/>
      <w:r w:rsidRPr="004E23A6">
        <w:rPr>
          <w:lang w:val="en-GB" w:eastAsia="en-GB"/>
        </w:rPr>
        <w:t>30. Pabalstu individuālo mācību piederumu iegādei izglītojamajam no audžuģimenes (turpmāk</w:t>
      </w:r>
      <w:hyperlink r:id="rId13" w:anchor="n9" w:history="1">
        <w:r w:rsidRPr="004E23A6">
          <w:rPr>
            <w:u w:val="single"/>
            <w:lang w:val="en-GB" w:eastAsia="en-GB"/>
          </w:rPr>
          <w:t> IX nodaļā</w:t>
        </w:r>
      </w:hyperlink>
      <w:r w:rsidRPr="004E23A6">
        <w:rPr>
          <w:lang w:val="en-GB" w:eastAsia="en-GB"/>
        </w:rPr>
        <w:t> – pabalsts), ievietojot bērnu audžuģimenē mācību gada laikā un turpmāk, sākoties mācību gadam, ja pabalsts ir pieprasīts laika periodā no kārtējā gada 1. jūlija līdz 30. septembrim, piešķir:</w:t>
      </w:r>
    </w:p>
    <w:p w14:paraId="67B301D6"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 xml:space="preserve">30.1. </w:t>
      </w:r>
      <w:proofErr w:type="gramStart"/>
      <w:r w:rsidRPr="004E23A6">
        <w:rPr>
          <w:lang w:val="en-GB" w:eastAsia="en-GB"/>
        </w:rPr>
        <w:t>35,00 </w:t>
      </w:r>
      <w:r w:rsidRPr="004E23A6">
        <w:rPr>
          <w:i/>
          <w:iCs/>
          <w:lang w:val="en-GB" w:eastAsia="en-GB"/>
        </w:rPr>
        <w:t>euro</w:t>
      </w:r>
      <w:proofErr w:type="gramEnd"/>
      <w:r w:rsidRPr="004E23A6">
        <w:rPr>
          <w:lang w:val="en-GB" w:eastAsia="en-GB"/>
        </w:rPr>
        <w:t> apmērā bērnam 5–6 gadu vecumā, kurš apgūst obligāto sagatavošanu pamatizglītības ieguves uzsākšanai;</w:t>
      </w:r>
    </w:p>
    <w:p w14:paraId="595A5F35"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 xml:space="preserve">30.2. </w:t>
      </w:r>
      <w:proofErr w:type="gramStart"/>
      <w:r w:rsidRPr="004E23A6">
        <w:rPr>
          <w:lang w:val="en-GB" w:eastAsia="en-GB"/>
        </w:rPr>
        <w:t>70,00 </w:t>
      </w:r>
      <w:r w:rsidRPr="004E23A6">
        <w:rPr>
          <w:i/>
          <w:iCs/>
          <w:lang w:val="en-GB" w:eastAsia="en-GB"/>
        </w:rPr>
        <w:t>euro</w:t>
      </w:r>
      <w:proofErr w:type="gramEnd"/>
      <w:r w:rsidRPr="004E23A6">
        <w:rPr>
          <w:lang w:val="en-GB" w:eastAsia="en-GB"/>
        </w:rPr>
        <w:t> apmērā vispārējās izglītības iestāžu klātienes izglītojamajam.</w:t>
      </w:r>
    </w:p>
    <w:p w14:paraId="7B0366BE" w14:textId="77777777" w:rsidR="00633DC9" w:rsidRPr="004E23A6" w:rsidRDefault="00633DC9" w:rsidP="00633DC9">
      <w:pPr>
        <w:shd w:val="clear" w:color="auto" w:fill="FFFFFF"/>
        <w:spacing w:line="293" w:lineRule="atLeast"/>
        <w:ind w:firstLine="300"/>
        <w:jc w:val="both"/>
        <w:rPr>
          <w:lang w:val="en-GB" w:eastAsia="en-GB"/>
        </w:rPr>
      </w:pPr>
      <w:bookmarkStart w:id="79" w:name="p31"/>
      <w:bookmarkStart w:id="80" w:name="p-1314215"/>
      <w:bookmarkEnd w:id="79"/>
      <w:bookmarkEnd w:id="80"/>
      <w:r w:rsidRPr="004E23A6">
        <w:rPr>
          <w:lang w:val="en-GB" w:eastAsia="en-GB"/>
        </w:rPr>
        <w:t>31. Pabalstu pārskaita iesniedzēja iesniegumā norādītajā kredītiestādes maksājumu vai pasta norēķinu sistēmas kontā.</w:t>
      </w:r>
    </w:p>
    <w:p w14:paraId="4C8975D8" w14:textId="77777777" w:rsidR="00633DC9" w:rsidRPr="004E23A6" w:rsidRDefault="00633DC9" w:rsidP="00633DC9">
      <w:pPr>
        <w:shd w:val="clear" w:color="auto" w:fill="FFFFFF"/>
        <w:jc w:val="center"/>
        <w:rPr>
          <w:b/>
          <w:bCs/>
          <w:lang w:val="en-GB" w:eastAsia="en-GB"/>
        </w:rPr>
      </w:pPr>
      <w:bookmarkStart w:id="81" w:name="n10"/>
      <w:bookmarkStart w:id="82" w:name="n-1314217"/>
      <w:bookmarkEnd w:id="81"/>
      <w:bookmarkEnd w:id="82"/>
      <w:r w:rsidRPr="004E23A6">
        <w:rPr>
          <w:b/>
          <w:bCs/>
          <w:lang w:val="en-GB" w:eastAsia="en-GB"/>
        </w:rPr>
        <w:t>X. Pabalsts ēdināšanas pakalpojuma apmaksai profesionālās izglītības iestādē izglītojamajam no audžuģimenes</w:t>
      </w:r>
    </w:p>
    <w:p w14:paraId="507AABD2" w14:textId="77777777" w:rsidR="00633DC9" w:rsidRPr="004E23A6" w:rsidRDefault="00633DC9" w:rsidP="00633DC9">
      <w:pPr>
        <w:shd w:val="clear" w:color="auto" w:fill="FFFFFF"/>
        <w:spacing w:line="293" w:lineRule="atLeast"/>
        <w:ind w:firstLine="300"/>
        <w:jc w:val="both"/>
        <w:rPr>
          <w:lang w:val="en-GB" w:eastAsia="en-GB"/>
        </w:rPr>
      </w:pPr>
      <w:bookmarkStart w:id="83" w:name="p32"/>
      <w:bookmarkStart w:id="84" w:name="p-1314219"/>
      <w:bookmarkEnd w:id="83"/>
      <w:bookmarkEnd w:id="84"/>
      <w:r w:rsidRPr="004E23A6">
        <w:rPr>
          <w:lang w:val="en-GB" w:eastAsia="en-GB"/>
        </w:rPr>
        <w:t>32. Pabalstu ēdināšanas pakalpojuma apmaksai profesionālās izglītības iestādē izglītojamajam no audžuģimenes (turpmāk</w:t>
      </w:r>
      <w:hyperlink r:id="rId14" w:anchor="n10" w:history="1">
        <w:r w:rsidRPr="004E23A6">
          <w:rPr>
            <w:u w:val="single"/>
            <w:lang w:val="en-GB" w:eastAsia="en-GB"/>
          </w:rPr>
          <w:t> X nodaļā</w:t>
        </w:r>
      </w:hyperlink>
      <w:r w:rsidRPr="004E23A6">
        <w:rPr>
          <w:lang w:val="en-GB" w:eastAsia="en-GB"/>
        </w:rPr>
        <w:t xml:space="preserve"> – pabalsts) </w:t>
      </w:r>
      <w:proofErr w:type="gramStart"/>
      <w:r w:rsidRPr="004E23A6">
        <w:rPr>
          <w:lang w:val="en-GB" w:eastAsia="en-GB"/>
        </w:rPr>
        <w:t>70,00 e</w:t>
      </w:r>
      <w:r w:rsidRPr="004E23A6">
        <w:rPr>
          <w:i/>
          <w:iCs/>
          <w:lang w:val="en-GB" w:eastAsia="en-GB"/>
        </w:rPr>
        <w:t>uro</w:t>
      </w:r>
      <w:proofErr w:type="gramEnd"/>
      <w:r w:rsidRPr="004E23A6">
        <w:rPr>
          <w:lang w:val="en-GB" w:eastAsia="en-GB"/>
        </w:rPr>
        <w:t> apmērā mēnesī mācību gada laikā piešķir audžuģimenei, ja izglītojamais apgūst profesionālās izglītības programmu klātienē.</w:t>
      </w:r>
    </w:p>
    <w:p w14:paraId="0D1E74A7" w14:textId="77777777" w:rsidR="00633DC9" w:rsidRPr="004E23A6" w:rsidRDefault="00633DC9" w:rsidP="00633DC9">
      <w:pPr>
        <w:shd w:val="clear" w:color="auto" w:fill="FFFFFF"/>
        <w:spacing w:line="293" w:lineRule="atLeast"/>
        <w:ind w:firstLine="300"/>
        <w:jc w:val="both"/>
        <w:rPr>
          <w:lang w:val="en-GB" w:eastAsia="en-GB"/>
        </w:rPr>
      </w:pPr>
      <w:bookmarkStart w:id="85" w:name="p33"/>
      <w:bookmarkStart w:id="86" w:name="p-1314220"/>
      <w:bookmarkEnd w:id="85"/>
      <w:bookmarkEnd w:id="86"/>
      <w:r w:rsidRPr="004E23A6">
        <w:rPr>
          <w:lang w:val="en-GB" w:eastAsia="en-GB"/>
        </w:rPr>
        <w:t>33. Pabalstu pārskaita iesniedzēja iesniegumā norādītajā kredītiestādes maksājumu vai pasta norēķinu sistēmas kontā.</w:t>
      </w:r>
    </w:p>
    <w:p w14:paraId="646DEA94" w14:textId="77777777" w:rsidR="00633DC9" w:rsidRPr="004E23A6" w:rsidRDefault="00633DC9" w:rsidP="00633DC9">
      <w:pPr>
        <w:shd w:val="clear" w:color="auto" w:fill="FFFFFF"/>
        <w:jc w:val="center"/>
        <w:rPr>
          <w:b/>
          <w:bCs/>
          <w:lang w:val="en-GB" w:eastAsia="en-GB"/>
        </w:rPr>
      </w:pPr>
      <w:bookmarkStart w:id="87" w:name="n11"/>
      <w:bookmarkStart w:id="88" w:name="n-1314222"/>
      <w:bookmarkEnd w:id="87"/>
      <w:bookmarkEnd w:id="88"/>
      <w:r w:rsidRPr="004E23A6">
        <w:rPr>
          <w:b/>
          <w:bCs/>
          <w:lang w:val="en-GB" w:eastAsia="en-GB"/>
        </w:rPr>
        <w:t>XI. Pabalsts nepilngadīgai personai ar invaliditāti ar smagiem funkcionāliem traucējumiem aprūpei</w:t>
      </w:r>
    </w:p>
    <w:p w14:paraId="67CD2DA5" w14:textId="77777777" w:rsidR="00633DC9" w:rsidRPr="004E23A6" w:rsidRDefault="00633DC9" w:rsidP="00633DC9">
      <w:pPr>
        <w:shd w:val="clear" w:color="auto" w:fill="FFFFFF"/>
        <w:spacing w:line="293" w:lineRule="atLeast"/>
        <w:ind w:firstLine="300"/>
        <w:jc w:val="both"/>
        <w:rPr>
          <w:lang w:val="en-GB" w:eastAsia="en-GB"/>
        </w:rPr>
      </w:pPr>
      <w:bookmarkStart w:id="89" w:name="p34"/>
      <w:bookmarkStart w:id="90" w:name="p-1314224"/>
      <w:bookmarkEnd w:id="89"/>
      <w:bookmarkEnd w:id="90"/>
      <w:r w:rsidRPr="004E23A6">
        <w:rPr>
          <w:lang w:val="en-GB" w:eastAsia="en-GB"/>
        </w:rPr>
        <w:t xml:space="preserve">34. Ikmēneša pabalstu </w:t>
      </w:r>
      <w:proofErr w:type="gramStart"/>
      <w:r w:rsidRPr="004E23A6">
        <w:rPr>
          <w:lang w:val="en-GB" w:eastAsia="en-GB"/>
        </w:rPr>
        <w:t>143,00 </w:t>
      </w:r>
      <w:r w:rsidRPr="004E23A6">
        <w:rPr>
          <w:i/>
          <w:iCs/>
          <w:lang w:val="en-GB" w:eastAsia="en-GB"/>
        </w:rPr>
        <w:t>euro</w:t>
      </w:r>
      <w:proofErr w:type="gramEnd"/>
      <w:r w:rsidRPr="004E23A6">
        <w:rPr>
          <w:lang w:val="en-GB" w:eastAsia="en-GB"/>
        </w:rPr>
        <w:t> apmērā kalendārajā gadā piešķir nepilngadīgai personai ar invaliditāti ar smagiem funkcionāliem traucējumiem aprūpei (turpmāk XI nodaļā – pabalsts), ja nepilngadīga persona ar invaliditāti atbilst:</w:t>
      </w:r>
    </w:p>
    <w:p w14:paraId="455CF2C6"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34.1. visiem turpmāk norādītajiem kritērijiem:</w:t>
      </w:r>
    </w:p>
    <w:p w14:paraId="19DA7BFC" w14:textId="77777777" w:rsidR="00633DC9" w:rsidRPr="004E23A6" w:rsidRDefault="00633DC9" w:rsidP="00633DC9">
      <w:pPr>
        <w:shd w:val="clear" w:color="auto" w:fill="FFFFFF"/>
        <w:spacing w:line="293" w:lineRule="atLeast"/>
        <w:ind w:left="900" w:firstLine="300"/>
        <w:jc w:val="both"/>
        <w:rPr>
          <w:lang w:val="en-GB" w:eastAsia="en-GB"/>
        </w:rPr>
      </w:pPr>
      <w:r w:rsidRPr="004E23A6">
        <w:rPr>
          <w:lang w:val="en-GB" w:eastAsia="en-GB"/>
        </w:rPr>
        <w:t>34.1.1. Veselības un darbspēju ekspertīzes ārstu valsts komisija ir noteikusi medicīniskās indikācijas īpašas kopšanas nepieciešamībai;</w:t>
      </w:r>
    </w:p>
    <w:p w14:paraId="6DD33528" w14:textId="77777777" w:rsidR="00633DC9" w:rsidRPr="004E23A6" w:rsidRDefault="00633DC9" w:rsidP="00633DC9">
      <w:pPr>
        <w:shd w:val="clear" w:color="auto" w:fill="FFFFFF"/>
        <w:spacing w:line="293" w:lineRule="atLeast"/>
        <w:ind w:left="900" w:firstLine="300"/>
        <w:jc w:val="both"/>
        <w:rPr>
          <w:lang w:val="en-GB" w:eastAsia="en-GB"/>
        </w:rPr>
      </w:pPr>
      <w:r w:rsidRPr="004E23A6">
        <w:rPr>
          <w:lang w:val="en-GB" w:eastAsia="en-GB"/>
        </w:rPr>
        <w:t>34.1.2. ir smagi garīgas veselības vai smagi garīgās attīstības traucējumi;</w:t>
      </w:r>
    </w:p>
    <w:p w14:paraId="5AAB2BBA" w14:textId="77777777" w:rsidR="00633DC9" w:rsidRPr="004E23A6" w:rsidRDefault="00633DC9" w:rsidP="00633DC9">
      <w:pPr>
        <w:shd w:val="clear" w:color="auto" w:fill="FFFFFF"/>
        <w:spacing w:line="293" w:lineRule="atLeast"/>
        <w:ind w:left="900" w:firstLine="300"/>
        <w:jc w:val="both"/>
        <w:rPr>
          <w:lang w:val="en-GB" w:eastAsia="en-GB"/>
        </w:rPr>
      </w:pPr>
      <w:r w:rsidRPr="004E23A6">
        <w:rPr>
          <w:lang w:val="en-GB" w:eastAsia="en-GB"/>
        </w:rPr>
        <w:t>34.1.3. ir kustību un balsta aparāta slimība ar izteiktiem pārvietošanās traucējumiem;</w:t>
      </w:r>
    </w:p>
    <w:p w14:paraId="73B9637F"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34.2. un vienam no papildu kritērijiem:</w:t>
      </w:r>
    </w:p>
    <w:p w14:paraId="2A2AF2AE" w14:textId="77777777" w:rsidR="00633DC9" w:rsidRPr="004E23A6" w:rsidRDefault="00633DC9" w:rsidP="00633DC9">
      <w:pPr>
        <w:shd w:val="clear" w:color="auto" w:fill="FFFFFF"/>
        <w:spacing w:line="293" w:lineRule="atLeast"/>
        <w:ind w:left="900" w:firstLine="300"/>
        <w:jc w:val="both"/>
        <w:rPr>
          <w:lang w:val="en-GB" w:eastAsia="en-GB"/>
        </w:rPr>
      </w:pPr>
      <w:r w:rsidRPr="004E23A6">
        <w:rPr>
          <w:lang w:val="en-GB" w:eastAsia="en-GB"/>
        </w:rPr>
        <w:t>34.2.1. no pusotra gada līdz 7 gadu vecuma sasniegšanai veselības stāvokļa un izglītības pakalpojuma pieejamības dēļ nespēj apmeklēt pirmsskolas izglītības iestādi un ar Jelgavas valstspilsētas pedagoģiski medicīniskās komisijas atzinumu ir ieteikta pirmsskolas izglītības programmas apguve ģimenē;</w:t>
      </w:r>
    </w:p>
    <w:p w14:paraId="4CACB448" w14:textId="77777777" w:rsidR="00633DC9" w:rsidRPr="004E23A6" w:rsidRDefault="00633DC9" w:rsidP="00633DC9">
      <w:pPr>
        <w:shd w:val="clear" w:color="auto" w:fill="FFFFFF"/>
        <w:spacing w:line="293" w:lineRule="atLeast"/>
        <w:ind w:left="900" w:firstLine="300"/>
        <w:jc w:val="both"/>
        <w:rPr>
          <w:lang w:val="en-GB" w:eastAsia="en-GB"/>
        </w:rPr>
      </w:pPr>
      <w:r w:rsidRPr="004E23A6">
        <w:rPr>
          <w:lang w:val="en-GB" w:eastAsia="en-GB"/>
        </w:rPr>
        <w:t>34.2.2. no 7 līdz 18 gadu vecuma sasniegšanai veselības stāvokļa dēļ nespēj apmeklēt izglītības iestādi un ar Jelgavas valstspilsētas pedagoģiski medicīniskās komisijas atzinumu ir ieteikts nodrošināt individuālo mājas apmācību.</w:t>
      </w:r>
    </w:p>
    <w:p w14:paraId="188D1B68" w14:textId="77777777" w:rsidR="00633DC9" w:rsidRPr="004E23A6" w:rsidRDefault="00633DC9" w:rsidP="00633DC9">
      <w:pPr>
        <w:shd w:val="clear" w:color="auto" w:fill="FFFFFF"/>
        <w:spacing w:line="293" w:lineRule="atLeast"/>
        <w:ind w:firstLine="300"/>
        <w:jc w:val="both"/>
        <w:rPr>
          <w:lang w:val="en-GB" w:eastAsia="en-GB"/>
        </w:rPr>
      </w:pPr>
      <w:bookmarkStart w:id="91" w:name="p35"/>
      <w:bookmarkStart w:id="92" w:name="p-1314225"/>
      <w:bookmarkEnd w:id="91"/>
      <w:bookmarkEnd w:id="92"/>
      <w:r w:rsidRPr="004E23A6">
        <w:rPr>
          <w:lang w:val="en-GB" w:eastAsia="en-GB"/>
        </w:rPr>
        <w:t>35. Pabalsta saņemšanai papildus noteikumu 4. punktā noteiktajam nepilngadīgas personas ar invaliditāti likumiskais pārstāvis, izņemot bērna vecāku, iesniedz apliecinājumu par tiesībām pārstāvēt bērnu.</w:t>
      </w:r>
    </w:p>
    <w:p w14:paraId="786111CF" w14:textId="77777777" w:rsidR="00633DC9" w:rsidRPr="004E23A6" w:rsidRDefault="00633DC9" w:rsidP="00633DC9">
      <w:pPr>
        <w:shd w:val="clear" w:color="auto" w:fill="FFFFFF"/>
        <w:spacing w:line="293" w:lineRule="atLeast"/>
        <w:ind w:firstLine="300"/>
        <w:jc w:val="both"/>
        <w:rPr>
          <w:lang w:val="en-GB" w:eastAsia="en-GB"/>
        </w:rPr>
      </w:pPr>
      <w:bookmarkStart w:id="93" w:name="p36"/>
      <w:bookmarkStart w:id="94" w:name="p-1314227"/>
      <w:bookmarkEnd w:id="93"/>
      <w:bookmarkEnd w:id="94"/>
      <w:r w:rsidRPr="004E23A6">
        <w:rPr>
          <w:lang w:val="en-GB" w:eastAsia="en-GB"/>
        </w:rPr>
        <w:t>36. JSLP pieprasa informāciju no Jelgavas valstspilsētas pašvaldības iestādes "Jelgavas izglītības pārvalde" par noteikumu 34.2. apakšpunktā noteikto.</w:t>
      </w:r>
    </w:p>
    <w:p w14:paraId="3EF538C5" w14:textId="77777777" w:rsidR="00633DC9" w:rsidRPr="004E23A6" w:rsidRDefault="00633DC9" w:rsidP="00633DC9">
      <w:pPr>
        <w:shd w:val="clear" w:color="auto" w:fill="FFFFFF"/>
        <w:spacing w:line="293" w:lineRule="atLeast"/>
        <w:ind w:firstLine="300"/>
        <w:jc w:val="both"/>
        <w:rPr>
          <w:lang w:val="en-GB" w:eastAsia="en-GB"/>
        </w:rPr>
      </w:pPr>
      <w:bookmarkStart w:id="95" w:name="p37"/>
      <w:bookmarkStart w:id="96" w:name="p-1314228"/>
      <w:bookmarkEnd w:id="95"/>
      <w:bookmarkEnd w:id="96"/>
      <w:r w:rsidRPr="004E23A6">
        <w:rPr>
          <w:lang w:val="en-GB" w:eastAsia="en-GB"/>
        </w:rPr>
        <w:t>37. Pabalsta izmaksu pārtrauc, ja:</w:t>
      </w:r>
    </w:p>
    <w:p w14:paraId="608FC018"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lastRenderedPageBreak/>
        <w:t>37.1. beidzas termiņš, uz kuru noteikta invaliditāte;</w:t>
      </w:r>
    </w:p>
    <w:p w14:paraId="05C95375"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37.2. beidzas termiņš, uz kuru noteiktas medicīniskās indikācijas īpašas kopšanas nepieciešamībai;</w:t>
      </w:r>
    </w:p>
    <w:p w14:paraId="179350DA"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37.3. uzsākta izglītības ieguve izglītības iestādē;</w:t>
      </w:r>
    </w:p>
    <w:p w14:paraId="09916828"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37.4. nav sniegts Jelgavas valstspilsētas pedagoģiski medicīniskās komisijas ieteikums par pirmsskolas izglītības programmas apguvi ģimenē vai atzinums par individuālo mājas apmācību;</w:t>
      </w:r>
    </w:p>
    <w:p w14:paraId="2A557969"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37.5. ir sasniegta pilngadība.</w:t>
      </w:r>
    </w:p>
    <w:p w14:paraId="2C1F716F" w14:textId="77777777" w:rsidR="00633DC9" w:rsidRPr="004E23A6" w:rsidRDefault="00633DC9" w:rsidP="00633DC9">
      <w:pPr>
        <w:shd w:val="clear" w:color="auto" w:fill="FFFFFF"/>
        <w:spacing w:line="293" w:lineRule="atLeast"/>
        <w:ind w:firstLine="300"/>
        <w:jc w:val="both"/>
        <w:rPr>
          <w:lang w:val="en-GB" w:eastAsia="en-GB"/>
        </w:rPr>
      </w:pPr>
      <w:bookmarkStart w:id="97" w:name="p38"/>
      <w:bookmarkStart w:id="98" w:name="p-1314229"/>
      <w:bookmarkEnd w:id="97"/>
      <w:bookmarkEnd w:id="98"/>
      <w:r w:rsidRPr="004E23A6">
        <w:rPr>
          <w:lang w:val="en-GB" w:eastAsia="en-GB"/>
        </w:rPr>
        <w:t>38. Pabalstu pārskaita iesniedzēja iesniegumā noradītajā kredītiestādes maksājumu vai pasta norēķinu sistēmas kontā.</w:t>
      </w:r>
    </w:p>
    <w:p w14:paraId="4D4F8351" w14:textId="77777777" w:rsidR="00633DC9" w:rsidRPr="004E23A6" w:rsidRDefault="00633DC9" w:rsidP="00633DC9">
      <w:pPr>
        <w:shd w:val="clear" w:color="auto" w:fill="FFFFFF"/>
        <w:jc w:val="center"/>
        <w:rPr>
          <w:b/>
          <w:bCs/>
          <w:lang w:val="en-GB" w:eastAsia="en-GB"/>
        </w:rPr>
      </w:pPr>
      <w:bookmarkStart w:id="99" w:name="n12"/>
      <w:bookmarkStart w:id="100" w:name="n-1314230"/>
      <w:bookmarkEnd w:id="99"/>
      <w:bookmarkEnd w:id="100"/>
      <w:r w:rsidRPr="004E23A6">
        <w:rPr>
          <w:b/>
          <w:bCs/>
          <w:lang w:val="en-GB" w:eastAsia="en-GB"/>
        </w:rPr>
        <w:t>XII. Pabalsts īrētās dzīvojamās telpas apmaksai speciālistam</w:t>
      </w:r>
    </w:p>
    <w:p w14:paraId="7E6DAC03" w14:textId="77777777" w:rsidR="00633DC9" w:rsidRPr="004E23A6" w:rsidRDefault="00633DC9" w:rsidP="00633DC9">
      <w:pPr>
        <w:shd w:val="clear" w:color="auto" w:fill="FFFFFF"/>
        <w:spacing w:line="293" w:lineRule="atLeast"/>
        <w:ind w:firstLine="300"/>
        <w:jc w:val="both"/>
        <w:rPr>
          <w:lang w:val="en-GB" w:eastAsia="en-GB"/>
        </w:rPr>
      </w:pPr>
      <w:bookmarkStart w:id="101" w:name="p39"/>
      <w:bookmarkStart w:id="102" w:name="p-1314231"/>
      <w:bookmarkEnd w:id="101"/>
      <w:bookmarkEnd w:id="102"/>
      <w:r w:rsidRPr="004E23A6">
        <w:rPr>
          <w:lang w:val="en-GB" w:eastAsia="en-GB"/>
        </w:rPr>
        <w:t>39. Pabalstu īrētās dzīvojamās telpas apmaksai speciālistam (turpmāk XII nodaļā – pabalsts) piešķir, ja speciālists atbilst visiem turpmāk norādītajiem kritērijiem:</w:t>
      </w:r>
    </w:p>
    <w:p w14:paraId="506CFD61"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39.1. speciālists ir noslēdzis darba līgumu par pedagoģiskā darba veikšanu ar Jelgavas valstspilsētas pašvaldības izglītības iestādi;</w:t>
      </w:r>
    </w:p>
    <w:p w14:paraId="004149AF"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39.2. speciālists ir noslēdzis īres līgumu par citas personas, izņemot pašvaldību, īpašumā esošas dzīvojamās telpas īri, kura atrodas Jelgavas valstspilsētas administratīvajā teritorijā, un faktiski dzīvo īrētajā dzīvojamajā telpā;</w:t>
      </w:r>
    </w:p>
    <w:p w14:paraId="63B47113"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39.3. speciālista vai viņa laulātā īpašumā nav dzīvojamās telpas Jelgavas valstspilsētas administratīvajā teritorijā.</w:t>
      </w:r>
    </w:p>
    <w:p w14:paraId="1C62D014" w14:textId="77777777" w:rsidR="00633DC9" w:rsidRPr="004E23A6" w:rsidRDefault="00633DC9" w:rsidP="00633DC9">
      <w:pPr>
        <w:shd w:val="clear" w:color="auto" w:fill="FFFFFF"/>
        <w:spacing w:line="293" w:lineRule="atLeast"/>
        <w:ind w:firstLine="300"/>
        <w:jc w:val="both"/>
        <w:rPr>
          <w:lang w:val="en-GB" w:eastAsia="en-GB"/>
        </w:rPr>
      </w:pPr>
      <w:bookmarkStart w:id="103" w:name="p40"/>
      <w:bookmarkStart w:id="104" w:name="p-1314232"/>
      <w:bookmarkEnd w:id="103"/>
      <w:bookmarkEnd w:id="104"/>
      <w:r w:rsidRPr="004E23A6">
        <w:rPr>
          <w:lang w:val="en-GB" w:eastAsia="en-GB"/>
        </w:rPr>
        <w:t xml:space="preserve">40. Pabalstu, nepārsniedzot </w:t>
      </w:r>
      <w:proofErr w:type="gramStart"/>
      <w:r w:rsidRPr="004E23A6">
        <w:rPr>
          <w:lang w:val="en-GB" w:eastAsia="en-GB"/>
        </w:rPr>
        <w:t>150,00 </w:t>
      </w:r>
      <w:r w:rsidRPr="004E23A6">
        <w:rPr>
          <w:i/>
          <w:iCs/>
          <w:lang w:val="en-GB" w:eastAsia="en-GB"/>
        </w:rPr>
        <w:t>euro</w:t>
      </w:r>
      <w:proofErr w:type="gramEnd"/>
      <w:r w:rsidRPr="004E23A6">
        <w:rPr>
          <w:lang w:val="en-GB" w:eastAsia="en-GB"/>
        </w:rPr>
        <w:t> mēnesī, piešķir uz 10 mēnešiem vai uz īres līguma darbības laiku, ja tas ir īsāks par 10 mēnešiem, nepārsniedzot īres līgumā noteikto īres maksu.</w:t>
      </w:r>
    </w:p>
    <w:p w14:paraId="15D55FE4" w14:textId="77777777" w:rsidR="00633DC9" w:rsidRPr="004E23A6" w:rsidRDefault="00633DC9" w:rsidP="00633DC9">
      <w:pPr>
        <w:shd w:val="clear" w:color="auto" w:fill="FFFFFF"/>
        <w:spacing w:line="293" w:lineRule="atLeast"/>
        <w:ind w:firstLine="300"/>
        <w:jc w:val="both"/>
        <w:rPr>
          <w:lang w:val="en-GB" w:eastAsia="en-GB"/>
        </w:rPr>
      </w:pPr>
      <w:bookmarkStart w:id="105" w:name="p41"/>
      <w:bookmarkStart w:id="106" w:name="p-1314233"/>
      <w:bookmarkEnd w:id="105"/>
      <w:bookmarkEnd w:id="106"/>
      <w:r w:rsidRPr="004E23A6">
        <w:rPr>
          <w:lang w:val="en-GB" w:eastAsia="en-GB"/>
        </w:rPr>
        <w:t>41. Pabalsta saņemšanai speciālists papildus noteikumu 4. punktā noteiktajam iesniedz šādus dokumentus:</w:t>
      </w:r>
    </w:p>
    <w:p w14:paraId="35CC7263"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41.1. darba līguma par pedagoģiskā darba veikšanu kopiju;</w:t>
      </w:r>
    </w:p>
    <w:p w14:paraId="7F4D2185"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41.2. īres līguma kopiju.</w:t>
      </w:r>
    </w:p>
    <w:p w14:paraId="4D0BD830" w14:textId="77777777" w:rsidR="00633DC9" w:rsidRPr="004E23A6" w:rsidRDefault="00633DC9" w:rsidP="00633DC9">
      <w:pPr>
        <w:shd w:val="clear" w:color="auto" w:fill="FFFFFF"/>
        <w:spacing w:line="293" w:lineRule="atLeast"/>
        <w:ind w:firstLine="300"/>
        <w:jc w:val="both"/>
        <w:rPr>
          <w:lang w:val="en-GB" w:eastAsia="en-GB"/>
        </w:rPr>
      </w:pPr>
      <w:bookmarkStart w:id="107" w:name="p42"/>
      <w:bookmarkStart w:id="108" w:name="p-1314234"/>
      <w:bookmarkEnd w:id="107"/>
      <w:bookmarkEnd w:id="108"/>
      <w:r w:rsidRPr="004E23A6">
        <w:rPr>
          <w:lang w:val="en-GB" w:eastAsia="en-GB"/>
        </w:rPr>
        <w:t>42. Pabalsta izmaksa pirms termiņa tiek pārtraukta, ja ir izbeigtas darba tiesiskās attiecības vai speciālistam tiek izīrēta pašvaldības dzīvojamā telpa, kurai ir noteikts kvalificētam speciālistam izīrējamās dzīvojamās telpas statuss.</w:t>
      </w:r>
    </w:p>
    <w:p w14:paraId="5A71806E" w14:textId="77777777" w:rsidR="00633DC9" w:rsidRPr="004E23A6" w:rsidRDefault="00633DC9" w:rsidP="00633DC9">
      <w:pPr>
        <w:shd w:val="clear" w:color="auto" w:fill="FFFFFF"/>
        <w:spacing w:line="293" w:lineRule="atLeast"/>
        <w:ind w:firstLine="300"/>
        <w:jc w:val="both"/>
        <w:rPr>
          <w:lang w:val="en-GB" w:eastAsia="en-GB"/>
        </w:rPr>
      </w:pPr>
      <w:bookmarkStart w:id="109" w:name="p43"/>
      <w:bookmarkStart w:id="110" w:name="p-1314235"/>
      <w:bookmarkEnd w:id="109"/>
      <w:bookmarkEnd w:id="110"/>
      <w:r w:rsidRPr="004E23A6">
        <w:rPr>
          <w:lang w:val="en-GB" w:eastAsia="en-GB"/>
        </w:rPr>
        <w:t>43. Pabalstu pārskaita speciālista iesniegumā norādītajā kredītiestādes vai pasta norēķinu sistēmas maksājumu kontā.</w:t>
      </w:r>
    </w:p>
    <w:p w14:paraId="4F58D161" w14:textId="77777777" w:rsidR="00633DC9" w:rsidRPr="004E23A6" w:rsidRDefault="00633DC9" w:rsidP="00633DC9">
      <w:pPr>
        <w:shd w:val="clear" w:color="auto" w:fill="FFFFFF"/>
        <w:spacing w:line="293" w:lineRule="atLeast"/>
        <w:ind w:firstLine="300"/>
        <w:jc w:val="both"/>
        <w:rPr>
          <w:lang w:val="en-GB" w:eastAsia="en-GB"/>
        </w:rPr>
      </w:pPr>
      <w:bookmarkStart w:id="111" w:name="p44"/>
      <w:bookmarkStart w:id="112" w:name="p-1314236"/>
      <w:bookmarkEnd w:id="111"/>
      <w:bookmarkEnd w:id="112"/>
      <w:r w:rsidRPr="004E23A6">
        <w:rPr>
          <w:lang w:val="en-GB" w:eastAsia="en-GB"/>
        </w:rPr>
        <w:t>44. Papildus noteikumu 11. punktā noteiktajam speciālista līdzdarbības pienākums ir vienu reizi 10 mēnešos uzrādīt JSLP apliecinošu dokumentu (kvīts, čeks, kredītiestādes maksājumu konta pārskats u.c.), kas noformēts uz speciālista vārda, par pabalsta izlietošanu tam paredzētajam mērķim.</w:t>
      </w:r>
    </w:p>
    <w:p w14:paraId="1D6552C7" w14:textId="77777777" w:rsidR="00633DC9" w:rsidRPr="004E23A6" w:rsidRDefault="00633DC9" w:rsidP="00633DC9">
      <w:pPr>
        <w:shd w:val="clear" w:color="auto" w:fill="FFFFFF"/>
        <w:jc w:val="center"/>
        <w:rPr>
          <w:b/>
          <w:bCs/>
          <w:lang w:val="en-GB" w:eastAsia="en-GB"/>
        </w:rPr>
      </w:pPr>
      <w:bookmarkStart w:id="113" w:name="n13"/>
      <w:bookmarkStart w:id="114" w:name="n-1314237"/>
      <w:bookmarkEnd w:id="113"/>
      <w:bookmarkEnd w:id="114"/>
      <w:r w:rsidRPr="004E23A6">
        <w:rPr>
          <w:b/>
          <w:bCs/>
          <w:lang w:val="en-GB" w:eastAsia="en-GB"/>
        </w:rPr>
        <w:t>XIII. Pabalsts sabiedriskā transporta pakalpojuma izmantošanai</w:t>
      </w:r>
    </w:p>
    <w:p w14:paraId="53255C48" w14:textId="77777777" w:rsidR="00633DC9" w:rsidRPr="004E23A6" w:rsidRDefault="00633DC9" w:rsidP="00633DC9">
      <w:pPr>
        <w:shd w:val="clear" w:color="auto" w:fill="FFFFFF"/>
        <w:spacing w:line="293" w:lineRule="atLeast"/>
        <w:ind w:firstLine="300"/>
        <w:jc w:val="both"/>
        <w:rPr>
          <w:lang w:val="en-GB" w:eastAsia="en-GB"/>
        </w:rPr>
      </w:pPr>
      <w:bookmarkStart w:id="115" w:name="p45"/>
      <w:bookmarkStart w:id="116" w:name="p-1314238"/>
      <w:bookmarkEnd w:id="115"/>
      <w:bookmarkEnd w:id="116"/>
      <w:r w:rsidRPr="004E23A6">
        <w:rPr>
          <w:lang w:val="en-GB" w:eastAsia="en-GB"/>
        </w:rPr>
        <w:t>45. Pabalstu sabiedriskā transporta pakalpojuma izmantošanai (turpmāk XII nodaļā – pabalsts) Jelgavas valstspilsētā Jelgavas pilsētas nozīmes maršrutu tīklā 100 % apmērā no braukšanas maksas piešķir uz nenoteiktu laiku, nepārsniedzot 20 braucienus mēnesī:</w:t>
      </w:r>
    </w:p>
    <w:p w14:paraId="5B5214A4"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45.1. pensionāram;</w:t>
      </w:r>
    </w:p>
    <w:p w14:paraId="76EEB34A"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45.2. politiski represētai personai.</w:t>
      </w:r>
    </w:p>
    <w:p w14:paraId="3E61044F" w14:textId="77777777" w:rsidR="00633DC9" w:rsidRPr="004E23A6" w:rsidRDefault="00633DC9" w:rsidP="00633DC9">
      <w:pPr>
        <w:shd w:val="clear" w:color="auto" w:fill="FFFFFF"/>
        <w:spacing w:line="293" w:lineRule="atLeast"/>
        <w:ind w:firstLine="300"/>
        <w:jc w:val="both"/>
        <w:rPr>
          <w:lang w:val="en-GB" w:eastAsia="en-GB"/>
        </w:rPr>
      </w:pPr>
      <w:bookmarkStart w:id="117" w:name="p46"/>
      <w:bookmarkStart w:id="118" w:name="p-1314239"/>
      <w:bookmarkEnd w:id="117"/>
      <w:bookmarkEnd w:id="118"/>
      <w:r w:rsidRPr="004E23A6">
        <w:rPr>
          <w:lang w:val="en-GB" w:eastAsia="en-GB"/>
        </w:rPr>
        <w:t>46. Pabalsta saņemšanai papildus noteikumu 4. punktā noteiktajam iesniedzējs uzrāda vai iesniedz attiecīgo sociālo statusu apliecinošu dokumentu.</w:t>
      </w:r>
    </w:p>
    <w:p w14:paraId="2AEF303B" w14:textId="77777777" w:rsidR="00633DC9" w:rsidRPr="004E23A6" w:rsidRDefault="00633DC9" w:rsidP="00633DC9">
      <w:pPr>
        <w:shd w:val="clear" w:color="auto" w:fill="FFFFFF"/>
        <w:spacing w:line="293" w:lineRule="atLeast"/>
        <w:ind w:firstLine="300"/>
        <w:jc w:val="both"/>
        <w:rPr>
          <w:lang w:val="en-GB" w:eastAsia="en-GB"/>
        </w:rPr>
      </w:pPr>
      <w:bookmarkStart w:id="119" w:name="p47"/>
      <w:bookmarkStart w:id="120" w:name="p-1314240"/>
      <w:bookmarkEnd w:id="119"/>
      <w:bookmarkEnd w:id="120"/>
      <w:r w:rsidRPr="004E23A6">
        <w:rPr>
          <w:lang w:val="en-GB" w:eastAsia="en-GB"/>
        </w:rPr>
        <w:t>47. Pabalstu pārskaita sabiedriskā transporta pakalpojuma sniedzēja kredītiestādes maksājumu kontā.</w:t>
      </w:r>
    </w:p>
    <w:p w14:paraId="3519FFA1" w14:textId="77777777" w:rsidR="00633DC9" w:rsidRPr="004E23A6" w:rsidRDefault="00633DC9" w:rsidP="00633DC9">
      <w:pPr>
        <w:shd w:val="clear" w:color="auto" w:fill="FFFFFF"/>
        <w:jc w:val="center"/>
        <w:rPr>
          <w:b/>
          <w:bCs/>
          <w:lang w:val="en-GB" w:eastAsia="en-GB"/>
        </w:rPr>
      </w:pPr>
      <w:bookmarkStart w:id="121" w:name="n14"/>
      <w:bookmarkStart w:id="122" w:name="n-1314241"/>
      <w:bookmarkEnd w:id="121"/>
      <w:bookmarkEnd w:id="122"/>
      <w:r w:rsidRPr="004E23A6">
        <w:rPr>
          <w:b/>
          <w:bCs/>
          <w:lang w:val="en-GB" w:eastAsia="en-GB"/>
        </w:rPr>
        <w:t>XIV. Ikgadējs pabalsts rehabilitācijai Černobiļas atomelektrostacijas avārijas seku likvidēšanas dalībniekam</w:t>
      </w:r>
    </w:p>
    <w:p w14:paraId="4170A62B" w14:textId="77777777" w:rsidR="00633DC9" w:rsidRPr="004E23A6" w:rsidRDefault="00633DC9" w:rsidP="00633DC9">
      <w:pPr>
        <w:shd w:val="clear" w:color="auto" w:fill="FFFFFF"/>
        <w:spacing w:line="293" w:lineRule="atLeast"/>
        <w:ind w:firstLine="300"/>
        <w:jc w:val="both"/>
        <w:rPr>
          <w:lang w:val="en-GB" w:eastAsia="en-GB"/>
        </w:rPr>
      </w:pPr>
      <w:bookmarkStart w:id="123" w:name="p48"/>
      <w:bookmarkStart w:id="124" w:name="p-1314243"/>
      <w:bookmarkEnd w:id="123"/>
      <w:bookmarkEnd w:id="124"/>
      <w:r w:rsidRPr="004E23A6">
        <w:rPr>
          <w:lang w:val="en-GB" w:eastAsia="en-GB"/>
        </w:rPr>
        <w:lastRenderedPageBreak/>
        <w:t xml:space="preserve">48. Ikgadējo pabalstu rehabilitācijai Černobiļas atomelektrostacijas avārijas seku likvidēšanas dalībniekam (turpmāk XIV nodaļā – pabalsts) </w:t>
      </w:r>
      <w:proofErr w:type="gramStart"/>
      <w:r w:rsidRPr="004E23A6">
        <w:rPr>
          <w:lang w:val="en-GB" w:eastAsia="en-GB"/>
        </w:rPr>
        <w:t>50,00 </w:t>
      </w:r>
      <w:r w:rsidRPr="004E23A6">
        <w:rPr>
          <w:i/>
          <w:iCs/>
          <w:lang w:val="en-GB" w:eastAsia="en-GB"/>
        </w:rPr>
        <w:t>euro</w:t>
      </w:r>
      <w:proofErr w:type="gramEnd"/>
      <w:r w:rsidRPr="004E23A6">
        <w:rPr>
          <w:lang w:val="en-GB" w:eastAsia="en-GB"/>
        </w:rPr>
        <w:t> apmērā piešķir reizi kalendārajā gadā.</w:t>
      </w:r>
    </w:p>
    <w:p w14:paraId="19A3A1EE" w14:textId="77777777" w:rsidR="00633DC9" w:rsidRPr="004E23A6" w:rsidRDefault="00633DC9" w:rsidP="00633DC9">
      <w:pPr>
        <w:shd w:val="clear" w:color="auto" w:fill="FFFFFF"/>
        <w:spacing w:line="293" w:lineRule="atLeast"/>
        <w:ind w:firstLine="300"/>
        <w:jc w:val="both"/>
        <w:rPr>
          <w:lang w:val="en-GB" w:eastAsia="en-GB"/>
        </w:rPr>
      </w:pPr>
      <w:bookmarkStart w:id="125" w:name="p49"/>
      <w:bookmarkStart w:id="126" w:name="p-1314244"/>
      <w:bookmarkEnd w:id="125"/>
      <w:bookmarkEnd w:id="126"/>
      <w:r w:rsidRPr="004E23A6">
        <w:rPr>
          <w:lang w:val="en-GB" w:eastAsia="en-GB"/>
        </w:rPr>
        <w:t>49. Pabalsta saņemšanai iesniedzējs papildus noteikumu 4. punktā noteiktajam uzrāda attiecīgo sociālo statusu apliecinošu dokumentu.</w:t>
      </w:r>
    </w:p>
    <w:p w14:paraId="3587E6ED" w14:textId="77777777" w:rsidR="00633DC9" w:rsidRPr="004E23A6" w:rsidRDefault="00633DC9" w:rsidP="00633DC9">
      <w:pPr>
        <w:shd w:val="clear" w:color="auto" w:fill="FFFFFF"/>
        <w:spacing w:line="293" w:lineRule="atLeast"/>
        <w:ind w:firstLine="300"/>
        <w:jc w:val="both"/>
        <w:rPr>
          <w:lang w:val="en-GB" w:eastAsia="en-GB"/>
        </w:rPr>
      </w:pPr>
      <w:bookmarkStart w:id="127" w:name="p50"/>
      <w:bookmarkStart w:id="128" w:name="p-1314245"/>
      <w:bookmarkEnd w:id="127"/>
      <w:bookmarkEnd w:id="128"/>
      <w:r w:rsidRPr="004E23A6">
        <w:rPr>
          <w:lang w:val="en-GB" w:eastAsia="en-GB"/>
        </w:rPr>
        <w:t>50. Atkārtoti pabalstu izmaksā līdz katra turpmākā gada 30. aprīlim.</w:t>
      </w:r>
    </w:p>
    <w:p w14:paraId="39B2E62B" w14:textId="77777777" w:rsidR="00633DC9" w:rsidRPr="004E23A6" w:rsidRDefault="00633DC9" w:rsidP="00633DC9">
      <w:pPr>
        <w:shd w:val="clear" w:color="auto" w:fill="FFFFFF"/>
        <w:spacing w:line="293" w:lineRule="atLeast"/>
        <w:ind w:firstLine="300"/>
        <w:jc w:val="both"/>
        <w:rPr>
          <w:lang w:val="en-GB" w:eastAsia="en-GB"/>
        </w:rPr>
      </w:pPr>
      <w:bookmarkStart w:id="129" w:name="p51"/>
      <w:bookmarkStart w:id="130" w:name="p-1314246"/>
      <w:bookmarkEnd w:id="129"/>
      <w:bookmarkEnd w:id="130"/>
      <w:r w:rsidRPr="004E23A6">
        <w:rPr>
          <w:lang w:val="en-GB" w:eastAsia="en-GB"/>
        </w:rPr>
        <w:t>51. Pabalstu pārskaita iesniedzēja iesniegumā norādītajā kredītiestādes maksājumu vai pasta norēķinu sistēmas kontā.</w:t>
      </w:r>
    </w:p>
    <w:p w14:paraId="1F34D1D2" w14:textId="77777777" w:rsidR="00633DC9" w:rsidRPr="004E23A6" w:rsidRDefault="00633DC9" w:rsidP="00633DC9">
      <w:pPr>
        <w:shd w:val="clear" w:color="auto" w:fill="FFFFFF"/>
        <w:jc w:val="center"/>
        <w:rPr>
          <w:b/>
          <w:bCs/>
          <w:lang w:val="en-GB" w:eastAsia="en-GB"/>
        </w:rPr>
      </w:pPr>
      <w:bookmarkStart w:id="131" w:name="n15"/>
      <w:bookmarkStart w:id="132" w:name="n-1314248"/>
      <w:bookmarkEnd w:id="131"/>
      <w:bookmarkEnd w:id="132"/>
      <w:r w:rsidRPr="004E23A6">
        <w:rPr>
          <w:b/>
          <w:bCs/>
          <w:lang w:val="en-GB" w:eastAsia="en-GB"/>
        </w:rPr>
        <w:t>XV. Ikgadējs pabalsts politiski represētai personai</w:t>
      </w:r>
    </w:p>
    <w:p w14:paraId="486222BB" w14:textId="77777777" w:rsidR="00633DC9" w:rsidRPr="004E23A6" w:rsidRDefault="00633DC9" w:rsidP="00633DC9">
      <w:pPr>
        <w:shd w:val="clear" w:color="auto" w:fill="FFFFFF"/>
        <w:spacing w:line="293" w:lineRule="atLeast"/>
        <w:ind w:firstLine="300"/>
        <w:jc w:val="both"/>
        <w:rPr>
          <w:lang w:val="en-GB" w:eastAsia="en-GB"/>
        </w:rPr>
      </w:pPr>
      <w:bookmarkStart w:id="133" w:name="p52"/>
      <w:bookmarkStart w:id="134" w:name="p-1314250"/>
      <w:bookmarkEnd w:id="133"/>
      <w:bookmarkEnd w:id="134"/>
      <w:r w:rsidRPr="004E23A6">
        <w:rPr>
          <w:lang w:val="en-GB" w:eastAsia="en-GB"/>
        </w:rPr>
        <w:t xml:space="preserve">52. Ikgadējo pabalstu politiski represētai personai (turpmāk XV nodaļā – pabalsts) </w:t>
      </w:r>
      <w:proofErr w:type="gramStart"/>
      <w:r w:rsidRPr="004E23A6">
        <w:rPr>
          <w:lang w:val="en-GB" w:eastAsia="en-GB"/>
        </w:rPr>
        <w:t>50,00 </w:t>
      </w:r>
      <w:r w:rsidRPr="004E23A6">
        <w:rPr>
          <w:i/>
          <w:iCs/>
          <w:lang w:val="en-GB" w:eastAsia="en-GB"/>
        </w:rPr>
        <w:t>euro</w:t>
      </w:r>
      <w:proofErr w:type="gramEnd"/>
      <w:r w:rsidRPr="004E23A6">
        <w:rPr>
          <w:i/>
          <w:iCs/>
          <w:lang w:val="en-GB" w:eastAsia="en-GB"/>
        </w:rPr>
        <w:t> </w:t>
      </w:r>
      <w:r w:rsidRPr="004E23A6">
        <w:rPr>
          <w:lang w:val="en-GB" w:eastAsia="en-GB"/>
        </w:rPr>
        <w:t>apmērā piešķir reizi kalendārajā gadā</w:t>
      </w:r>
    </w:p>
    <w:p w14:paraId="77DB37AC" w14:textId="77777777" w:rsidR="00633DC9" w:rsidRPr="004E23A6" w:rsidRDefault="00633DC9" w:rsidP="00633DC9">
      <w:pPr>
        <w:shd w:val="clear" w:color="auto" w:fill="FFFFFF"/>
        <w:spacing w:line="293" w:lineRule="atLeast"/>
        <w:ind w:firstLine="300"/>
        <w:jc w:val="both"/>
        <w:rPr>
          <w:lang w:val="en-GB" w:eastAsia="en-GB"/>
        </w:rPr>
      </w:pPr>
      <w:bookmarkStart w:id="135" w:name="p53"/>
      <w:bookmarkStart w:id="136" w:name="p-1314251"/>
      <w:bookmarkEnd w:id="135"/>
      <w:bookmarkEnd w:id="136"/>
      <w:r w:rsidRPr="004E23A6">
        <w:rPr>
          <w:lang w:val="en-GB" w:eastAsia="en-GB"/>
        </w:rPr>
        <w:t>53. Pabalsta saņemšanai iesniedzējs papildu noteikumu 4. punktā noteiktajam uzrāda attiecīgo statusu apliecinošu dokumentu.</w:t>
      </w:r>
    </w:p>
    <w:p w14:paraId="2FF3B639" w14:textId="77777777" w:rsidR="00633DC9" w:rsidRPr="004E23A6" w:rsidRDefault="00633DC9" w:rsidP="00633DC9">
      <w:pPr>
        <w:shd w:val="clear" w:color="auto" w:fill="FFFFFF"/>
        <w:spacing w:line="293" w:lineRule="atLeast"/>
        <w:ind w:firstLine="300"/>
        <w:jc w:val="both"/>
        <w:rPr>
          <w:lang w:val="en-GB" w:eastAsia="en-GB"/>
        </w:rPr>
      </w:pPr>
      <w:bookmarkStart w:id="137" w:name="p54"/>
      <w:bookmarkStart w:id="138" w:name="p-1314252"/>
      <w:bookmarkEnd w:id="137"/>
      <w:bookmarkEnd w:id="138"/>
      <w:r w:rsidRPr="004E23A6">
        <w:rPr>
          <w:lang w:val="en-GB" w:eastAsia="en-GB"/>
        </w:rPr>
        <w:t>54. Atkārtoti pabalstu izmaksā līdz katra turpmākā gada 30. novembrim.</w:t>
      </w:r>
    </w:p>
    <w:p w14:paraId="33A2828C" w14:textId="77777777" w:rsidR="00633DC9" w:rsidRPr="004E23A6" w:rsidRDefault="00633DC9" w:rsidP="00633DC9">
      <w:pPr>
        <w:shd w:val="clear" w:color="auto" w:fill="FFFFFF"/>
        <w:spacing w:line="293" w:lineRule="atLeast"/>
        <w:ind w:firstLine="300"/>
        <w:jc w:val="both"/>
        <w:rPr>
          <w:lang w:val="en-GB" w:eastAsia="en-GB"/>
        </w:rPr>
      </w:pPr>
      <w:bookmarkStart w:id="139" w:name="p55"/>
      <w:bookmarkStart w:id="140" w:name="p-1314253"/>
      <w:bookmarkEnd w:id="139"/>
      <w:bookmarkEnd w:id="140"/>
      <w:r w:rsidRPr="004E23A6">
        <w:rPr>
          <w:lang w:val="en-GB" w:eastAsia="en-GB"/>
        </w:rPr>
        <w:t>55. Pabalstu pārskaita iesniedzēja iesniegumā norādītajā kredītiestādes maksājumu vai pasta norēķinu sistēmas kontā vai izmaksā JSLP kasē.</w:t>
      </w:r>
    </w:p>
    <w:p w14:paraId="7C770687" w14:textId="77777777" w:rsidR="00633DC9" w:rsidRPr="004E23A6" w:rsidRDefault="00633DC9" w:rsidP="00633DC9">
      <w:pPr>
        <w:shd w:val="clear" w:color="auto" w:fill="FFFFFF"/>
        <w:jc w:val="center"/>
        <w:rPr>
          <w:b/>
          <w:bCs/>
          <w:lang w:val="en-GB" w:eastAsia="en-GB"/>
        </w:rPr>
      </w:pPr>
      <w:bookmarkStart w:id="141" w:name="n16"/>
      <w:bookmarkStart w:id="142" w:name="n-1314255"/>
      <w:bookmarkEnd w:id="141"/>
      <w:bookmarkEnd w:id="142"/>
      <w:r w:rsidRPr="004E23A6">
        <w:rPr>
          <w:b/>
          <w:bCs/>
          <w:lang w:val="en-GB" w:eastAsia="en-GB"/>
        </w:rPr>
        <w:t>XVI. Ikgadējs pabalsts veselības uzlabošanai personai, kurai ir 100 un vairāk gadu</w:t>
      </w:r>
    </w:p>
    <w:p w14:paraId="7D4268CB" w14:textId="77777777" w:rsidR="00633DC9" w:rsidRPr="004E23A6" w:rsidRDefault="00633DC9" w:rsidP="00633DC9">
      <w:pPr>
        <w:shd w:val="clear" w:color="auto" w:fill="FFFFFF"/>
        <w:spacing w:line="293" w:lineRule="atLeast"/>
        <w:ind w:firstLine="300"/>
        <w:jc w:val="both"/>
        <w:rPr>
          <w:lang w:val="en-GB" w:eastAsia="en-GB"/>
        </w:rPr>
      </w:pPr>
      <w:bookmarkStart w:id="143" w:name="p56"/>
      <w:bookmarkStart w:id="144" w:name="p-1314257"/>
      <w:bookmarkEnd w:id="143"/>
      <w:bookmarkEnd w:id="144"/>
      <w:r w:rsidRPr="004E23A6">
        <w:rPr>
          <w:lang w:val="en-GB" w:eastAsia="en-GB"/>
        </w:rPr>
        <w:t xml:space="preserve">56. Ikgadējo pabalstu veselības uzlabošanai </w:t>
      </w:r>
      <w:proofErr w:type="gramStart"/>
      <w:r w:rsidRPr="004E23A6">
        <w:rPr>
          <w:lang w:val="en-GB" w:eastAsia="en-GB"/>
        </w:rPr>
        <w:t>150,00 </w:t>
      </w:r>
      <w:r w:rsidRPr="004E23A6">
        <w:rPr>
          <w:i/>
          <w:iCs/>
          <w:lang w:val="en-GB" w:eastAsia="en-GB"/>
        </w:rPr>
        <w:t>euro</w:t>
      </w:r>
      <w:proofErr w:type="gramEnd"/>
      <w:r w:rsidRPr="004E23A6">
        <w:rPr>
          <w:lang w:val="en-GB" w:eastAsia="en-GB"/>
        </w:rPr>
        <w:t> apmērā reizi kalendārajā gadā piešķir personai, kurai ir 100 un vairāk gadu (turpmāk XVI nodaļā – pabalsts).</w:t>
      </w:r>
    </w:p>
    <w:p w14:paraId="77BB2868" w14:textId="77777777" w:rsidR="00633DC9" w:rsidRPr="004E23A6" w:rsidRDefault="00633DC9" w:rsidP="00633DC9">
      <w:pPr>
        <w:shd w:val="clear" w:color="auto" w:fill="FFFFFF"/>
        <w:spacing w:line="293" w:lineRule="atLeast"/>
        <w:ind w:firstLine="300"/>
        <w:jc w:val="both"/>
        <w:rPr>
          <w:lang w:val="en-GB" w:eastAsia="en-GB"/>
        </w:rPr>
      </w:pPr>
      <w:bookmarkStart w:id="145" w:name="p57"/>
      <w:bookmarkStart w:id="146" w:name="p-1314258"/>
      <w:bookmarkEnd w:id="145"/>
      <w:bookmarkEnd w:id="146"/>
      <w:r w:rsidRPr="004E23A6">
        <w:rPr>
          <w:lang w:val="en-GB" w:eastAsia="en-GB"/>
        </w:rPr>
        <w:t>57. Pabalstu piešķir, ja iesniegums saņemts ne vēlāk kā mēneša laikā no personas 100 gadu vecuma sasniegšanas dienas.</w:t>
      </w:r>
    </w:p>
    <w:p w14:paraId="620A16F0" w14:textId="77777777" w:rsidR="00633DC9" w:rsidRPr="004E23A6" w:rsidRDefault="00633DC9" w:rsidP="00633DC9">
      <w:pPr>
        <w:shd w:val="clear" w:color="auto" w:fill="FFFFFF"/>
        <w:spacing w:line="293" w:lineRule="atLeast"/>
        <w:ind w:firstLine="300"/>
        <w:jc w:val="both"/>
        <w:rPr>
          <w:lang w:val="en-GB" w:eastAsia="en-GB"/>
        </w:rPr>
      </w:pPr>
      <w:bookmarkStart w:id="147" w:name="p58"/>
      <w:bookmarkStart w:id="148" w:name="p-1314259"/>
      <w:bookmarkEnd w:id="147"/>
      <w:bookmarkEnd w:id="148"/>
      <w:r w:rsidRPr="004E23A6">
        <w:rPr>
          <w:lang w:val="en-GB" w:eastAsia="en-GB"/>
        </w:rPr>
        <w:t>58. Atkārtoti pabalstu izmaksā personas dzimšanas dienā vai, ja noteiktais datums iekrīt brīvdienā, tad pabalstu izmaksā nākamajā darbdienā.</w:t>
      </w:r>
    </w:p>
    <w:p w14:paraId="381EEA73" w14:textId="77777777" w:rsidR="00633DC9" w:rsidRPr="004E23A6" w:rsidRDefault="00633DC9" w:rsidP="00633DC9">
      <w:pPr>
        <w:shd w:val="clear" w:color="auto" w:fill="FFFFFF"/>
        <w:spacing w:line="293" w:lineRule="atLeast"/>
        <w:ind w:firstLine="300"/>
        <w:jc w:val="both"/>
        <w:rPr>
          <w:lang w:val="en-GB" w:eastAsia="en-GB"/>
        </w:rPr>
      </w:pPr>
      <w:bookmarkStart w:id="149" w:name="p59"/>
      <w:bookmarkStart w:id="150" w:name="p-1314260"/>
      <w:bookmarkEnd w:id="149"/>
      <w:bookmarkEnd w:id="150"/>
      <w:r w:rsidRPr="004E23A6">
        <w:rPr>
          <w:lang w:val="en-GB" w:eastAsia="en-GB"/>
        </w:rPr>
        <w:t>59. Pabalstu pārskaita iesniedzēja iesniegumā norādītajā kredītiestādes maksājumu vai pasta norēķinu sistēmas kontā vai izmaksā JSLP kasē.</w:t>
      </w:r>
    </w:p>
    <w:p w14:paraId="151521E2" w14:textId="77777777" w:rsidR="00633DC9" w:rsidRPr="004E23A6" w:rsidRDefault="00633DC9" w:rsidP="00633DC9">
      <w:pPr>
        <w:shd w:val="clear" w:color="auto" w:fill="FFFFFF"/>
        <w:jc w:val="center"/>
        <w:rPr>
          <w:b/>
          <w:bCs/>
          <w:lang w:val="en-GB" w:eastAsia="en-GB"/>
        </w:rPr>
      </w:pPr>
      <w:bookmarkStart w:id="151" w:name="n17"/>
      <w:bookmarkStart w:id="152" w:name="n-1314266"/>
      <w:bookmarkEnd w:id="151"/>
      <w:bookmarkEnd w:id="152"/>
      <w:r w:rsidRPr="004E23A6">
        <w:rPr>
          <w:b/>
          <w:bCs/>
          <w:lang w:val="en-GB" w:eastAsia="en-GB"/>
        </w:rPr>
        <w:t>XVII. Vienreizējs pabalsts personai, atbrīvojoties no brīvības atņemšanas iestādes</w:t>
      </w:r>
    </w:p>
    <w:p w14:paraId="66C1A85A" w14:textId="77777777" w:rsidR="00633DC9" w:rsidRPr="004E23A6" w:rsidRDefault="00633DC9" w:rsidP="00633DC9">
      <w:pPr>
        <w:shd w:val="clear" w:color="auto" w:fill="FFFFFF"/>
        <w:spacing w:line="293" w:lineRule="atLeast"/>
        <w:ind w:firstLine="300"/>
        <w:jc w:val="both"/>
        <w:rPr>
          <w:lang w:val="en-GB" w:eastAsia="en-GB"/>
        </w:rPr>
      </w:pPr>
      <w:bookmarkStart w:id="153" w:name="p60"/>
      <w:bookmarkStart w:id="154" w:name="p-1314268"/>
      <w:bookmarkEnd w:id="153"/>
      <w:bookmarkEnd w:id="154"/>
      <w:r w:rsidRPr="004E23A6">
        <w:rPr>
          <w:lang w:val="en-GB" w:eastAsia="en-GB"/>
        </w:rPr>
        <w:t xml:space="preserve">60. Vienreizējo pabalstu personai, atbrīvojoties no brīvības atņemšanas iestādes (XVII nodaļā turpmāk – pabalsts) </w:t>
      </w:r>
      <w:proofErr w:type="gramStart"/>
      <w:r w:rsidRPr="004E23A6">
        <w:rPr>
          <w:lang w:val="en-GB" w:eastAsia="en-GB"/>
        </w:rPr>
        <w:t>50,00 </w:t>
      </w:r>
      <w:r w:rsidRPr="004E23A6">
        <w:rPr>
          <w:i/>
          <w:iCs/>
          <w:lang w:val="en-GB" w:eastAsia="en-GB"/>
        </w:rPr>
        <w:t>euro</w:t>
      </w:r>
      <w:proofErr w:type="gramEnd"/>
      <w:r w:rsidRPr="004E23A6">
        <w:rPr>
          <w:lang w:val="en-GB" w:eastAsia="en-GB"/>
        </w:rPr>
        <w:t> apmērā piešķir personai, kura atbilst visiem turpmāk norādītajiem kritērijiem:</w:t>
      </w:r>
    </w:p>
    <w:p w14:paraId="2E6468F3"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60.1. ir atbrīvota no brīvības atņemšanas iestādes;</w:t>
      </w:r>
    </w:p>
    <w:p w14:paraId="5D1B0D77"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60.2. pamata dzīvesvieta pirms ievietošanas brīvības atņemšanas iestādē bija deklarēta Jelgavas valstspilsētas administratīvajā teritorijā.</w:t>
      </w:r>
    </w:p>
    <w:p w14:paraId="71E06A3D" w14:textId="77777777" w:rsidR="00633DC9" w:rsidRPr="004E23A6" w:rsidRDefault="00633DC9" w:rsidP="00633DC9">
      <w:pPr>
        <w:shd w:val="clear" w:color="auto" w:fill="FFFFFF"/>
        <w:spacing w:line="293" w:lineRule="atLeast"/>
        <w:ind w:firstLine="300"/>
        <w:jc w:val="both"/>
        <w:rPr>
          <w:lang w:val="en-GB" w:eastAsia="en-GB"/>
        </w:rPr>
      </w:pPr>
      <w:bookmarkStart w:id="155" w:name="p61"/>
      <w:bookmarkStart w:id="156" w:name="p-1314270"/>
      <w:bookmarkEnd w:id="155"/>
      <w:bookmarkEnd w:id="156"/>
      <w:r w:rsidRPr="004E23A6">
        <w:rPr>
          <w:lang w:val="en-GB" w:eastAsia="en-GB"/>
        </w:rPr>
        <w:t>61. Pabalstu piešķir, ja iesniegums saņemts ne vēlāk kā mēneša laikā pēc personas atbrīvošanas no brīvības atņemšanas iestādes.</w:t>
      </w:r>
    </w:p>
    <w:p w14:paraId="4958A876" w14:textId="77777777" w:rsidR="00633DC9" w:rsidRPr="004E23A6" w:rsidRDefault="00633DC9" w:rsidP="00633DC9">
      <w:pPr>
        <w:shd w:val="clear" w:color="auto" w:fill="FFFFFF"/>
        <w:spacing w:line="293" w:lineRule="atLeast"/>
        <w:ind w:firstLine="300"/>
        <w:jc w:val="both"/>
        <w:rPr>
          <w:lang w:val="en-GB" w:eastAsia="en-GB"/>
        </w:rPr>
      </w:pPr>
      <w:bookmarkStart w:id="157" w:name="p62"/>
      <w:bookmarkStart w:id="158" w:name="p-1314271"/>
      <w:bookmarkEnd w:id="157"/>
      <w:bookmarkEnd w:id="158"/>
      <w:r w:rsidRPr="004E23A6">
        <w:rPr>
          <w:lang w:val="en-GB" w:eastAsia="en-GB"/>
        </w:rPr>
        <w:t>62. Iesniedzējs papildus noteikumu 4. punktā noteiktajam uzrāda Ieslodzījuma vietu pārvaldes izziņu par atbrīvošanu no brīvības atņemšanas iestādes vai tiesas nolēmumu. Gadījumos, kad iesniedzējs no brīvības atņemšanas iestādes atbrīvots citā valstī, viņš iesniedz attiecīgās valsts kompetentās institūcijas izdotu izziņu, kas tulkota Latvijas Republikas valsts valodā.</w:t>
      </w:r>
    </w:p>
    <w:p w14:paraId="69438BE9" w14:textId="77777777" w:rsidR="00633DC9" w:rsidRPr="004E23A6" w:rsidRDefault="00633DC9" w:rsidP="00633DC9">
      <w:pPr>
        <w:shd w:val="clear" w:color="auto" w:fill="FFFFFF"/>
        <w:spacing w:line="293" w:lineRule="atLeast"/>
        <w:ind w:firstLine="300"/>
        <w:jc w:val="both"/>
        <w:rPr>
          <w:lang w:val="en-GB" w:eastAsia="en-GB"/>
        </w:rPr>
      </w:pPr>
      <w:bookmarkStart w:id="159" w:name="p63"/>
      <w:bookmarkStart w:id="160" w:name="p-1314272"/>
      <w:bookmarkEnd w:id="159"/>
      <w:bookmarkEnd w:id="160"/>
      <w:r w:rsidRPr="004E23A6">
        <w:rPr>
          <w:lang w:val="en-GB" w:eastAsia="en-GB"/>
        </w:rPr>
        <w:t>63. Pabalstu pārskaita iesniedzēja iesniegumā norādītajā kredītiestādes maksājumu vai pasta norēķinu sistēmas kontā vai izmaksā JSLP kasē.</w:t>
      </w:r>
    </w:p>
    <w:p w14:paraId="5F5B49B3" w14:textId="77777777" w:rsidR="00633DC9" w:rsidRPr="004E23A6" w:rsidRDefault="00633DC9" w:rsidP="00633DC9">
      <w:pPr>
        <w:shd w:val="clear" w:color="auto" w:fill="FFFFFF"/>
        <w:jc w:val="center"/>
        <w:rPr>
          <w:b/>
          <w:bCs/>
          <w:lang w:val="en-GB" w:eastAsia="en-GB"/>
        </w:rPr>
      </w:pPr>
      <w:bookmarkStart w:id="161" w:name="n18"/>
      <w:bookmarkStart w:id="162" w:name="n-1314275"/>
      <w:bookmarkEnd w:id="161"/>
      <w:bookmarkEnd w:id="162"/>
      <w:r w:rsidRPr="004E23A6">
        <w:rPr>
          <w:b/>
          <w:bCs/>
          <w:lang w:val="en-GB" w:eastAsia="en-GB"/>
        </w:rPr>
        <w:t>XVIII. Apbedīšanas pabalsts</w:t>
      </w:r>
    </w:p>
    <w:p w14:paraId="4C2752FC" w14:textId="77777777" w:rsidR="00633DC9" w:rsidRPr="004E23A6" w:rsidRDefault="00633DC9" w:rsidP="00633DC9">
      <w:pPr>
        <w:shd w:val="clear" w:color="auto" w:fill="FFFFFF"/>
        <w:spacing w:line="293" w:lineRule="atLeast"/>
        <w:ind w:firstLine="300"/>
        <w:jc w:val="both"/>
        <w:rPr>
          <w:lang w:val="en-GB" w:eastAsia="en-GB"/>
        </w:rPr>
      </w:pPr>
      <w:bookmarkStart w:id="163" w:name="p64"/>
      <w:bookmarkStart w:id="164" w:name="p-1314276"/>
      <w:bookmarkEnd w:id="163"/>
      <w:bookmarkEnd w:id="164"/>
      <w:r w:rsidRPr="004E23A6">
        <w:rPr>
          <w:lang w:val="en-GB" w:eastAsia="en-GB"/>
        </w:rPr>
        <w:t xml:space="preserve">64. Apbedīšanas pabalstu </w:t>
      </w:r>
      <w:proofErr w:type="gramStart"/>
      <w:r w:rsidRPr="004E23A6">
        <w:rPr>
          <w:lang w:val="en-GB" w:eastAsia="en-GB"/>
        </w:rPr>
        <w:t>400,00 </w:t>
      </w:r>
      <w:r w:rsidRPr="004E23A6">
        <w:rPr>
          <w:i/>
          <w:iCs/>
          <w:lang w:val="en-GB" w:eastAsia="en-GB"/>
        </w:rPr>
        <w:t>euro</w:t>
      </w:r>
      <w:proofErr w:type="gramEnd"/>
      <w:r w:rsidRPr="004E23A6">
        <w:rPr>
          <w:lang w:val="en-GB" w:eastAsia="en-GB"/>
        </w:rPr>
        <w:t> apmērā piešķir apbedīšanas izdevumu segšanai.</w:t>
      </w:r>
    </w:p>
    <w:p w14:paraId="1BA76A29" w14:textId="77777777" w:rsidR="00633DC9" w:rsidRPr="004E23A6" w:rsidRDefault="00633DC9" w:rsidP="00633DC9">
      <w:pPr>
        <w:shd w:val="clear" w:color="auto" w:fill="FFFFFF"/>
        <w:spacing w:line="293" w:lineRule="atLeast"/>
        <w:ind w:firstLine="300"/>
        <w:jc w:val="both"/>
        <w:rPr>
          <w:lang w:val="en-GB" w:eastAsia="en-GB"/>
        </w:rPr>
      </w:pPr>
      <w:bookmarkStart w:id="165" w:name="p65"/>
      <w:bookmarkStart w:id="166" w:name="p-1314278"/>
      <w:bookmarkEnd w:id="165"/>
      <w:bookmarkEnd w:id="166"/>
      <w:r w:rsidRPr="004E23A6">
        <w:rPr>
          <w:lang w:val="en-GB" w:eastAsia="en-GB"/>
        </w:rPr>
        <w:t>65. Apbedīšanas pabalstu piešķir gadījumos, ja:</w:t>
      </w:r>
    </w:p>
    <w:p w14:paraId="00A06DDB"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65.1. mirušais nav atpazīts;</w:t>
      </w:r>
    </w:p>
    <w:p w14:paraId="25A31E90" w14:textId="77777777" w:rsidR="00633DC9" w:rsidRPr="004E23A6" w:rsidRDefault="00633DC9" w:rsidP="00633DC9">
      <w:pPr>
        <w:shd w:val="clear" w:color="auto" w:fill="FFFFFF"/>
        <w:spacing w:line="293" w:lineRule="atLeast"/>
        <w:ind w:left="600" w:firstLine="300"/>
        <w:jc w:val="both"/>
        <w:rPr>
          <w:lang w:val="en-GB" w:eastAsia="en-GB"/>
        </w:rPr>
      </w:pPr>
      <w:r w:rsidRPr="004E23A6">
        <w:rPr>
          <w:lang w:val="en-GB" w:eastAsia="en-GB"/>
        </w:rPr>
        <w:t>65.2. mirušais bijis deklarēts Jelgavas valstspilsētas pašvaldības administratīvajā teritorijā un Valsts sociālās apdrošināšanas aģentūra (turpmāk – VSAA):</w:t>
      </w:r>
    </w:p>
    <w:p w14:paraId="7DD83009" w14:textId="77777777" w:rsidR="00633DC9" w:rsidRPr="004E23A6" w:rsidRDefault="00633DC9" w:rsidP="00633DC9">
      <w:pPr>
        <w:shd w:val="clear" w:color="auto" w:fill="FFFFFF"/>
        <w:spacing w:line="293" w:lineRule="atLeast"/>
        <w:ind w:left="900" w:firstLine="300"/>
        <w:jc w:val="both"/>
        <w:rPr>
          <w:lang w:val="en-GB" w:eastAsia="en-GB"/>
        </w:rPr>
      </w:pPr>
      <w:r w:rsidRPr="004E23A6">
        <w:rPr>
          <w:lang w:val="en-GB" w:eastAsia="en-GB"/>
        </w:rPr>
        <w:t>65.2.1. nav piešķīrusi apbedīšanas pabalstu;</w:t>
      </w:r>
    </w:p>
    <w:p w14:paraId="69B7B7AD" w14:textId="77777777" w:rsidR="00633DC9" w:rsidRPr="004E23A6" w:rsidRDefault="00633DC9" w:rsidP="00633DC9">
      <w:pPr>
        <w:shd w:val="clear" w:color="auto" w:fill="FFFFFF"/>
        <w:spacing w:line="293" w:lineRule="atLeast"/>
        <w:ind w:left="900" w:firstLine="300"/>
        <w:jc w:val="both"/>
        <w:rPr>
          <w:lang w:val="en-GB" w:eastAsia="en-GB"/>
        </w:rPr>
      </w:pPr>
      <w:r w:rsidRPr="004E23A6">
        <w:rPr>
          <w:lang w:val="en-GB" w:eastAsia="en-GB"/>
        </w:rPr>
        <w:lastRenderedPageBreak/>
        <w:t>65.2.2. piešķīrusi pabalstu, kas ir mazāks par noteikumos noteikto apbedīšanas pabalsta apmēru.</w:t>
      </w:r>
    </w:p>
    <w:p w14:paraId="480E4762" w14:textId="77777777" w:rsidR="00633DC9" w:rsidRPr="004E23A6" w:rsidRDefault="00633DC9" w:rsidP="00633DC9">
      <w:pPr>
        <w:shd w:val="clear" w:color="auto" w:fill="FFFFFF"/>
        <w:spacing w:line="293" w:lineRule="atLeast"/>
        <w:ind w:firstLine="300"/>
        <w:jc w:val="both"/>
        <w:rPr>
          <w:lang w:val="en-GB" w:eastAsia="en-GB"/>
        </w:rPr>
      </w:pPr>
      <w:bookmarkStart w:id="167" w:name="p66"/>
      <w:bookmarkStart w:id="168" w:name="p-1314280"/>
      <w:bookmarkEnd w:id="167"/>
      <w:bookmarkEnd w:id="168"/>
      <w:r w:rsidRPr="004E23A6">
        <w:rPr>
          <w:lang w:val="en-GB" w:eastAsia="en-GB"/>
        </w:rPr>
        <w:t>66. Ja VSAA piešķirtais apbedīšanas pabalsts ir mazāks par noteikumos noteikto apbedīšanas pabalstu, tad pabalsts tiek izmaksāts tādā apmērā, lai segtu starpību starp noteikumos noteikto un VSAA piešķirto pabalstu.</w:t>
      </w:r>
    </w:p>
    <w:p w14:paraId="66D544C7" w14:textId="77777777" w:rsidR="00633DC9" w:rsidRPr="004E23A6" w:rsidRDefault="00633DC9" w:rsidP="00633DC9">
      <w:pPr>
        <w:shd w:val="clear" w:color="auto" w:fill="FFFFFF"/>
        <w:spacing w:line="293" w:lineRule="atLeast"/>
        <w:ind w:firstLine="300"/>
        <w:jc w:val="both"/>
        <w:rPr>
          <w:lang w:val="en-GB" w:eastAsia="en-GB"/>
        </w:rPr>
      </w:pPr>
      <w:bookmarkStart w:id="169" w:name="p67"/>
      <w:bookmarkStart w:id="170" w:name="p-1314287"/>
      <w:bookmarkEnd w:id="169"/>
      <w:bookmarkEnd w:id="170"/>
      <w:r w:rsidRPr="004E23A6">
        <w:rPr>
          <w:lang w:val="en-GB" w:eastAsia="en-GB"/>
        </w:rPr>
        <w:t>67. Personai, kura organizē apbedīšanu, ir tiesības pieprasīt apbedīšanas pabalstu 3 mēnešu laikā no miršanas apliecības izsniegšanas dienas.</w:t>
      </w:r>
    </w:p>
    <w:p w14:paraId="1EBC7FC1" w14:textId="77777777" w:rsidR="00633DC9" w:rsidRPr="004E23A6" w:rsidRDefault="00633DC9" w:rsidP="00633DC9">
      <w:pPr>
        <w:shd w:val="clear" w:color="auto" w:fill="FFFFFF"/>
        <w:spacing w:line="293" w:lineRule="atLeast"/>
        <w:ind w:firstLine="300"/>
        <w:jc w:val="both"/>
        <w:rPr>
          <w:lang w:val="en-GB" w:eastAsia="en-GB"/>
        </w:rPr>
      </w:pPr>
      <w:bookmarkStart w:id="171" w:name="p68"/>
      <w:bookmarkStart w:id="172" w:name="p-1314288"/>
      <w:bookmarkEnd w:id="171"/>
      <w:bookmarkEnd w:id="172"/>
      <w:r w:rsidRPr="004E23A6">
        <w:rPr>
          <w:lang w:val="en-GB" w:eastAsia="en-GB"/>
        </w:rPr>
        <w:t>68. Apbedīšanas pabalstu pārskaita apbedīšanas pakalpojuma sniedzēja kredītiestādes maksājumu kontā. Pamatota pieprasījuma gadījumā pārskaita iesniedzēja iesniegumā norādītajā kredītiestādes maksājumu vai pasta norēķinu sistēmas kontā.</w:t>
      </w:r>
    </w:p>
    <w:p w14:paraId="407DD373" w14:textId="77777777" w:rsidR="00633DC9" w:rsidRPr="004E23A6" w:rsidRDefault="00633DC9" w:rsidP="00633DC9">
      <w:pPr>
        <w:shd w:val="clear" w:color="auto" w:fill="FFFFFF"/>
        <w:jc w:val="center"/>
        <w:rPr>
          <w:b/>
          <w:bCs/>
          <w:lang w:val="en-GB" w:eastAsia="en-GB"/>
        </w:rPr>
      </w:pPr>
      <w:bookmarkStart w:id="173" w:name="n19"/>
      <w:bookmarkStart w:id="174" w:name="n-1314290"/>
      <w:bookmarkEnd w:id="173"/>
      <w:bookmarkEnd w:id="174"/>
      <w:r w:rsidRPr="004E23A6">
        <w:rPr>
          <w:b/>
          <w:bCs/>
          <w:lang w:val="en-GB" w:eastAsia="en-GB"/>
        </w:rPr>
        <w:t>XIX. Pabalsts apģērba iegādei pilngadību sasniegušajam bārenim</w:t>
      </w:r>
    </w:p>
    <w:p w14:paraId="3625AF6E" w14:textId="77777777" w:rsidR="00633DC9" w:rsidRPr="004E23A6" w:rsidRDefault="00633DC9" w:rsidP="00633DC9">
      <w:pPr>
        <w:shd w:val="clear" w:color="auto" w:fill="FFFFFF"/>
        <w:spacing w:line="293" w:lineRule="atLeast"/>
        <w:ind w:firstLine="300"/>
        <w:jc w:val="both"/>
        <w:rPr>
          <w:lang w:val="en-GB" w:eastAsia="en-GB"/>
        </w:rPr>
      </w:pPr>
      <w:bookmarkStart w:id="175" w:name="p69"/>
      <w:bookmarkStart w:id="176" w:name="p-1314291"/>
      <w:bookmarkEnd w:id="175"/>
      <w:bookmarkEnd w:id="176"/>
      <w:r w:rsidRPr="004E23A6">
        <w:rPr>
          <w:lang w:val="en-GB" w:eastAsia="en-GB"/>
        </w:rPr>
        <w:t>69. Pabalstu apģērba iegādei pilngadību sasniegušajam bārenim (turpmāk</w:t>
      </w:r>
      <w:hyperlink r:id="rId15" w:anchor="n19" w:history="1">
        <w:r w:rsidRPr="004E23A6">
          <w:rPr>
            <w:u w:val="single"/>
            <w:lang w:val="en-GB" w:eastAsia="en-GB"/>
          </w:rPr>
          <w:t> XIX nodaļā</w:t>
        </w:r>
      </w:hyperlink>
      <w:r w:rsidRPr="004E23A6">
        <w:rPr>
          <w:lang w:val="en-GB" w:eastAsia="en-GB"/>
        </w:rPr>
        <w:t> – pabalsts) 100,00 </w:t>
      </w:r>
      <w:r w:rsidRPr="004E23A6">
        <w:rPr>
          <w:i/>
          <w:iCs/>
          <w:lang w:val="en-GB" w:eastAsia="en-GB"/>
        </w:rPr>
        <w:t>euro</w:t>
      </w:r>
      <w:r w:rsidRPr="004E23A6">
        <w:rPr>
          <w:lang w:val="en-GB" w:eastAsia="en-GB"/>
        </w:rPr>
        <w:t> apmērā katram sešu mēnešu periodam piešķir pilngadību sasniegušajam bārenim pēc ārpusģimenes aprūpes beigšanās, kurš iegūst izglītību kādā no </w:t>
      </w:r>
      <w:hyperlink r:id="rId16" w:tgtFrame="_blank" w:history="1">
        <w:r w:rsidRPr="004E23A6">
          <w:rPr>
            <w:u w:val="single"/>
            <w:lang w:val="en-GB" w:eastAsia="en-GB"/>
          </w:rPr>
          <w:t>Izglītības likumā</w:t>
        </w:r>
      </w:hyperlink>
      <w:r w:rsidRPr="004E23A6">
        <w:rPr>
          <w:lang w:val="en-GB" w:eastAsia="en-GB"/>
        </w:rPr>
        <w:t> noteiktajām izglītības pakāpēm un/vai veidiem.</w:t>
      </w:r>
    </w:p>
    <w:p w14:paraId="5EC7E1D4" w14:textId="77777777" w:rsidR="00633DC9" w:rsidRPr="004E23A6" w:rsidRDefault="00633DC9" w:rsidP="00633DC9">
      <w:pPr>
        <w:shd w:val="clear" w:color="auto" w:fill="FFFFFF"/>
        <w:spacing w:line="293" w:lineRule="atLeast"/>
        <w:ind w:firstLine="300"/>
        <w:jc w:val="both"/>
        <w:rPr>
          <w:lang w:val="en-GB" w:eastAsia="en-GB"/>
        </w:rPr>
      </w:pPr>
      <w:bookmarkStart w:id="177" w:name="p70"/>
      <w:bookmarkStart w:id="178" w:name="p-1314292"/>
      <w:bookmarkEnd w:id="177"/>
      <w:bookmarkEnd w:id="178"/>
      <w:r w:rsidRPr="004E23A6">
        <w:rPr>
          <w:lang w:val="en-GB" w:eastAsia="en-GB"/>
        </w:rPr>
        <w:t>70. Pabalstu pārskaita iesniedzēja iesniegumā norādītajā kredītiestādes maksājumu vai pasta norēķinu sistēmas kontā.</w:t>
      </w:r>
    </w:p>
    <w:p w14:paraId="352F7E2C" w14:textId="77777777" w:rsidR="00633DC9" w:rsidRPr="004E23A6" w:rsidRDefault="00633DC9" w:rsidP="00633DC9">
      <w:pPr>
        <w:shd w:val="clear" w:color="auto" w:fill="FFFFFF"/>
        <w:jc w:val="center"/>
        <w:rPr>
          <w:b/>
          <w:bCs/>
          <w:lang w:val="en-GB" w:eastAsia="en-GB"/>
        </w:rPr>
      </w:pPr>
      <w:bookmarkStart w:id="179" w:name="n20"/>
      <w:bookmarkStart w:id="180" w:name="n-1314300"/>
      <w:bookmarkEnd w:id="179"/>
      <w:bookmarkEnd w:id="180"/>
      <w:r w:rsidRPr="004E23A6">
        <w:rPr>
          <w:b/>
          <w:bCs/>
          <w:lang w:val="en-GB" w:eastAsia="en-GB"/>
        </w:rPr>
        <w:t>XX. Pabalsts medicīnas pakalpojumu apmaksai pilngadību sasniegušajam bārenim</w:t>
      </w:r>
    </w:p>
    <w:p w14:paraId="7A0836FF" w14:textId="77777777" w:rsidR="00633DC9" w:rsidRPr="004E23A6" w:rsidRDefault="00633DC9" w:rsidP="00633DC9">
      <w:pPr>
        <w:shd w:val="clear" w:color="auto" w:fill="FFFFFF"/>
        <w:spacing w:line="293" w:lineRule="atLeast"/>
        <w:ind w:firstLine="300"/>
        <w:jc w:val="both"/>
        <w:rPr>
          <w:lang w:val="en-GB" w:eastAsia="en-GB"/>
        </w:rPr>
      </w:pPr>
      <w:bookmarkStart w:id="181" w:name="p71"/>
      <w:bookmarkStart w:id="182" w:name="p-1314301"/>
      <w:bookmarkEnd w:id="181"/>
      <w:bookmarkEnd w:id="182"/>
      <w:r w:rsidRPr="004E23A6">
        <w:rPr>
          <w:lang w:val="en-GB" w:eastAsia="en-GB"/>
        </w:rPr>
        <w:t>71. Pabalstu medicīnas pakalpojumu apmaksai pilngadību sasniegušajam bārenim (turpmāk</w:t>
      </w:r>
      <w:hyperlink r:id="rId17" w:anchor="n20" w:history="1">
        <w:r w:rsidRPr="004E23A6">
          <w:rPr>
            <w:u w:val="single"/>
            <w:lang w:val="en-GB" w:eastAsia="en-GB"/>
          </w:rPr>
          <w:t> XX nodaļā</w:t>
        </w:r>
      </w:hyperlink>
      <w:r w:rsidRPr="004E23A6">
        <w:rPr>
          <w:lang w:val="en-GB" w:eastAsia="en-GB"/>
        </w:rPr>
        <w:t> – pabalsts) 100,00 </w:t>
      </w:r>
      <w:r w:rsidRPr="004E23A6">
        <w:rPr>
          <w:i/>
          <w:iCs/>
          <w:lang w:val="en-GB" w:eastAsia="en-GB"/>
        </w:rPr>
        <w:t>euro</w:t>
      </w:r>
      <w:r w:rsidRPr="004E23A6">
        <w:rPr>
          <w:lang w:val="en-GB" w:eastAsia="en-GB"/>
        </w:rPr>
        <w:t> apmērā vienu reizi kalendārajā gadā piešķir pilngadību sasniegušajam bārenim pēc ārpusģimenes aprūpes beigšanās, kurš iegūst izglītību kādā no </w:t>
      </w:r>
      <w:hyperlink r:id="rId18" w:tgtFrame="_blank" w:history="1">
        <w:r w:rsidRPr="004E23A6">
          <w:rPr>
            <w:u w:val="single"/>
            <w:lang w:val="en-GB" w:eastAsia="en-GB"/>
          </w:rPr>
          <w:t>Izglītības likumā</w:t>
        </w:r>
      </w:hyperlink>
      <w:r w:rsidRPr="004E23A6">
        <w:rPr>
          <w:lang w:val="en-GB" w:eastAsia="en-GB"/>
        </w:rPr>
        <w:t> noteiktajām izglītības pakāpēm un/vai veidiem.</w:t>
      </w:r>
    </w:p>
    <w:p w14:paraId="2832CCC0" w14:textId="77777777" w:rsidR="00633DC9" w:rsidRPr="004E23A6" w:rsidRDefault="00633DC9" w:rsidP="00633DC9">
      <w:pPr>
        <w:shd w:val="clear" w:color="auto" w:fill="FFFFFF"/>
        <w:spacing w:line="293" w:lineRule="atLeast"/>
        <w:ind w:firstLine="300"/>
        <w:jc w:val="both"/>
        <w:rPr>
          <w:lang w:val="en-GB" w:eastAsia="en-GB"/>
        </w:rPr>
      </w:pPr>
      <w:bookmarkStart w:id="183" w:name="p72"/>
      <w:bookmarkStart w:id="184" w:name="p-1314303"/>
      <w:bookmarkEnd w:id="183"/>
      <w:bookmarkEnd w:id="184"/>
      <w:r w:rsidRPr="004E23A6">
        <w:rPr>
          <w:lang w:val="en-GB" w:eastAsia="en-GB"/>
        </w:rPr>
        <w:t>72. Pabalstu pārskaita iesniedzēja iesniegumā norādītajā kredītiestādes maksājumu vai pasta norēķinu sistēmas kontā.</w:t>
      </w:r>
    </w:p>
    <w:p w14:paraId="3FE59BD2" w14:textId="77777777" w:rsidR="00633DC9" w:rsidRPr="004E23A6" w:rsidRDefault="00633DC9" w:rsidP="00633DC9">
      <w:pPr>
        <w:shd w:val="clear" w:color="auto" w:fill="FFFFFF"/>
        <w:jc w:val="center"/>
        <w:rPr>
          <w:b/>
          <w:bCs/>
          <w:lang w:val="en-GB" w:eastAsia="en-GB"/>
        </w:rPr>
      </w:pPr>
      <w:bookmarkStart w:id="185" w:name="n21"/>
      <w:bookmarkStart w:id="186" w:name="n-1314305"/>
      <w:bookmarkEnd w:id="185"/>
      <w:bookmarkEnd w:id="186"/>
      <w:r w:rsidRPr="004E23A6">
        <w:rPr>
          <w:b/>
          <w:bCs/>
          <w:lang w:val="en-GB" w:eastAsia="en-GB"/>
        </w:rPr>
        <w:t>XXI. Vienreizējs pabalsts drošības naudas iemaksai par mājokli pilngadību sasniegušajam bārenim</w:t>
      </w:r>
    </w:p>
    <w:p w14:paraId="6697985C" w14:textId="77777777" w:rsidR="00633DC9" w:rsidRPr="004E23A6" w:rsidRDefault="00633DC9" w:rsidP="00633DC9">
      <w:pPr>
        <w:shd w:val="clear" w:color="auto" w:fill="FFFFFF"/>
        <w:spacing w:line="293" w:lineRule="atLeast"/>
        <w:ind w:firstLine="300"/>
        <w:jc w:val="both"/>
        <w:rPr>
          <w:lang w:val="en-GB" w:eastAsia="en-GB"/>
        </w:rPr>
      </w:pPr>
      <w:bookmarkStart w:id="187" w:name="p73"/>
      <w:bookmarkStart w:id="188" w:name="p-1314310"/>
      <w:bookmarkEnd w:id="187"/>
      <w:bookmarkEnd w:id="188"/>
      <w:r w:rsidRPr="004E23A6">
        <w:rPr>
          <w:lang w:val="en-GB" w:eastAsia="en-GB"/>
        </w:rPr>
        <w:t>73. Vienreizējo pabalstu drošības naudas iemaksai par mājokli pilngadību sasniegušajam bārenim (turpmāk</w:t>
      </w:r>
      <w:hyperlink r:id="rId19" w:anchor="n21" w:history="1">
        <w:r w:rsidRPr="004E23A6">
          <w:rPr>
            <w:u w:val="single"/>
            <w:lang w:val="en-GB" w:eastAsia="en-GB"/>
          </w:rPr>
          <w:t> XXI nodaļā</w:t>
        </w:r>
      </w:hyperlink>
      <w:r w:rsidRPr="004E23A6">
        <w:rPr>
          <w:lang w:val="en-GB" w:eastAsia="en-GB"/>
        </w:rPr>
        <w:t> – pabalsts) piešķir īres līgumā noteiktajā apmērā, bet ne vairāk kā 320,00 </w:t>
      </w:r>
      <w:r w:rsidRPr="004E23A6">
        <w:rPr>
          <w:i/>
          <w:iCs/>
          <w:lang w:val="en-GB" w:eastAsia="en-GB"/>
        </w:rPr>
        <w:t>euro</w:t>
      </w:r>
      <w:r w:rsidRPr="004E23A6">
        <w:rPr>
          <w:lang w:val="en-GB" w:eastAsia="en-GB"/>
        </w:rPr>
        <w:t> apmērā, pilngadību sasniegušajam bārenim, kurš pēc ārpusģimenes aprūpes beigšanās uzsāk patstāvīgu dzīvi un ir noslēdzis līgumu par dzīvojamo telpu īri, izņemot par pašvaldības dzīvojamo telpu un par pirmās pakāpes radiniekiem piederošo dzīvojamo telpu īri.</w:t>
      </w:r>
    </w:p>
    <w:p w14:paraId="60BCEFCA" w14:textId="77777777" w:rsidR="00633DC9" w:rsidRPr="004E23A6" w:rsidRDefault="00633DC9" w:rsidP="00633DC9">
      <w:pPr>
        <w:shd w:val="clear" w:color="auto" w:fill="FFFFFF"/>
        <w:spacing w:line="293" w:lineRule="atLeast"/>
        <w:ind w:firstLine="300"/>
        <w:jc w:val="both"/>
        <w:rPr>
          <w:lang w:val="en-GB" w:eastAsia="en-GB"/>
        </w:rPr>
      </w:pPr>
      <w:bookmarkStart w:id="189" w:name="p74"/>
      <w:bookmarkStart w:id="190" w:name="p-1314311"/>
      <w:bookmarkEnd w:id="189"/>
      <w:bookmarkEnd w:id="190"/>
      <w:r w:rsidRPr="004E23A6">
        <w:rPr>
          <w:lang w:val="en-GB" w:eastAsia="en-GB"/>
        </w:rPr>
        <w:t>74. Pilngadību sasniegušais bārenis papildus noteikumu 4. punktā noteiktajam iesniedz JSLP dzīvojamās telpas īres līguma kopiju (uzrādot oriģinālu).</w:t>
      </w:r>
    </w:p>
    <w:p w14:paraId="4B480793" w14:textId="77777777" w:rsidR="00633DC9" w:rsidRPr="004E23A6" w:rsidRDefault="00633DC9" w:rsidP="00633DC9">
      <w:pPr>
        <w:shd w:val="clear" w:color="auto" w:fill="FFFFFF"/>
        <w:spacing w:line="293" w:lineRule="atLeast"/>
        <w:ind w:firstLine="300"/>
        <w:jc w:val="both"/>
        <w:rPr>
          <w:lang w:val="en-GB" w:eastAsia="en-GB"/>
        </w:rPr>
      </w:pPr>
      <w:bookmarkStart w:id="191" w:name="p75"/>
      <w:bookmarkStart w:id="192" w:name="p-1314313"/>
      <w:bookmarkEnd w:id="191"/>
      <w:bookmarkEnd w:id="192"/>
      <w:r w:rsidRPr="004E23A6">
        <w:rPr>
          <w:lang w:val="en-GB" w:eastAsia="en-GB"/>
        </w:rPr>
        <w:t>75. Pabalstu pārskaita iesniedzēja iesniegumā norādītajā kredītiestādes maksājumu vai pasta norēķinu sistēmas kontā.</w:t>
      </w:r>
    </w:p>
    <w:p w14:paraId="25578186" w14:textId="77777777" w:rsidR="00633DC9" w:rsidRPr="004E23A6" w:rsidRDefault="00633DC9" w:rsidP="00633DC9">
      <w:pPr>
        <w:shd w:val="clear" w:color="auto" w:fill="FFFFFF"/>
        <w:jc w:val="center"/>
        <w:rPr>
          <w:b/>
          <w:bCs/>
          <w:lang w:val="en-GB" w:eastAsia="en-GB"/>
        </w:rPr>
      </w:pPr>
      <w:bookmarkStart w:id="193" w:name="n22"/>
      <w:bookmarkStart w:id="194" w:name="n-1314315"/>
      <w:bookmarkEnd w:id="193"/>
      <w:bookmarkEnd w:id="194"/>
      <w:r w:rsidRPr="004E23A6">
        <w:rPr>
          <w:b/>
          <w:bCs/>
          <w:lang w:val="en-GB" w:eastAsia="en-GB"/>
        </w:rPr>
        <w:t>XXII. Lēmuma par brīvprātīgas iniciatīvas pabalsta piešķiršanu vai atteikumu to piešķirt apstrīdēšanas un pārsūdzēšanas kārtība</w:t>
      </w:r>
    </w:p>
    <w:p w14:paraId="2910B378" w14:textId="77777777" w:rsidR="00633DC9" w:rsidRPr="004E23A6" w:rsidRDefault="00633DC9" w:rsidP="00633DC9">
      <w:pPr>
        <w:shd w:val="clear" w:color="auto" w:fill="FFFFFF"/>
        <w:spacing w:line="293" w:lineRule="atLeast"/>
        <w:ind w:firstLine="300"/>
        <w:jc w:val="both"/>
        <w:rPr>
          <w:lang w:val="en-GB" w:eastAsia="en-GB"/>
        </w:rPr>
      </w:pPr>
      <w:bookmarkStart w:id="195" w:name="p76"/>
      <w:bookmarkStart w:id="196" w:name="p-1314321"/>
      <w:bookmarkEnd w:id="195"/>
      <w:bookmarkEnd w:id="196"/>
      <w:r w:rsidRPr="004E23A6">
        <w:rPr>
          <w:lang w:val="en-GB" w:eastAsia="en-GB"/>
        </w:rPr>
        <w:t>76. JSLP Pabalstu piešķiršanas darba grupas lēmumu par brīvprātīgās iniciatīvas pabalsta piešķiršanu vai atteikumu to piešķirt var apstrīdēt JSLP vadītājam </w:t>
      </w:r>
      <w:hyperlink r:id="rId20" w:tgtFrame="_blank" w:history="1">
        <w:r w:rsidRPr="004E23A6">
          <w:rPr>
            <w:u w:val="single"/>
            <w:lang w:val="en-GB" w:eastAsia="en-GB"/>
          </w:rPr>
          <w:t>Administratīvā procesa likumā</w:t>
        </w:r>
      </w:hyperlink>
      <w:r w:rsidRPr="004E23A6">
        <w:rPr>
          <w:lang w:val="en-GB" w:eastAsia="en-GB"/>
        </w:rPr>
        <w:t> noteiktajā kārtībā.</w:t>
      </w:r>
    </w:p>
    <w:p w14:paraId="00C1C882" w14:textId="77777777" w:rsidR="00633DC9" w:rsidRPr="004E23A6" w:rsidRDefault="00633DC9" w:rsidP="00633DC9">
      <w:pPr>
        <w:shd w:val="clear" w:color="auto" w:fill="FFFFFF"/>
        <w:spacing w:line="293" w:lineRule="atLeast"/>
        <w:ind w:firstLine="300"/>
        <w:jc w:val="both"/>
        <w:rPr>
          <w:lang w:val="en-GB" w:eastAsia="en-GB"/>
        </w:rPr>
      </w:pPr>
      <w:bookmarkStart w:id="197" w:name="p77"/>
      <w:bookmarkStart w:id="198" w:name="p-1314322"/>
      <w:bookmarkEnd w:id="197"/>
      <w:bookmarkEnd w:id="198"/>
      <w:r w:rsidRPr="004E23A6">
        <w:rPr>
          <w:lang w:val="en-GB" w:eastAsia="en-GB"/>
        </w:rPr>
        <w:t>77. JSLP vadītāja pieņemto lēmumu par brīvprātīgās iniciatīvas pabalsta piešķiršanu vai atteikumu to piešķirt var apstrīdēt Jelgavas valstspilsētas pašvaldības domē </w:t>
      </w:r>
      <w:hyperlink r:id="rId21" w:tgtFrame="_blank" w:history="1">
        <w:r w:rsidRPr="004E23A6">
          <w:rPr>
            <w:u w:val="single"/>
            <w:lang w:val="en-GB" w:eastAsia="en-GB"/>
          </w:rPr>
          <w:t>Administratīvā procesa likumā</w:t>
        </w:r>
      </w:hyperlink>
      <w:r w:rsidRPr="004E23A6">
        <w:rPr>
          <w:lang w:val="en-GB" w:eastAsia="en-GB"/>
        </w:rPr>
        <w:t> noteiktajā kārtībā.</w:t>
      </w:r>
    </w:p>
    <w:p w14:paraId="2535C266" w14:textId="77777777" w:rsidR="00633DC9" w:rsidRPr="004E23A6" w:rsidRDefault="00633DC9" w:rsidP="00633DC9">
      <w:pPr>
        <w:shd w:val="clear" w:color="auto" w:fill="FFFFFF"/>
        <w:spacing w:line="293" w:lineRule="atLeast"/>
        <w:ind w:firstLine="300"/>
        <w:jc w:val="both"/>
        <w:rPr>
          <w:lang w:val="en-GB" w:eastAsia="en-GB"/>
        </w:rPr>
      </w:pPr>
      <w:bookmarkStart w:id="199" w:name="p78"/>
      <w:bookmarkStart w:id="200" w:name="p-1314323"/>
      <w:bookmarkEnd w:id="199"/>
      <w:bookmarkEnd w:id="200"/>
      <w:r w:rsidRPr="004E23A6">
        <w:rPr>
          <w:lang w:val="en-GB" w:eastAsia="en-GB"/>
        </w:rPr>
        <w:t>78. Jelgavas valstspilsētas pašvaldības domes lēmumu var pārsūdzēt Administratīvajā rajona tiesā </w:t>
      </w:r>
      <w:hyperlink r:id="rId22" w:tgtFrame="_blank" w:history="1">
        <w:r w:rsidRPr="004E23A6">
          <w:rPr>
            <w:u w:val="single"/>
            <w:lang w:val="en-GB" w:eastAsia="en-GB"/>
          </w:rPr>
          <w:t>Administratīvā procesa likumā</w:t>
        </w:r>
      </w:hyperlink>
      <w:r w:rsidRPr="004E23A6">
        <w:rPr>
          <w:lang w:val="en-GB" w:eastAsia="en-GB"/>
        </w:rPr>
        <w:t> noteiktajā kārtībā.</w:t>
      </w:r>
    </w:p>
    <w:p w14:paraId="1A6F8C1D" w14:textId="77777777" w:rsidR="00633DC9" w:rsidRPr="004E23A6" w:rsidRDefault="00633DC9" w:rsidP="00633DC9">
      <w:pPr>
        <w:shd w:val="clear" w:color="auto" w:fill="FFFFFF"/>
        <w:jc w:val="center"/>
        <w:rPr>
          <w:b/>
          <w:bCs/>
          <w:lang w:val="en-GB" w:eastAsia="en-GB"/>
        </w:rPr>
      </w:pPr>
      <w:bookmarkStart w:id="201" w:name="n23"/>
      <w:bookmarkStart w:id="202" w:name="n-1314325"/>
      <w:bookmarkEnd w:id="201"/>
      <w:bookmarkEnd w:id="202"/>
      <w:r w:rsidRPr="004E23A6">
        <w:rPr>
          <w:b/>
          <w:bCs/>
          <w:lang w:val="en-GB" w:eastAsia="en-GB"/>
        </w:rPr>
        <w:t>XXIII. Noslēguma jautājumi</w:t>
      </w:r>
    </w:p>
    <w:p w14:paraId="445EF755" w14:textId="77777777" w:rsidR="00633DC9" w:rsidRPr="004E23A6" w:rsidRDefault="00633DC9" w:rsidP="00633DC9">
      <w:pPr>
        <w:shd w:val="clear" w:color="auto" w:fill="FFFFFF"/>
        <w:spacing w:line="293" w:lineRule="atLeast"/>
        <w:ind w:firstLine="300"/>
        <w:jc w:val="both"/>
        <w:rPr>
          <w:lang w:val="en-GB" w:eastAsia="en-GB"/>
        </w:rPr>
      </w:pPr>
      <w:bookmarkStart w:id="203" w:name="p79"/>
      <w:bookmarkStart w:id="204" w:name="p-1314326"/>
      <w:bookmarkEnd w:id="203"/>
      <w:bookmarkEnd w:id="204"/>
      <w:r w:rsidRPr="004E23A6">
        <w:rPr>
          <w:lang w:val="en-GB" w:eastAsia="en-GB"/>
        </w:rPr>
        <w:t>79. Noteikumi stājas spēkā nākamajā dienā pēc to izsludināšanas oficiālajā izdevumā "Latvijas Vēstnesis".</w:t>
      </w:r>
    </w:p>
    <w:p w14:paraId="0A436251" w14:textId="160DC6C1" w:rsidR="00633DC9" w:rsidRPr="004E23A6" w:rsidRDefault="00633DC9" w:rsidP="00633DC9">
      <w:pPr>
        <w:shd w:val="clear" w:color="auto" w:fill="FFFFFF"/>
        <w:spacing w:line="293" w:lineRule="atLeast"/>
        <w:ind w:firstLine="300"/>
        <w:jc w:val="both"/>
        <w:rPr>
          <w:lang w:val="en-GB" w:eastAsia="en-GB"/>
        </w:rPr>
      </w:pPr>
      <w:bookmarkStart w:id="205" w:name="p80"/>
      <w:bookmarkStart w:id="206" w:name="p-1314328"/>
      <w:bookmarkEnd w:id="205"/>
      <w:bookmarkEnd w:id="206"/>
      <w:r w:rsidRPr="004E23A6">
        <w:rPr>
          <w:lang w:val="en-GB" w:eastAsia="en-GB"/>
        </w:rPr>
        <w:lastRenderedPageBreak/>
        <w:t>80. Ar noteikumu spēkā stāšanos atzīt par spēku zaudējušiem Jelgavas valstspilsētas pašvaldības 2021. gada 23. septembra saistošos noteikumus Nr. 21-20 "Brīvprātīgās iniciatīvas pabalsti Jelgavas valstspilsētas pašvaldībā" (Latvijas Vēstnesis, 2021, 189. nr.).</w:t>
      </w:r>
    </w:p>
    <w:p w14:paraId="47E73117" w14:textId="77777777" w:rsidR="00633DC9" w:rsidRPr="004E23A6" w:rsidRDefault="00633DC9" w:rsidP="00633DC9">
      <w:pPr>
        <w:shd w:val="clear" w:color="auto" w:fill="FFFFFF"/>
        <w:rPr>
          <w:lang w:val="en-GB" w:eastAsia="en-GB"/>
        </w:rPr>
      </w:pPr>
    </w:p>
    <w:p w14:paraId="561F84E8" w14:textId="5D816406" w:rsidR="00633DC9" w:rsidRPr="004E23A6" w:rsidRDefault="00633DC9" w:rsidP="00633DC9">
      <w:pPr>
        <w:shd w:val="clear" w:color="auto" w:fill="FFFFFF"/>
        <w:rPr>
          <w:lang w:val="en-GB" w:eastAsia="en-GB"/>
        </w:rPr>
      </w:pPr>
      <w:r w:rsidRPr="004E23A6">
        <w:rPr>
          <w:lang w:val="en-GB" w:eastAsia="en-GB"/>
        </w:rPr>
        <w:t>Jelgavas valstspilsētas pašvaldības domes priekšsēdētājs </w:t>
      </w:r>
      <w:r w:rsidRPr="004E23A6">
        <w:rPr>
          <w:i/>
          <w:iCs/>
          <w:lang w:val="en-GB" w:eastAsia="en-GB"/>
        </w:rPr>
        <w:t>A. Rāviņš</w:t>
      </w:r>
    </w:p>
    <w:p w14:paraId="26867539" w14:textId="4B422218" w:rsidR="000C7716" w:rsidRPr="004E23A6" w:rsidRDefault="000C7716" w:rsidP="000C7716">
      <w:pPr>
        <w:rPr>
          <w:lang w:val="en-GB"/>
        </w:rPr>
      </w:pPr>
      <w:bookmarkStart w:id="207" w:name="_GoBack"/>
      <w:bookmarkEnd w:id="207"/>
    </w:p>
    <w:sectPr w:rsidR="000C7716" w:rsidRPr="004E23A6" w:rsidSect="000C7716">
      <w:footerReference w:type="default" r:id="rId23"/>
      <w:headerReference w:type="first" r:id="rId24"/>
      <w:footerReference w:type="first" r:id="rId25"/>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39BB9" w14:textId="77777777" w:rsidR="00D26F48" w:rsidRDefault="00D26F48">
      <w:r>
        <w:separator/>
      </w:r>
    </w:p>
  </w:endnote>
  <w:endnote w:type="continuationSeparator" w:id="0">
    <w:p w14:paraId="1E815ADD" w14:textId="77777777" w:rsidR="00D26F48" w:rsidRDefault="00D26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939944086"/>
      <w:docPartObj>
        <w:docPartGallery w:val="Page Numbers (Bottom of Page)"/>
        <w:docPartUnique/>
      </w:docPartObj>
    </w:sdtPr>
    <w:sdtEndPr/>
    <w:sdtContent>
      <w:p w14:paraId="3F516E31" w14:textId="7D6FA59E" w:rsidR="00B33D87" w:rsidRPr="00B33D87" w:rsidRDefault="00B33D87" w:rsidP="00B33D87">
        <w:pPr>
          <w:pStyle w:val="Footer"/>
          <w:rPr>
            <w:sz w:val="20"/>
            <w:szCs w:val="20"/>
          </w:rPr>
        </w:pPr>
        <w:r w:rsidRPr="00B33D87">
          <w:rPr>
            <w:sz w:val="20"/>
            <w:szCs w:val="20"/>
          </w:rPr>
          <w:t>JSLP_laskova_01_p_0</w:t>
        </w:r>
        <w:r w:rsidR="00867665">
          <w:rPr>
            <w:sz w:val="20"/>
            <w:szCs w:val="20"/>
          </w:rPr>
          <w:t>3</w:t>
        </w:r>
        <w:r w:rsidRPr="00B33D87">
          <w:rPr>
            <w:sz w:val="20"/>
            <w:szCs w:val="20"/>
          </w:rPr>
          <w:t xml:space="preserve">                                </w:t>
        </w:r>
        <w:r>
          <w:rPr>
            <w:sz w:val="20"/>
            <w:szCs w:val="20"/>
          </w:rPr>
          <w:t xml:space="preserve">                            </w:t>
        </w:r>
        <w:r w:rsidRPr="00B33D87">
          <w:rPr>
            <w:sz w:val="20"/>
            <w:szCs w:val="20"/>
          </w:rPr>
          <w:t xml:space="preserve">  </w:t>
        </w:r>
        <w:r w:rsidRPr="00B33D87">
          <w:rPr>
            <w:sz w:val="20"/>
            <w:szCs w:val="20"/>
          </w:rPr>
          <w:fldChar w:fldCharType="begin"/>
        </w:r>
        <w:r w:rsidRPr="00B33D87">
          <w:rPr>
            <w:sz w:val="20"/>
            <w:szCs w:val="20"/>
          </w:rPr>
          <w:instrText>PAGE   \* MERGEFORMAT</w:instrText>
        </w:r>
        <w:r w:rsidRPr="00B33D87">
          <w:rPr>
            <w:sz w:val="20"/>
            <w:szCs w:val="20"/>
          </w:rPr>
          <w:fldChar w:fldCharType="separate"/>
        </w:r>
        <w:r w:rsidRPr="00B33D87">
          <w:rPr>
            <w:sz w:val="20"/>
            <w:szCs w:val="20"/>
          </w:rPr>
          <w:t>2</w:t>
        </w:r>
        <w:r w:rsidRPr="00B33D87">
          <w:rPr>
            <w:sz w:val="20"/>
            <w:szCs w:val="20"/>
          </w:rPr>
          <w:fldChar w:fldCharType="end"/>
        </w:r>
      </w:p>
    </w:sdtContent>
  </w:sdt>
  <w:p w14:paraId="61132C2D" w14:textId="77777777" w:rsidR="00B806F4" w:rsidRDefault="00B80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988FB" w14:textId="16EF4896" w:rsidR="00B806F4" w:rsidRPr="007C7D82" w:rsidRDefault="007C7D82">
    <w:pPr>
      <w:pStyle w:val="Footer"/>
      <w:rPr>
        <w:sz w:val="20"/>
        <w:szCs w:val="20"/>
      </w:rPr>
    </w:pPr>
    <w:r w:rsidRPr="007C7D82">
      <w:rPr>
        <w:sz w:val="20"/>
        <w:szCs w:val="20"/>
      </w:rPr>
      <w:t>JSLP_laskova_01_p_0</w:t>
    </w:r>
    <w:r w:rsidR="00443E2A">
      <w:rPr>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1F68E" w14:textId="77777777" w:rsidR="00D26F48" w:rsidRDefault="00D26F48">
      <w:r>
        <w:separator/>
      </w:r>
    </w:p>
  </w:footnote>
  <w:footnote w:type="continuationSeparator" w:id="0">
    <w:p w14:paraId="2F7F169E" w14:textId="77777777" w:rsidR="00D26F48" w:rsidRDefault="00D26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1418"/>
      <w:gridCol w:w="7643"/>
    </w:tblGrid>
    <w:tr w:rsidR="007D6584" w14:paraId="667DB9D3" w14:textId="77777777" w:rsidTr="007D6584">
      <w:tc>
        <w:tcPr>
          <w:tcW w:w="1418" w:type="dxa"/>
          <w:tcBorders>
            <w:top w:val="single" w:sz="4" w:space="0" w:color="auto"/>
            <w:left w:val="nil"/>
            <w:bottom w:val="single" w:sz="4" w:space="0" w:color="auto"/>
            <w:right w:val="nil"/>
          </w:tcBorders>
          <w:vAlign w:val="center"/>
        </w:tcPr>
        <w:p w14:paraId="48ACC87B" w14:textId="77777777" w:rsidR="007D6584" w:rsidRDefault="007D6584" w:rsidP="007D6584">
          <w:pPr>
            <w:pStyle w:val="Header"/>
            <w:jc w:val="center"/>
            <w:rPr>
              <w:rFonts w:ascii="Arial" w:hAnsi="Arial"/>
              <w:b/>
              <w:sz w:val="28"/>
            </w:rPr>
          </w:pPr>
          <w:r>
            <w:rPr>
              <w:rFonts w:ascii="Arial" w:hAnsi="Arial"/>
              <w:b/>
              <w:noProof/>
              <w:sz w:val="28"/>
            </w:rPr>
            <w:drawing>
              <wp:inline distT="0" distB="0" distL="0" distR="0" wp14:anchorId="2FCC43A0" wp14:editId="4A4B178F">
                <wp:extent cx="723900" cy="866775"/>
                <wp:effectExtent l="0" t="0" r="0" b="9525"/>
                <wp:docPr id="2" name="Attēls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279403EE" w14:textId="2228864B" w:rsidR="007D6584" w:rsidRDefault="007D6584" w:rsidP="007D6584">
          <w:pPr>
            <w:pStyle w:val="Header"/>
            <w:spacing w:before="120"/>
            <w:rPr>
              <w:rFonts w:ascii="Arial" w:hAnsi="Arial"/>
              <w:b/>
              <w:sz w:val="28"/>
            </w:rPr>
          </w:pPr>
          <w:r>
            <w:rPr>
              <w:rFonts w:ascii="Arial" w:hAnsi="Arial"/>
              <w:b/>
              <w:sz w:val="28"/>
            </w:rPr>
            <w:t>Latvijas Republika</w:t>
          </w:r>
          <w:r w:rsidR="00B806F4">
            <w:rPr>
              <w:rFonts w:ascii="Arial" w:hAnsi="Arial"/>
              <w:b/>
              <w:sz w:val="28"/>
            </w:rPr>
            <w:t xml:space="preserve">                                            </w:t>
          </w:r>
        </w:p>
        <w:p w14:paraId="746794DA" w14:textId="77777777" w:rsidR="007D6584" w:rsidRPr="00BA4C9C" w:rsidRDefault="006C401B" w:rsidP="007D6584">
          <w:pPr>
            <w:pStyle w:val="Header"/>
            <w:ind w:left="33" w:right="-1"/>
            <w:rPr>
              <w:rFonts w:ascii="Arial" w:hAnsi="Arial"/>
              <w:b/>
              <w:sz w:val="52"/>
              <w:szCs w:val="52"/>
            </w:rPr>
          </w:pPr>
          <w:r w:rsidRPr="005A2CAC">
            <w:rPr>
              <w:rFonts w:ascii="Arial" w:hAnsi="Arial"/>
              <w:b/>
              <w:spacing w:val="-6"/>
              <w:sz w:val="38"/>
              <w:szCs w:val="38"/>
            </w:rPr>
            <w:t>Jelgavas valstspilsētas pašvaldības dome</w:t>
          </w:r>
        </w:p>
        <w:p w14:paraId="44C675C4" w14:textId="77777777" w:rsidR="007D6584" w:rsidRDefault="007D6584" w:rsidP="007D6584">
          <w:pPr>
            <w:pStyle w:val="Header"/>
            <w:tabs>
              <w:tab w:val="left" w:pos="1440"/>
            </w:tabs>
            <w:ind w:left="33"/>
            <w:jc w:val="center"/>
            <w:rPr>
              <w:rFonts w:ascii="Arial" w:hAnsi="Arial"/>
              <w:sz w:val="10"/>
            </w:rPr>
          </w:pPr>
        </w:p>
        <w:p w14:paraId="0CA0C2BD" w14:textId="77777777"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0E5B7AAB" w14:textId="77777777" w:rsidR="007D6584" w:rsidRPr="009B0803" w:rsidRDefault="007D6584" w:rsidP="005032AA">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5032AA">
            <w:rPr>
              <w:rFonts w:ascii="Arial" w:hAnsi="Arial"/>
              <w:sz w:val="17"/>
              <w:szCs w:val="17"/>
            </w:rPr>
            <w:t>pasts</w:t>
          </w:r>
          <w:r w:rsidRPr="00727F3B">
            <w:rPr>
              <w:rFonts w:ascii="Arial" w:hAnsi="Arial"/>
              <w:sz w:val="17"/>
              <w:szCs w:val="17"/>
            </w:rPr>
            <w:t>@jelgava.lv</w:t>
          </w:r>
        </w:p>
      </w:tc>
    </w:tr>
  </w:tbl>
  <w:p w14:paraId="004ECD57" w14:textId="77777777" w:rsidR="005F450A" w:rsidRPr="007D6584" w:rsidRDefault="005F450A" w:rsidP="007D65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D59A8"/>
    <w:multiLevelType w:val="hybridMultilevel"/>
    <w:tmpl w:val="FDF653CA"/>
    <w:lvl w:ilvl="0" w:tplc="A17A617C">
      <w:start w:val="1"/>
      <w:numFmt w:val="upperRoman"/>
      <w:suff w:val="space"/>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44C33E2"/>
    <w:multiLevelType w:val="hybridMultilevel"/>
    <w:tmpl w:val="C9E288D2"/>
    <w:lvl w:ilvl="0" w:tplc="6084284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2F58AD"/>
    <w:multiLevelType w:val="hybridMultilevel"/>
    <w:tmpl w:val="9F0AC11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18672AA"/>
    <w:multiLevelType w:val="hybridMultilevel"/>
    <w:tmpl w:val="3122332A"/>
    <w:lvl w:ilvl="0" w:tplc="86C0E36A">
      <w:start w:val="1"/>
      <w:numFmt w:val="decimal"/>
      <w:lvlText w:val="%1."/>
      <w:lvlJc w:val="left"/>
      <w:pPr>
        <w:ind w:left="644"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76254CDC"/>
    <w:multiLevelType w:val="multilevel"/>
    <w:tmpl w:val="52B8E77A"/>
    <w:lvl w:ilvl="0">
      <w:start w:val="1"/>
      <w:numFmt w:val="decimal"/>
      <w:lvlText w:val="%1."/>
      <w:lvlJc w:val="left"/>
      <w:pPr>
        <w:ind w:left="360" w:hanging="360"/>
      </w:pPr>
      <w:rPr>
        <w:rFonts w:hint="default"/>
        <w:b w:val="0"/>
        <w:bCs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upp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BBD48B5"/>
    <w:multiLevelType w:val="hybridMultilevel"/>
    <w:tmpl w:val="C3869806"/>
    <w:lvl w:ilvl="0" w:tplc="45EA925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5CA"/>
    <w:rsid w:val="00014C77"/>
    <w:rsid w:val="00021DDE"/>
    <w:rsid w:val="00030783"/>
    <w:rsid w:val="00054B4E"/>
    <w:rsid w:val="00060F3B"/>
    <w:rsid w:val="000761FC"/>
    <w:rsid w:val="000A68F5"/>
    <w:rsid w:val="000C7716"/>
    <w:rsid w:val="00112129"/>
    <w:rsid w:val="00113208"/>
    <w:rsid w:val="00141CAF"/>
    <w:rsid w:val="00143EDB"/>
    <w:rsid w:val="00150C18"/>
    <w:rsid w:val="00167F75"/>
    <w:rsid w:val="00182448"/>
    <w:rsid w:val="00195A3F"/>
    <w:rsid w:val="001A7689"/>
    <w:rsid w:val="001B767A"/>
    <w:rsid w:val="001E56E7"/>
    <w:rsid w:val="001F407E"/>
    <w:rsid w:val="0021589A"/>
    <w:rsid w:val="0021643F"/>
    <w:rsid w:val="00216817"/>
    <w:rsid w:val="00227CB0"/>
    <w:rsid w:val="0023089C"/>
    <w:rsid w:val="00234525"/>
    <w:rsid w:val="0028364E"/>
    <w:rsid w:val="00284121"/>
    <w:rsid w:val="002C07FD"/>
    <w:rsid w:val="002E21EE"/>
    <w:rsid w:val="003034EB"/>
    <w:rsid w:val="00310894"/>
    <w:rsid w:val="003636D8"/>
    <w:rsid w:val="003A55B2"/>
    <w:rsid w:val="003B049D"/>
    <w:rsid w:val="003B41F0"/>
    <w:rsid w:val="003F7822"/>
    <w:rsid w:val="00402F6A"/>
    <w:rsid w:val="0043121C"/>
    <w:rsid w:val="00443E2A"/>
    <w:rsid w:val="00483639"/>
    <w:rsid w:val="00494DC5"/>
    <w:rsid w:val="004B5683"/>
    <w:rsid w:val="004E23A6"/>
    <w:rsid w:val="005032AA"/>
    <w:rsid w:val="0052619E"/>
    <w:rsid w:val="005369E5"/>
    <w:rsid w:val="00596FE1"/>
    <w:rsid w:val="005B0C3D"/>
    <w:rsid w:val="005B4363"/>
    <w:rsid w:val="005C293A"/>
    <w:rsid w:val="005F2EC4"/>
    <w:rsid w:val="005F450A"/>
    <w:rsid w:val="00607FF6"/>
    <w:rsid w:val="006139B3"/>
    <w:rsid w:val="00615C22"/>
    <w:rsid w:val="00633DC9"/>
    <w:rsid w:val="00644AA6"/>
    <w:rsid w:val="00696DB4"/>
    <w:rsid w:val="00697C9F"/>
    <w:rsid w:val="006A3EA8"/>
    <w:rsid w:val="006B1029"/>
    <w:rsid w:val="006C401B"/>
    <w:rsid w:val="006C7D3B"/>
    <w:rsid w:val="007127FB"/>
    <w:rsid w:val="00741D15"/>
    <w:rsid w:val="00763A47"/>
    <w:rsid w:val="0079143C"/>
    <w:rsid w:val="007B68E0"/>
    <w:rsid w:val="007C11D3"/>
    <w:rsid w:val="007C2CC1"/>
    <w:rsid w:val="007C7D82"/>
    <w:rsid w:val="007D6584"/>
    <w:rsid w:val="007D7210"/>
    <w:rsid w:val="008550AE"/>
    <w:rsid w:val="0085654B"/>
    <w:rsid w:val="00860E5E"/>
    <w:rsid w:val="00867665"/>
    <w:rsid w:val="008B3285"/>
    <w:rsid w:val="009269C7"/>
    <w:rsid w:val="009617A9"/>
    <w:rsid w:val="00972396"/>
    <w:rsid w:val="00976CCB"/>
    <w:rsid w:val="00A373A6"/>
    <w:rsid w:val="00A845CA"/>
    <w:rsid w:val="00A90EEF"/>
    <w:rsid w:val="00AB3D2B"/>
    <w:rsid w:val="00AB7C67"/>
    <w:rsid w:val="00AC3379"/>
    <w:rsid w:val="00AD3F1D"/>
    <w:rsid w:val="00AD543E"/>
    <w:rsid w:val="00AE0902"/>
    <w:rsid w:val="00AE0FFD"/>
    <w:rsid w:val="00AE61D1"/>
    <w:rsid w:val="00B21B2A"/>
    <w:rsid w:val="00B33D87"/>
    <w:rsid w:val="00B7291C"/>
    <w:rsid w:val="00B806F4"/>
    <w:rsid w:val="00B908CC"/>
    <w:rsid w:val="00BA2317"/>
    <w:rsid w:val="00BA7EF3"/>
    <w:rsid w:val="00BB2F2F"/>
    <w:rsid w:val="00BB7C42"/>
    <w:rsid w:val="00BC50BC"/>
    <w:rsid w:val="00BD5700"/>
    <w:rsid w:val="00C03D25"/>
    <w:rsid w:val="00CB262E"/>
    <w:rsid w:val="00CE4B75"/>
    <w:rsid w:val="00D26F48"/>
    <w:rsid w:val="00D3108D"/>
    <w:rsid w:val="00D63D94"/>
    <w:rsid w:val="00D7276A"/>
    <w:rsid w:val="00DC009C"/>
    <w:rsid w:val="00E651D5"/>
    <w:rsid w:val="00E753D4"/>
    <w:rsid w:val="00E81AB2"/>
    <w:rsid w:val="00EA157D"/>
    <w:rsid w:val="00EB1A23"/>
    <w:rsid w:val="00EC06E0"/>
    <w:rsid w:val="00EF1642"/>
    <w:rsid w:val="00EF493A"/>
    <w:rsid w:val="00F22CAF"/>
    <w:rsid w:val="00F24A9C"/>
    <w:rsid w:val="00F47D49"/>
    <w:rsid w:val="00F52088"/>
    <w:rsid w:val="00F55243"/>
    <w:rsid w:val="00F60AD7"/>
    <w:rsid w:val="00F73BF7"/>
    <w:rsid w:val="00FE565B"/>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9D821F"/>
  <w15:chartTrackingRefBased/>
  <w15:docId w15:val="{C78B5F38-D55D-4EBF-910C-823BF560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7716"/>
    <w:rPr>
      <w:rFonts w:ascii="Segoe UI" w:hAnsi="Segoe UI" w:cs="Segoe UI"/>
      <w:sz w:val="18"/>
      <w:szCs w:val="18"/>
    </w:rPr>
  </w:style>
  <w:style w:type="character" w:customStyle="1" w:styleId="BalloonTextChar">
    <w:name w:val="Balloon Text Char"/>
    <w:basedOn w:val="DefaultParagraphFont"/>
    <w:link w:val="BalloonText"/>
    <w:rsid w:val="000C7716"/>
    <w:rPr>
      <w:rFonts w:ascii="Segoe UI" w:hAnsi="Segoe UI" w:cs="Segoe UI"/>
      <w:sz w:val="18"/>
      <w:szCs w:val="18"/>
    </w:rPr>
  </w:style>
  <w:style w:type="character" w:styleId="CommentReference">
    <w:name w:val="annotation reference"/>
    <w:basedOn w:val="DefaultParagraphFont"/>
    <w:unhideWhenUsed/>
    <w:rsid w:val="00BA7EF3"/>
    <w:rPr>
      <w:sz w:val="16"/>
      <w:szCs w:val="16"/>
    </w:rPr>
  </w:style>
  <w:style w:type="paragraph" w:styleId="CommentText">
    <w:name w:val="annotation text"/>
    <w:basedOn w:val="Normal"/>
    <w:link w:val="CommentTextChar"/>
    <w:unhideWhenUsed/>
    <w:rsid w:val="00BA7EF3"/>
    <w:rPr>
      <w:sz w:val="20"/>
      <w:szCs w:val="20"/>
      <w:lang w:eastAsia="en-US"/>
    </w:rPr>
  </w:style>
  <w:style w:type="character" w:customStyle="1" w:styleId="CommentTextChar">
    <w:name w:val="Comment Text Char"/>
    <w:basedOn w:val="DefaultParagraphFont"/>
    <w:link w:val="CommentText"/>
    <w:rsid w:val="00BA7EF3"/>
    <w:rPr>
      <w:lang w:eastAsia="en-US"/>
    </w:rPr>
  </w:style>
  <w:style w:type="paragraph" w:styleId="CommentSubject">
    <w:name w:val="annotation subject"/>
    <w:basedOn w:val="CommentText"/>
    <w:next w:val="CommentText"/>
    <w:link w:val="CommentSubjectChar"/>
    <w:semiHidden/>
    <w:unhideWhenUsed/>
    <w:rsid w:val="007B68E0"/>
    <w:rPr>
      <w:b/>
      <w:bCs/>
      <w:lang w:eastAsia="lv-LV"/>
    </w:rPr>
  </w:style>
  <w:style w:type="character" w:customStyle="1" w:styleId="CommentSubjectChar">
    <w:name w:val="Comment Subject Char"/>
    <w:basedOn w:val="CommentTextChar"/>
    <w:link w:val="CommentSubject"/>
    <w:semiHidden/>
    <w:rsid w:val="007B68E0"/>
    <w:rPr>
      <w:b/>
      <w:bCs/>
      <w:lang w:eastAsia="en-US"/>
    </w:rPr>
  </w:style>
  <w:style w:type="paragraph" w:styleId="ListParagraph">
    <w:name w:val="List Paragraph"/>
    <w:basedOn w:val="Normal"/>
    <w:uiPriority w:val="34"/>
    <w:qFormat/>
    <w:rsid w:val="001E56E7"/>
    <w:pPr>
      <w:ind w:left="720"/>
      <w:contextualSpacing/>
    </w:pPr>
  </w:style>
  <w:style w:type="character" w:styleId="Emphasis">
    <w:name w:val="Emphasis"/>
    <w:basedOn w:val="DefaultParagraphFont"/>
    <w:qFormat/>
    <w:rsid w:val="001E56E7"/>
    <w:rPr>
      <w:i/>
      <w:iCs/>
    </w:rPr>
  </w:style>
  <w:style w:type="character" w:styleId="Strong">
    <w:name w:val="Strong"/>
    <w:basedOn w:val="DefaultParagraphFont"/>
    <w:qFormat/>
    <w:rsid w:val="001E56E7"/>
    <w:rPr>
      <w:b/>
      <w:bCs/>
    </w:rPr>
  </w:style>
  <w:style w:type="character" w:customStyle="1" w:styleId="FooterChar">
    <w:name w:val="Footer Char"/>
    <w:basedOn w:val="DefaultParagraphFont"/>
    <w:link w:val="Footer"/>
    <w:uiPriority w:val="99"/>
    <w:rsid w:val="00B33D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125175">
      <w:bodyDiv w:val="1"/>
      <w:marLeft w:val="0"/>
      <w:marRight w:val="0"/>
      <w:marTop w:val="0"/>
      <w:marBottom w:val="0"/>
      <w:divBdr>
        <w:top w:val="none" w:sz="0" w:space="0" w:color="auto"/>
        <w:left w:val="none" w:sz="0" w:space="0" w:color="auto"/>
        <w:bottom w:val="none" w:sz="0" w:space="0" w:color="auto"/>
        <w:right w:val="none" w:sz="0" w:space="0" w:color="auto"/>
      </w:divBdr>
      <w:divsChild>
        <w:div w:id="1196818985">
          <w:marLeft w:val="0"/>
          <w:marRight w:val="0"/>
          <w:marTop w:val="480"/>
          <w:marBottom w:val="240"/>
          <w:divBdr>
            <w:top w:val="none" w:sz="0" w:space="0" w:color="auto"/>
            <w:left w:val="none" w:sz="0" w:space="0" w:color="auto"/>
            <w:bottom w:val="none" w:sz="0" w:space="0" w:color="auto"/>
            <w:right w:val="none" w:sz="0" w:space="0" w:color="auto"/>
          </w:divBdr>
        </w:div>
        <w:div w:id="1937060375">
          <w:marLeft w:val="0"/>
          <w:marRight w:val="0"/>
          <w:marTop w:val="0"/>
          <w:marBottom w:val="567"/>
          <w:divBdr>
            <w:top w:val="none" w:sz="0" w:space="0" w:color="auto"/>
            <w:left w:val="none" w:sz="0" w:space="0" w:color="auto"/>
            <w:bottom w:val="none" w:sz="0" w:space="0" w:color="auto"/>
            <w:right w:val="none" w:sz="0" w:space="0" w:color="auto"/>
          </w:divBdr>
        </w:div>
        <w:div w:id="863707914">
          <w:marLeft w:val="0"/>
          <w:marRight w:val="0"/>
          <w:marTop w:val="0"/>
          <w:marBottom w:val="567"/>
          <w:divBdr>
            <w:top w:val="none" w:sz="0" w:space="0" w:color="auto"/>
            <w:left w:val="none" w:sz="0" w:space="0" w:color="auto"/>
            <w:bottom w:val="none" w:sz="0" w:space="0" w:color="auto"/>
            <w:right w:val="none" w:sz="0" w:space="0" w:color="auto"/>
          </w:divBdr>
        </w:div>
        <w:div w:id="993684086">
          <w:marLeft w:val="0"/>
          <w:marRight w:val="0"/>
          <w:marTop w:val="0"/>
          <w:marBottom w:val="0"/>
          <w:divBdr>
            <w:top w:val="none" w:sz="0" w:space="0" w:color="auto"/>
            <w:left w:val="none" w:sz="0" w:space="0" w:color="auto"/>
            <w:bottom w:val="none" w:sz="0" w:space="0" w:color="auto"/>
            <w:right w:val="none" w:sz="0" w:space="0" w:color="auto"/>
          </w:divBdr>
        </w:div>
        <w:div w:id="1260866687">
          <w:marLeft w:val="0"/>
          <w:marRight w:val="0"/>
          <w:marTop w:val="0"/>
          <w:marBottom w:val="0"/>
          <w:divBdr>
            <w:top w:val="none" w:sz="0" w:space="0" w:color="auto"/>
            <w:left w:val="none" w:sz="0" w:space="0" w:color="auto"/>
            <w:bottom w:val="none" w:sz="0" w:space="0" w:color="auto"/>
            <w:right w:val="none" w:sz="0" w:space="0" w:color="auto"/>
          </w:divBdr>
        </w:div>
        <w:div w:id="1205361328">
          <w:marLeft w:val="0"/>
          <w:marRight w:val="0"/>
          <w:marTop w:val="0"/>
          <w:marBottom w:val="0"/>
          <w:divBdr>
            <w:top w:val="none" w:sz="0" w:space="0" w:color="auto"/>
            <w:left w:val="none" w:sz="0" w:space="0" w:color="auto"/>
            <w:bottom w:val="none" w:sz="0" w:space="0" w:color="auto"/>
            <w:right w:val="none" w:sz="0" w:space="0" w:color="auto"/>
          </w:divBdr>
        </w:div>
        <w:div w:id="793259116">
          <w:marLeft w:val="0"/>
          <w:marRight w:val="0"/>
          <w:marTop w:val="0"/>
          <w:marBottom w:val="0"/>
          <w:divBdr>
            <w:top w:val="none" w:sz="0" w:space="0" w:color="auto"/>
            <w:left w:val="none" w:sz="0" w:space="0" w:color="auto"/>
            <w:bottom w:val="none" w:sz="0" w:space="0" w:color="auto"/>
            <w:right w:val="none" w:sz="0" w:space="0" w:color="auto"/>
          </w:divBdr>
        </w:div>
        <w:div w:id="1246375412">
          <w:marLeft w:val="0"/>
          <w:marRight w:val="0"/>
          <w:marTop w:val="0"/>
          <w:marBottom w:val="0"/>
          <w:divBdr>
            <w:top w:val="none" w:sz="0" w:space="0" w:color="auto"/>
            <w:left w:val="none" w:sz="0" w:space="0" w:color="auto"/>
            <w:bottom w:val="none" w:sz="0" w:space="0" w:color="auto"/>
            <w:right w:val="none" w:sz="0" w:space="0" w:color="auto"/>
          </w:divBdr>
        </w:div>
        <w:div w:id="109007661">
          <w:marLeft w:val="0"/>
          <w:marRight w:val="0"/>
          <w:marTop w:val="0"/>
          <w:marBottom w:val="0"/>
          <w:divBdr>
            <w:top w:val="none" w:sz="0" w:space="0" w:color="auto"/>
            <w:left w:val="none" w:sz="0" w:space="0" w:color="auto"/>
            <w:bottom w:val="none" w:sz="0" w:space="0" w:color="auto"/>
            <w:right w:val="none" w:sz="0" w:space="0" w:color="auto"/>
          </w:divBdr>
        </w:div>
        <w:div w:id="401493127">
          <w:marLeft w:val="0"/>
          <w:marRight w:val="0"/>
          <w:marTop w:val="0"/>
          <w:marBottom w:val="0"/>
          <w:divBdr>
            <w:top w:val="none" w:sz="0" w:space="0" w:color="auto"/>
            <w:left w:val="none" w:sz="0" w:space="0" w:color="auto"/>
            <w:bottom w:val="none" w:sz="0" w:space="0" w:color="auto"/>
            <w:right w:val="none" w:sz="0" w:space="0" w:color="auto"/>
          </w:divBdr>
        </w:div>
        <w:div w:id="79983447">
          <w:marLeft w:val="0"/>
          <w:marRight w:val="0"/>
          <w:marTop w:val="0"/>
          <w:marBottom w:val="0"/>
          <w:divBdr>
            <w:top w:val="none" w:sz="0" w:space="0" w:color="auto"/>
            <w:left w:val="none" w:sz="0" w:space="0" w:color="auto"/>
            <w:bottom w:val="none" w:sz="0" w:space="0" w:color="auto"/>
            <w:right w:val="none" w:sz="0" w:space="0" w:color="auto"/>
          </w:divBdr>
        </w:div>
        <w:div w:id="1887452569">
          <w:marLeft w:val="0"/>
          <w:marRight w:val="0"/>
          <w:marTop w:val="0"/>
          <w:marBottom w:val="0"/>
          <w:divBdr>
            <w:top w:val="none" w:sz="0" w:space="0" w:color="auto"/>
            <w:left w:val="none" w:sz="0" w:space="0" w:color="auto"/>
            <w:bottom w:val="none" w:sz="0" w:space="0" w:color="auto"/>
            <w:right w:val="none" w:sz="0" w:space="0" w:color="auto"/>
          </w:divBdr>
        </w:div>
        <w:div w:id="876086846">
          <w:marLeft w:val="0"/>
          <w:marRight w:val="0"/>
          <w:marTop w:val="0"/>
          <w:marBottom w:val="0"/>
          <w:divBdr>
            <w:top w:val="none" w:sz="0" w:space="0" w:color="auto"/>
            <w:left w:val="none" w:sz="0" w:space="0" w:color="auto"/>
            <w:bottom w:val="none" w:sz="0" w:space="0" w:color="auto"/>
            <w:right w:val="none" w:sz="0" w:space="0" w:color="auto"/>
          </w:divBdr>
        </w:div>
        <w:div w:id="1952055384">
          <w:marLeft w:val="0"/>
          <w:marRight w:val="0"/>
          <w:marTop w:val="0"/>
          <w:marBottom w:val="0"/>
          <w:divBdr>
            <w:top w:val="none" w:sz="0" w:space="0" w:color="auto"/>
            <w:left w:val="none" w:sz="0" w:space="0" w:color="auto"/>
            <w:bottom w:val="none" w:sz="0" w:space="0" w:color="auto"/>
            <w:right w:val="none" w:sz="0" w:space="0" w:color="auto"/>
          </w:divBdr>
        </w:div>
        <w:div w:id="1198852407">
          <w:marLeft w:val="0"/>
          <w:marRight w:val="0"/>
          <w:marTop w:val="0"/>
          <w:marBottom w:val="0"/>
          <w:divBdr>
            <w:top w:val="none" w:sz="0" w:space="0" w:color="auto"/>
            <w:left w:val="none" w:sz="0" w:space="0" w:color="auto"/>
            <w:bottom w:val="none" w:sz="0" w:space="0" w:color="auto"/>
            <w:right w:val="none" w:sz="0" w:space="0" w:color="auto"/>
          </w:divBdr>
        </w:div>
        <w:div w:id="195697555">
          <w:marLeft w:val="0"/>
          <w:marRight w:val="0"/>
          <w:marTop w:val="0"/>
          <w:marBottom w:val="0"/>
          <w:divBdr>
            <w:top w:val="none" w:sz="0" w:space="0" w:color="auto"/>
            <w:left w:val="none" w:sz="0" w:space="0" w:color="auto"/>
            <w:bottom w:val="none" w:sz="0" w:space="0" w:color="auto"/>
            <w:right w:val="none" w:sz="0" w:space="0" w:color="auto"/>
          </w:divBdr>
        </w:div>
        <w:div w:id="1673949386">
          <w:marLeft w:val="0"/>
          <w:marRight w:val="0"/>
          <w:marTop w:val="0"/>
          <w:marBottom w:val="0"/>
          <w:divBdr>
            <w:top w:val="none" w:sz="0" w:space="0" w:color="auto"/>
            <w:left w:val="none" w:sz="0" w:space="0" w:color="auto"/>
            <w:bottom w:val="none" w:sz="0" w:space="0" w:color="auto"/>
            <w:right w:val="none" w:sz="0" w:space="0" w:color="auto"/>
          </w:divBdr>
        </w:div>
        <w:div w:id="444689415">
          <w:marLeft w:val="0"/>
          <w:marRight w:val="0"/>
          <w:marTop w:val="0"/>
          <w:marBottom w:val="0"/>
          <w:divBdr>
            <w:top w:val="none" w:sz="0" w:space="0" w:color="auto"/>
            <w:left w:val="none" w:sz="0" w:space="0" w:color="auto"/>
            <w:bottom w:val="none" w:sz="0" w:space="0" w:color="auto"/>
            <w:right w:val="none" w:sz="0" w:space="0" w:color="auto"/>
          </w:divBdr>
        </w:div>
        <w:div w:id="33236056">
          <w:marLeft w:val="0"/>
          <w:marRight w:val="0"/>
          <w:marTop w:val="0"/>
          <w:marBottom w:val="0"/>
          <w:divBdr>
            <w:top w:val="none" w:sz="0" w:space="0" w:color="auto"/>
            <w:left w:val="none" w:sz="0" w:space="0" w:color="auto"/>
            <w:bottom w:val="none" w:sz="0" w:space="0" w:color="auto"/>
            <w:right w:val="none" w:sz="0" w:space="0" w:color="auto"/>
          </w:divBdr>
        </w:div>
        <w:div w:id="1459300620">
          <w:marLeft w:val="0"/>
          <w:marRight w:val="0"/>
          <w:marTop w:val="0"/>
          <w:marBottom w:val="0"/>
          <w:divBdr>
            <w:top w:val="none" w:sz="0" w:space="0" w:color="auto"/>
            <w:left w:val="none" w:sz="0" w:space="0" w:color="auto"/>
            <w:bottom w:val="none" w:sz="0" w:space="0" w:color="auto"/>
            <w:right w:val="none" w:sz="0" w:space="0" w:color="auto"/>
          </w:divBdr>
        </w:div>
        <w:div w:id="1050231522">
          <w:marLeft w:val="0"/>
          <w:marRight w:val="0"/>
          <w:marTop w:val="0"/>
          <w:marBottom w:val="0"/>
          <w:divBdr>
            <w:top w:val="none" w:sz="0" w:space="0" w:color="auto"/>
            <w:left w:val="none" w:sz="0" w:space="0" w:color="auto"/>
            <w:bottom w:val="none" w:sz="0" w:space="0" w:color="auto"/>
            <w:right w:val="none" w:sz="0" w:space="0" w:color="auto"/>
          </w:divBdr>
        </w:div>
        <w:div w:id="29962400">
          <w:marLeft w:val="0"/>
          <w:marRight w:val="0"/>
          <w:marTop w:val="0"/>
          <w:marBottom w:val="0"/>
          <w:divBdr>
            <w:top w:val="none" w:sz="0" w:space="0" w:color="auto"/>
            <w:left w:val="none" w:sz="0" w:space="0" w:color="auto"/>
            <w:bottom w:val="none" w:sz="0" w:space="0" w:color="auto"/>
            <w:right w:val="none" w:sz="0" w:space="0" w:color="auto"/>
          </w:divBdr>
        </w:div>
        <w:div w:id="1999185748">
          <w:marLeft w:val="0"/>
          <w:marRight w:val="0"/>
          <w:marTop w:val="0"/>
          <w:marBottom w:val="0"/>
          <w:divBdr>
            <w:top w:val="none" w:sz="0" w:space="0" w:color="auto"/>
            <w:left w:val="none" w:sz="0" w:space="0" w:color="auto"/>
            <w:bottom w:val="none" w:sz="0" w:space="0" w:color="auto"/>
            <w:right w:val="none" w:sz="0" w:space="0" w:color="auto"/>
          </w:divBdr>
        </w:div>
        <w:div w:id="1602569423">
          <w:marLeft w:val="0"/>
          <w:marRight w:val="0"/>
          <w:marTop w:val="0"/>
          <w:marBottom w:val="0"/>
          <w:divBdr>
            <w:top w:val="none" w:sz="0" w:space="0" w:color="auto"/>
            <w:left w:val="none" w:sz="0" w:space="0" w:color="auto"/>
            <w:bottom w:val="none" w:sz="0" w:space="0" w:color="auto"/>
            <w:right w:val="none" w:sz="0" w:space="0" w:color="auto"/>
          </w:divBdr>
        </w:div>
        <w:div w:id="1716546038">
          <w:marLeft w:val="0"/>
          <w:marRight w:val="0"/>
          <w:marTop w:val="0"/>
          <w:marBottom w:val="0"/>
          <w:divBdr>
            <w:top w:val="none" w:sz="0" w:space="0" w:color="auto"/>
            <w:left w:val="none" w:sz="0" w:space="0" w:color="auto"/>
            <w:bottom w:val="none" w:sz="0" w:space="0" w:color="auto"/>
            <w:right w:val="none" w:sz="0" w:space="0" w:color="auto"/>
          </w:divBdr>
        </w:div>
        <w:div w:id="852643603">
          <w:marLeft w:val="0"/>
          <w:marRight w:val="0"/>
          <w:marTop w:val="0"/>
          <w:marBottom w:val="0"/>
          <w:divBdr>
            <w:top w:val="none" w:sz="0" w:space="0" w:color="auto"/>
            <w:left w:val="none" w:sz="0" w:space="0" w:color="auto"/>
            <w:bottom w:val="none" w:sz="0" w:space="0" w:color="auto"/>
            <w:right w:val="none" w:sz="0" w:space="0" w:color="auto"/>
          </w:divBdr>
        </w:div>
        <w:div w:id="548349086">
          <w:marLeft w:val="0"/>
          <w:marRight w:val="0"/>
          <w:marTop w:val="0"/>
          <w:marBottom w:val="0"/>
          <w:divBdr>
            <w:top w:val="none" w:sz="0" w:space="0" w:color="auto"/>
            <w:left w:val="none" w:sz="0" w:space="0" w:color="auto"/>
            <w:bottom w:val="none" w:sz="0" w:space="0" w:color="auto"/>
            <w:right w:val="none" w:sz="0" w:space="0" w:color="auto"/>
          </w:divBdr>
        </w:div>
        <w:div w:id="1664384450">
          <w:marLeft w:val="0"/>
          <w:marRight w:val="0"/>
          <w:marTop w:val="0"/>
          <w:marBottom w:val="0"/>
          <w:divBdr>
            <w:top w:val="none" w:sz="0" w:space="0" w:color="auto"/>
            <w:left w:val="none" w:sz="0" w:space="0" w:color="auto"/>
            <w:bottom w:val="none" w:sz="0" w:space="0" w:color="auto"/>
            <w:right w:val="none" w:sz="0" w:space="0" w:color="auto"/>
          </w:divBdr>
        </w:div>
        <w:div w:id="468330371">
          <w:marLeft w:val="0"/>
          <w:marRight w:val="0"/>
          <w:marTop w:val="0"/>
          <w:marBottom w:val="0"/>
          <w:divBdr>
            <w:top w:val="none" w:sz="0" w:space="0" w:color="auto"/>
            <w:left w:val="none" w:sz="0" w:space="0" w:color="auto"/>
            <w:bottom w:val="none" w:sz="0" w:space="0" w:color="auto"/>
            <w:right w:val="none" w:sz="0" w:space="0" w:color="auto"/>
          </w:divBdr>
        </w:div>
        <w:div w:id="1394890108">
          <w:marLeft w:val="0"/>
          <w:marRight w:val="0"/>
          <w:marTop w:val="0"/>
          <w:marBottom w:val="0"/>
          <w:divBdr>
            <w:top w:val="none" w:sz="0" w:space="0" w:color="auto"/>
            <w:left w:val="none" w:sz="0" w:space="0" w:color="auto"/>
            <w:bottom w:val="none" w:sz="0" w:space="0" w:color="auto"/>
            <w:right w:val="none" w:sz="0" w:space="0" w:color="auto"/>
          </w:divBdr>
        </w:div>
        <w:div w:id="78144468">
          <w:marLeft w:val="0"/>
          <w:marRight w:val="0"/>
          <w:marTop w:val="0"/>
          <w:marBottom w:val="0"/>
          <w:divBdr>
            <w:top w:val="none" w:sz="0" w:space="0" w:color="auto"/>
            <w:left w:val="none" w:sz="0" w:space="0" w:color="auto"/>
            <w:bottom w:val="none" w:sz="0" w:space="0" w:color="auto"/>
            <w:right w:val="none" w:sz="0" w:space="0" w:color="auto"/>
          </w:divBdr>
        </w:div>
        <w:div w:id="1457262363">
          <w:marLeft w:val="0"/>
          <w:marRight w:val="0"/>
          <w:marTop w:val="0"/>
          <w:marBottom w:val="0"/>
          <w:divBdr>
            <w:top w:val="none" w:sz="0" w:space="0" w:color="auto"/>
            <w:left w:val="none" w:sz="0" w:space="0" w:color="auto"/>
            <w:bottom w:val="none" w:sz="0" w:space="0" w:color="auto"/>
            <w:right w:val="none" w:sz="0" w:space="0" w:color="auto"/>
          </w:divBdr>
        </w:div>
        <w:div w:id="382487189">
          <w:marLeft w:val="0"/>
          <w:marRight w:val="0"/>
          <w:marTop w:val="0"/>
          <w:marBottom w:val="0"/>
          <w:divBdr>
            <w:top w:val="none" w:sz="0" w:space="0" w:color="auto"/>
            <w:left w:val="none" w:sz="0" w:space="0" w:color="auto"/>
            <w:bottom w:val="none" w:sz="0" w:space="0" w:color="auto"/>
            <w:right w:val="none" w:sz="0" w:space="0" w:color="auto"/>
          </w:divBdr>
        </w:div>
        <w:div w:id="1203975953">
          <w:marLeft w:val="0"/>
          <w:marRight w:val="0"/>
          <w:marTop w:val="0"/>
          <w:marBottom w:val="0"/>
          <w:divBdr>
            <w:top w:val="none" w:sz="0" w:space="0" w:color="auto"/>
            <w:left w:val="none" w:sz="0" w:space="0" w:color="auto"/>
            <w:bottom w:val="none" w:sz="0" w:space="0" w:color="auto"/>
            <w:right w:val="none" w:sz="0" w:space="0" w:color="auto"/>
          </w:divBdr>
        </w:div>
        <w:div w:id="590237470">
          <w:marLeft w:val="0"/>
          <w:marRight w:val="0"/>
          <w:marTop w:val="0"/>
          <w:marBottom w:val="0"/>
          <w:divBdr>
            <w:top w:val="none" w:sz="0" w:space="0" w:color="auto"/>
            <w:left w:val="none" w:sz="0" w:space="0" w:color="auto"/>
            <w:bottom w:val="none" w:sz="0" w:space="0" w:color="auto"/>
            <w:right w:val="none" w:sz="0" w:space="0" w:color="auto"/>
          </w:divBdr>
        </w:div>
        <w:div w:id="1451322206">
          <w:marLeft w:val="0"/>
          <w:marRight w:val="0"/>
          <w:marTop w:val="0"/>
          <w:marBottom w:val="0"/>
          <w:divBdr>
            <w:top w:val="none" w:sz="0" w:space="0" w:color="auto"/>
            <w:left w:val="none" w:sz="0" w:space="0" w:color="auto"/>
            <w:bottom w:val="none" w:sz="0" w:space="0" w:color="auto"/>
            <w:right w:val="none" w:sz="0" w:space="0" w:color="auto"/>
          </w:divBdr>
        </w:div>
        <w:div w:id="714815150">
          <w:marLeft w:val="0"/>
          <w:marRight w:val="0"/>
          <w:marTop w:val="0"/>
          <w:marBottom w:val="0"/>
          <w:divBdr>
            <w:top w:val="none" w:sz="0" w:space="0" w:color="auto"/>
            <w:left w:val="none" w:sz="0" w:space="0" w:color="auto"/>
            <w:bottom w:val="none" w:sz="0" w:space="0" w:color="auto"/>
            <w:right w:val="none" w:sz="0" w:space="0" w:color="auto"/>
          </w:divBdr>
        </w:div>
        <w:div w:id="1183132364">
          <w:marLeft w:val="0"/>
          <w:marRight w:val="0"/>
          <w:marTop w:val="0"/>
          <w:marBottom w:val="0"/>
          <w:divBdr>
            <w:top w:val="none" w:sz="0" w:space="0" w:color="auto"/>
            <w:left w:val="none" w:sz="0" w:space="0" w:color="auto"/>
            <w:bottom w:val="none" w:sz="0" w:space="0" w:color="auto"/>
            <w:right w:val="none" w:sz="0" w:space="0" w:color="auto"/>
          </w:divBdr>
        </w:div>
        <w:div w:id="1631396840">
          <w:marLeft w:val="0"/>
          <w:marRight w:val="0"/>
          <w:marTop w:val="0"/>
          <w:marBottom w:val="0"/>
          <w:divBdr>
            <w:top w:val="none" w:sz="0" w:space="0" w:color="auto"/>
            <w:left w:val="none" w:sz="0" w:space="0" w:color="auto"/>
            <w:bottom w:val="none" w:sz="0" w:space="0" w:color="auto"/>
            <w:right w:val="none" w:sz="0" w:space="0" w:color="auto"/>
          </w:divBdr>
        </w:div>
        <w:div w:id="470711930">
          <w:marLeft w:val="0"/>
          <w:marRight w:val="0"/>
          <w:marTop w:val="0"/>
          <w:marBottom w:val="0"/>
          <w:divBdr>
            <w:top w:val="none" w:sz="0" w:space="0" w:color="auto"/>
            <w:left w:val="none" w:sz="0" w:space="0" w:color="auto"/>
            <w:bottom w:val="none" w:sz="0" w:space="0" w:color="auto"/>
            <w:right w:val="none" w:sz="0" w:space="0" w:color="auto"/>
          </w:divBdr>
        </w:div>
        <w:div w:id="880481868">
          <w:marLeft w:val="0"/>
          <w:marRight w:val="0"/>
          <w:marTop w:val="0"/>
          <w:marBottom w:val="0"/>
          <w:divBdr>
            <w:top w:val="none" w:sz="0" w:space="0" w:color="auto"/>
            <w:left w:val="none" w:sz="0" w:space="0" w:color="auto"/>
            <w:bottom w:val="none" w:sz="0" w:space="0" w:color="auto"/>
            <w:right w:val="none" w:sz="0" w:space="0" w:color="auto"/>
          </w:divBdr>
        </w:div>
        <w:div w:id="1726026972">
          <w:marLeft w:val="0"/>
          <w:marRight w:val="0"/>
          <w:marTop w:val="0"/>
          <w:marBottom w:val="0"/>
          <w:divBdr>
            <w:top w:val="none" w:sz="0" w:space="0" w:color="auto"/>
            <w:left w:val="none" w:sz="0" w:space="0" w:color="auto"/>
            <w:bottom w:val="none" w:sz="0" w:space="0" w:color="auto"/>
            <w:right w:val="none" w:sz="0" w:space="0" w:color="auto"/>
          </w:divBdr>
        </w:div>
        <w:div w:id="1166362043">
          <w:marLeft w:val="0"/>
          <w:marRight w:val="0"/>
          <w:marTop w:val="0"/>
          <w:marBottom w:val="0"/>
          <w:divBdr>
            <w:top w:val="none" w:sz="0" w:space="0" w:color="auto"/>
            <w:left w:val="none" w:sz="0" w:space="0" w:color="auto"/>
            <w:bottom w:val="none" w:sz="0" w:space="0" w:color="auto"/>
            <w:right w:val="none" w:sz="0" w:space="0" w:color="auto"/>
          </w:divBdr>
        </w:div>
        <w:div w:id="1021319421">
          <w:marLeft w:val="0"/>
          <w:marRight w:val="0"/>
          <w:marTop w:val="0"/>
          <w:marBottom w:val="0"/>
          <w:divBdr>
            <w:top w:val="none" w:sz="0" w:space="0" w:color="auto"/>
            <w:left w:val="none" w:sz="0" w:space="0" w:color="auto"/>
            <w:bottom w:val="none" w:sz="0" w:space="0" w:color="auto"/>
            <w:right w:val="none" w:sz="0" w:space="0" w:color="auto"/>
          </w:divBdr>
        </w:div>
        <w:div w:id="828328559">
          <w:marLeft w:val="0"/>
          <w:marRight w:val="0"/>
          <w:marTop w:val="0"/>
          <w:marBottom w:val="0"/>
          <w:divBdr>
            <w:top w:val="none" w:sz="0" w:space="0" w:color="auto"/>
            <w:left w:val="none" w:sz="0" w:space="0" w:color="auto"/>
            <w:bottom w:val="none" w:sz="0" w:space="0" w:color="auto"/>
            <w:right w:val="none" w:sz="0" w:space="0" w:color="auto"/>
          </w:divBdr>
        </w:div>
        <w:div w:id="727192138">
          <w:marLeft w:val="0"/>
          <w:marRight w:val="0"/>
          <w:marTop w:val="0"/>
          <w:marBottom w:val="0"/>
          <w:divBdr>
            <w:top w:val="none" w:sz="0" w:space="0" w:color="auto"/>
            <w:left w:val="none" w:sz="0" w:space="0" w:color="auto"/>
            <w:bottom w:val="none" w:sz="0" w:space="0" w:color="auto"/>
            <w:right w:val="none" w:sz="0" w:space="0" w:color="auto"/>
          </w:divBdr>
        </w:div>
        <w:div w:id="668599215">
          <w:marLeft w:val="0"/>
          <w:marRight w:val="0"/>
          <w:marTop w:val="0"/>
          <w:marBottom w:val="0"/>
          <w:divBdr>
            <w:top w:val="none" w:sz="0" w:space="0" w:color="auto"/>
            <w:left w:val="none" w:sz="0" w:space="0" w:color="auto"/>
            <w:bottom w:val="none" w:sz="0" w:space="0" w:color="auto"/>
            <w:right w:val="none" w:sz="0" w:space="0" w:color="auto"/>
          </w:divBdr>
        </w:div>
        <w:div w:id="1805804540">
          <w:marLeft w:val="0"/>
          <w:marRight w:val="0"/>
          <w:marTop w:val="0"/>
          <w:marBottom w:val="0"/>
          <w:divBdr>
            <w:top w:val="none" w:sz="0" w:space="0" w:color="auto"/>
            <w:left w:val="none" w:sz="0" w:space="0" w:color="auto"/>
            <w:bottom w:val="none" w:sz="0" w:space="0" w:color="auto"/>
            <w:right w:val="none" w:sz="0" w:space="0" w:color="auto"/>
          </w:divBdr>
        </w:div>
        <w:div w:id="1569606631">
          <w:marLeft w:val="0"/>
          <w:marRight w:val="0"/>
          <w:marTop w:val="0"/>
          <w:marBottom w:val="0"/>
          <w:divBdr>
            <w:top w:val="none" w:sz="0" w:space="0" w:color="auto"/>
            <w:left w:val="none" w:sz="0" w:space="0" w:color="auto"/>
            <w:bottom w:val="none" w:sz="0" w:space="0" w:color="auto"/>
            <w:right w:val="none" w:sz="0" w:space="0" w:color="auto"/>
          </w:divBdr>
        </w:div>
        <w:div w:id="224803810">
          <w:marLeft w:val="0"/>
          <w:marRight w:val="0"/>
          <w:marTop w:val="0"/>
          <w:marBottom w:val="0"/>
          <w:divBdr>
            <w:top w:val="none" w:sz="0" w:space="0" w:color="auto"/>
            <w:left w:val="none" w:sz="0" w:space="0" w:color="auto"/>
            <w:bottom w:val="none" w:sz="0" w:space="0" w:color="auto"/>
            <w:right w:val="none" w:sz="0" w:space="0" w:color="auto"/>
          </w:divBdr>
        </w:div>
        <w:div w:id="2016225048">
          <w:marLeft w:val="0"/>
          <w:marRight w:val="0"/>
          <w:marTop w:val="0"/>
          <w:marBottom w:val="0"/>
          <w:divBdr>
            <w:top w:val="none" w:sz="0" w:space="0" w:color="auto"/>
            <w:left w:val="none" w:sz="0" w:space="0" w:color="auto"/>
            <w:bottom w:val="none" w:sz="0" w:space="0" w:color="auto"/>
            <w:right w:val="none" w:sz="0" w:space="0" w:color="auto"/>
          </w:divBdr>
        </w:div>
        <w:div w:id="1534734313">
          <w:marLeft w:val="0"/>
          <w:marRight w:val="0"/>
          <w:marTop w:val="0"/>
          <w:marBottom w:val="0"/>
          <w:divBdr>
            <w:top w:val="none" w:sz="0" w:space="0" w:color="auto"/>
            <w:left w:val="none" w:sz="0" w:space="0" w:color="auto"/>
            <w:bottom w:val="none" w:sz="0" w:space="0" w:color="auto"/>
            <w:right w:val="none" w:sz="0" w:space="0" w:color="auto"/>
          </w:divBdr>
        </w:div>
        <w:div w:id="644819369">
          <w:marLeft w:val="0"/>
          <w:marRight w:val="0"/>
          <w:marTop w:val="0"/>
          <w:marBottom w:val="0"/>
          <w:divBdr>
            <w:top w:val="none" w:sz="0" w:space="0" w:color="auto"/>
            <w:left w:val="none" w:sz="0" w:space="0" w:color="auto"/>
            <w:bottom w:val="none" w:sz="0" w:space="0" w:color="auto"/>
            <w:right w:val="none" w:sz="0" w:space="0" w:color="auto"/>
          </w:divBdr>
        </w:div>
        <w:div w:id="1512379327">
          <w:marLeft w:val="0"/>
          <w:marRight w:val="0"/>
          <w:marTop w:val="0"/>
          <w:marBottom w:val="0"/>
          <w:divBdr>
            <w:top w:val="none" w:sz="0" w:space="0" w:color="auto"/>
            <w:left w:val="none" w:sz="0" w:space="0" w:color="auto"/>
            <w:bottom w:val="none" w:sz="0" w:space="0" w:color="auto"/>
            <w:right w:val="none" w:sz="0" w:space="0" w:color="auto"/>
          </w:divBdr>
        </w:div>
        <w:div w:id="474106765">
          <w:marLeft w:val="0"/>
          <w:marRight w:val="0"/>
          <w:marTop w:val="240"/>
          <w:marBottom w:val="0"/>
          <w:divBdr>
            <w:top w:val="none" w:sz="0" w:space="0" w:color="auto"/>
            <w:left w:val="none" w:sz="0" w:space="0" w:color="auto"/>
            <w:bottom w:val="none" w:sz="0" w:space="0" w:color="auto"/>
            <w:right w:val="none" w:sz="0" w:space="0" w:color="auto"/>
          </w:divBdr>
        </w:div>
      </w:divsChild>
    </w:div>
    <w:div w:id="714040697">
      <w:bodyDiv w:val="1"/>
      <w:marLeft w:val="0"/>
      <w:marRight w:val="0"/>
      <w:marTop w:val="0"/>
      <w:marBottom w:val="0"/>
      <w:divBdr>
        <w:top w:val="none" w:sz="0" w:space="0" w:color="auto"/>
        <w:left w:val="none" w:sz="0" w:space="0" w:color="auto"/>
        <w:bottom w:val="none" w:sz="0" w:space="0" w:color="auto"/>
        <w:right w:val="none" w:sz="0" w:space="0" w:color="auto"/>
      </w:divBdr>
      <w:divsChild>
        <w:div w:id="1592469709">
          <w:marLeft w:val="0"/>
          <w:marRight w:val="0"/>
          <w:marTop w:val="480"/>
          <w:marBottom w:val="240"/>
          <w:divBdr>
            <w:top w:val="none" w:sz="0" w:space="0" w:color="auto"/>
            <w:left w:val="none" w:sz="0" w:space="0" w:color="auto"/>
            <w:bottom w:val="none" w:sz="0" w:space="0" w:color="auto"/>
            <w:right w:val="none" w:sz="0" w:space="0" w:color="auto"/>
          </w:divBdr>
        </w:div>
        <w:div w:id="1288195922">
          <w:marLeft w:val="0"/>
          <w:marRight w:val="0"/>
          <w:marTop w:val="0"/>
          <w:marBottom w:val="567"/>
          <w:divBdr>
            <w:top w:val="none" w:sz="0" w:space="0" w:color="auto"/>
            <w:left w:val="none" w:sz="0" w:space="0" w:color="auto"/>
            <w:bottom w:val="none" w:sz="0" w:space="0" w:color="auto"/>
            <w:right w:val="none" w:sz="0" w:space="0" w:color="auto"/>
          </w:divBdr>
        </w:div>
        <w:div w:id="221018611">
          <w:marLeft w:val="0"/>
          <w:marRight w:val="0"/>
          <w:marTop w:val="0"/>
          <w:marBottom w:val="567"/>
          <w:divBdr>
            <w:top w:val="none" w:sz="0" w:space="0" w:color="auto"/>
            <w:left w:val="none" w:sz="0" w:space="0" w:color="auto"/>
            <w:bottom w:val="none" w:sz="0" w:space="0" w:color="auto"/>
            <w:right w:val="none" w:sz="0" w:space="0" w:color="auto"/>
          </w:divBdr>
        </w:div>
        <w:div w:id="2087720695">
          <w:marLeft w:val="0"/>
          <w:marRight w:val="0"/>
          <w:marTop w:val="0"/>
          <w:marBottom w:val="0"/>
          <w:divBdr>
            <w:top w:val="none" w:sz="0" w:space="0" w:color="auto"/>
            <w:left w:val="none" w:sz="0" w:space="0" w:color="auto"/>
            <w:bottom w:val="none" w:sz="0" w:space="0" w:color="auto"/>
            <w:right w:val="none" w:sz="0" w:space="0" w:color="auto"/>
          </w:divBdr>
        </w:div>
        <w:div w:id="441799836">
          <w:marLeft w:val="0"/>
          <w:marRight w:val="0"/>
          <w:marTop w:val="0"/>
          <w:marBottom w:val="0"/>
          <w:divBdr>
            <w:top w:val="none" w:sz="0" w:space="0" w:color="auto"/>
            <w:left w:val="none" w:sz="0" w:space="0" w:color="auto"/>
            <w:bottom w:val="none" w:sz="0" w:space="0" w:color="auto"/>
            <w:right w:val="none" w:sz="0" w:space="0" w:color="auto"/>
          </w:divBdr>
        </w:div>
        <w:div w:id="2034334226">
          <w:marLeft w:val="0"/>
          <w:marRight w:val="0"/>
          <w:marTop w:val="0"/>
          <w:marBottom w:val="0"/>
          <w:divBdr>
            <w:top w:val="none" w:sz="0" w:space="0" w:color="auto"/>
            <w:left w:val="none" w:sz="0" w:space="0" w:color="auto"/>
            <w:bottom w:val="none" w:sz="0" w:space="0" w:color="auto"/>
            <w:right w:val="none" w:sz="0" w:space="0" w:color="auto"/>
          </w:divBdr>
        </w:div>
        <w:div w:id="602810801">
          <w:marLeft w:val="0"/>
          <w:marRight w:val="0"/>
          <w:marTop w:val="0"/>
          <w:marBottom w:val="0"/>
          <w:divBdr>
            <w:top w:val="none" w:sz="0" w:space="0" w:color="auto"/>
            <w:left w:val="none" w:sz="0" w:space="0" w:color="auto"/>
            <w:bottom w:val="none" w:sz="0" w:space="0" w:color="auto"/>
            <w:right w:val="none" w:sz="0" w:space="0" w:color="auto"/>
          </w:divBdr>
        </w:div>
        <w:div w:id="106388558">
          <w:marLeft w:val="0"/>
          <w:marRight w:val="0"/>
          <w:marTop w:val="0"/>
          <w:marBottom w:val="0"/>
          <w:divBdr>
            <w:top w:val="none" w:sz="0" w:space="0" w:color="auto"/>
            <w:left w:val="none" w:sz="0" w:space="0" w:color="auto"/>
            <w:bottom w:val="none" w:sz="0" w:space="0" w:color="auto"/>
            <w:right w:val="none" w:sz="0" w:space="0" w:color="auto"/>
          </w:divBdr>
        </w:div>
        <w:div w:id="1239244265">
          <w:marLeft w:val="0"/>
          <w:marRight w:val="0"/>
          <w:marTop w:val="0"/>
          <w:marBottom w:val="0"/>
          <w:divBdr>
            <w:top w:val="none" w:sz="0" w:space="0" w:color="auto"/>
            <w:left w:val="none" w:sz="0" w:space="0" w:color="auto"/>
            <w:bottom w:val="none" w:sz="0" w:space="0" w:color="auto"/>
            <w:right w:val="none" w:sz="0" w:space="0" w:color="auto"/>
          </w:divBdr>
        </w:div>
        <w:div w:id="1390689807">
          <w:marLeft w:val="0"/>
          <w:marRight w:val="0"/>
          <w:marTop w:val="0"/>
          <w:marBottom w:val="0"/>
          <w:divBdr>
            <w:top w:val="none" w:sz="0" w:space="0" w:color="auto"/>
            <w:left w:val="none" w:sz="0" w:space="0" w:color="auto"/>
            <w:bottom w:val="none" w:sz="0" w:space="0" w:color="auto"/>
            <w:right w:val="none" w:sz="0" w:space="0" w:color="auto"/>
          </w:divBdr>
        </w:div>
        <w:div w:id="1902868794">
          <w:marLeft w:val="0"/>
          <w:marRight w:val="0"/>
          <w:marTop w:val="0"/>
          <w:marBottom w:val="0"/>
          <w:divBdr>
            <w:top w:val="none" w:sz="0" w:space="0" w:color="auto"/>
            <w:left w:val="none" w:sz="0" w:space="0" w:color="auto"/>
            <w:bottom w:val="none" w:sz="0" w:space="0" w:color="auto"/>
            <w:right w:val="none" w:sz="0" w:space="0" w:color="auto"/>
          </w:divBdr>
        </w:div>
        <w:div w:id="1381515701">
          <w:marLeft w:val="0"/>
          <w:marRight w:val="0"/>
          <w:marTop w:val="0"/>
          <w:marBottom w:val="0"/>
          <w:divBdr>
            <w:top w:val="none" w:sz="0" w:space="0" w:color="auto"/>
            <w:left w:val="none" w:sz="0" w:space="0" w:color="auto"/>
            <w:bottom w:val="none" w:sz="0" w:space="0" w:color="auto"/>
            <w:right w:val="none" w:sz="0" w:space="0" w:color="auto"/>
          </w:divBdr>
        </w:div>
        <w:div w:id="1273129111">
          <w:marLeft w:val="0"/>
          <w:marRight w:val="0"/>
          <w:marTop w:val="0"/>
          <w:marBottom w:val="0"/>
          <w:divBdr>
            <w:top w:val="none" w:sz="0" w:space="0" w:color="auto"/>
            <w:left w:val="none" w:sz="0" w:space="0" w:color="auto"/>
            <w:bottom w:val="none" w:sz="0" w:space="0" w:color="auto"/>
            <w:right w:val="none" w:sz="0" w:space="0" w:color="auto"/>
          </w:divBdr>
        </w:div>
        <w:div w:id="256183257">
          <w:marLeft w:val="0"/>
          <w:marRight w:val="0"/>
          <w:marTop w:val="0"/>
          <w:marBottom w:val="0"/>
          <w:divBdr>
            <w:top w:val="none" w:sz="0" w:space="0" w:color="auto"/>
            <w:left w:val="none" w:sz="0" w:space="0" w:color="auto"/>
            <w:bottom w:val="none" w:sz="0" w:space="0" w:color="auto"/>
            <w:right w:val="none" w:sz="0" w:space="0" w:color="auto"/>
          </w:divBdr>
        </w:div>
        <w:div w:id="405495405">
          <w:marLeft w:val="0"/>
          <w:marRight w:val="0"/>
          <w:marTop w:val="0"/>
          <w:marBottom w:val="0"/>
          <w:divBdr>
            <w:top w:val="none" w:sz="0" w:space="0" w:color="auto"/>
            <w:left w:val="none" w:sz="0" w:space="0" w:color="auto"/>
            <w:bottom w:val="none" w:sz="0" w:space="0" w:color="auto"/>
            <w:right w:val="none" w:sz="0" w:space="0" w:color="auto"/>
          </w:divBdr>
        </w:div>
        <w:div w:id="421877959">
          <w:marLeft w:val="0"/>
          <w:marRight w:val="0"/>
          <w:marTop w:val="0"/>
          <w:marBottom w:val="0"/>
          <w:divBdr>
            <w:top w:val="none" w:sz="0" w:space="0" w:color="auto"/>
            <w:left w:val="none" w:sz="0" w:space="0" w:color="auto"/>
            <w:bottom w:val="none" w:sz="0" w:space="0" w:color="auto"/>
            <w:right w:val="none" w:sz="0" w:space="0" w:color="auto"/>
          </w:divBdr>
        </w:div>
        <w:div w:id="1545360810">
          <w:marLeft w:val="0"/>
          <w:marRight w:val="0"/>
          <w:marTop w:val="0"/>
          <w:marBottom w:val="0"/>
          <w:divBdr>
            <w:top w:val="none" w:sz="0" w:space="0" w:color="auto"/>
            <w:left w:val="none" w:sz="0" w:space="0" w:color="auto"/>
            <w:bottom w:val="none" w:sz="0" w:space="0" w:color="auto"/>
            <w:right w:val="none" w:sz="0" w:space="0" w:color="auto"/>
          </w:divBdr>
        </w:div>
        <w:div w:id="1790587372">
          <w:marLeft w:val="0"/>
          <w:marRight w:val="0"/>
          <w:marTop w:val="0"/>
          <w:marBottom w:val="0"/>
          <w:divBdr>
            <w:top w:val="none" w:sz="0" w:space="0" w:color="auto"/>
            <w:left w:val="none" w:sz="0" w:space="0" w:color="auto"/>
            <w:bottom w:val="none" w:sz="0" w:space="0" w:color="auto"/>
            <w:right w:val="none" w:sz="0" w:space="0" w:color="auto"/>
          </w:divBdr>
        </w:div>
        <w:div w:id="1002510100">
          <w:marLeft w:val="0"/>
          <w:marRight w:val="0"/>
          <w:marTop w:val="0"/>
          <w:marBottom w:val="0"/>
          <w:divBdr>
            <w:top w:val="none" w:sz="0" w:space="0" w:color="auto"/>
            <w:left w:val="none" w:sz="0" w:space="0" w:color="auto"/>
            <w:bottom w:val="none" w:sz="0" w:space="0" w:color="auto"/>
            <w:right w:val="none" w:sz="0" w:space="0" w:color="auto"/>
          </w:divBdr>
        </w:div>
        <w:div w:id="2040861718">
          <w:marLeft w:val="0"/>
          <w:marRight w:val="0"/>
          <w:marTop w:val="0"/>
          <w:marBottom w:val="0"/>
          <w:divBdr>
            <w:top w:val="none" w:sz="0" w:space="0" w:color="auto"/>
            <w:left w:val="none" w:sz="0" w:space="0" w:color="auto"/>
            <w:bottom w:val="none" w:sz="0" w:space="0" w:color="auto"/>
            <w:right w:val="none" w:sz="0" w:space="0" w:color="auto"/>
          </w:divBdr>
        </w:div>
        <w:div w:id="240454085">
          <w:marLeft w:val="0"/>
          <w:marRight w:val="0"/>
          <w:marTop w:val="0"/>
          <w:marBottom w:val="0"/>
          <w:divBdr>
            <w:top w:val="none" w:sz="0" w:space="0" w:color="auto"/>
            <w:left w:val="none" w:sz="0" w:space="0" w:color="auto"/>
            <w:bottom w:val="none" w:sz="0" w:space="0" w:color="auto"/>
            <w:right w:val="none" w:sz="0" w:space="0" w:color="auto"/>
          </w:divBdr>
        </w:div>
        <w:div w:id="1335377391">
          <w:marLeft w:val="0"/>
          <w:marRight w:val="0"/>
          <w:marTop w:val="0"/>
          <w:marBottom w:val="0"/>
          <w:divBdr>
            <w:top w:val="none" w:sz="0" w:space="0" w:color="auto"/>
            <w:left w:val="none" w:sz="0" w:space="0" w:color="auto"/>
            <w:bottom w:val="none" w:sz="0" w:space="0" w:color="auto"/>
            <w:right w:val="none" w:sz="0" w:space="0" w:color="auto"/>
          </w:divBdr>
        </w:div>
        <w:div w:id="153885358">
          <w:marLeft w:val="0"/>
          <w:marRight w:val="0"/>
          <w:marTop w:val="0"/>
          <w:marBottom w:val="0"/>
          <w:divBdr>
            <w:top w:val="none" w:sz="0" w:space="0" w:color="auto"/>
            <w:left w:val="none" w:sz="0" w:space="0" w:color="auto"/>
            <w:bottom w:val="none" w:sz="0" w:space="0" w:color="auto"/>
            <w:right w:val="none" w:sz="0" w:space="0" w:color="auto"/>
          </w:divBdr>
        </w:div>
        <w:div w:id="307128596">
          <w:marLeft w:val="0"/>
          <w:marRight w:val="0"/>
          <w:marTop w:val="0"/>
          <w:marBottom w:val="0"/>
          <w:divBdr>
            <w:top w:val="none" w:sz="0" w:space="0" w:color="auto"/>
            <w:left w:val="none" w:sz="0" w:space="0" w:color="auto"/>
            <w:bottom w:val="none" w:sz="0" w:space="0" w:color="auto"/>
            <w:right w:val="none" w:sz="0" w:space="0" w:color="auto"/>
          </w:divBdr>
        </w:div>
        <w:div w:id="1035348361">
          <w:marLeft w:val="0"/>
          <w:marRight w:val="0"/>
          <w:marTop w:val="0"/>
          <w:marBottom w:val="0"/>
          <w:divBdr>
            <w:top w:val="none" w:sz="0" w:space="0" w:color="auto"/>
            <w:left w:val="none" w:sz="0" w:space="0" w:color="auto"/>
            <w:bottom w:val="none" w:sz="0" w:space="0" w:color="auto"/>
            <w:right w:val="none" w:sz="0" w:space="0" w:color="auto"/>
          </w:divBdr>
        </w:div>
        <w:div w:id="2012022934">
          <w:marLeft w:val="0"/>
          <w:marRight w:val="0"/>
          <w:marTop w:val="0"/>
          <w:marBottom w:val="0"/>
          <w:divBdr>
            <w:top w:val="none" w:sz="0" w:space="0" w:color="auto"/>
            <w:left w:val="none" w:sz="0" w:space="0" w:color="auto"/>
            <w:bottom w:val="none" w:sz="0" w:space="0" w:color="auto"/>
            <w:right w:val="none" w:sz="0" w:space="0" w:color="auto"/>
          </w:divBdr>
        </w:div>
        <w:div w:id="1686980874">
          <w:marLeft w:val="0"/>
          <w:marRight w:val="0"/>
          <w:marTop w:val="0"/>
          <w:marBottom w:val="0"/>
          <w:divBdr>
            <w:top w:val="none" w:sz="0" w:space="0" w:color="auto"/>
            <w:left w:val="none" w:sz="0" w:space="0" w:color="auto"/>
            <w:bottom w:val="none" w:sz="0" w:space="0" w:color="auto"/>
            <w:right w:val="none" w:sz="0" w:space="0" w:color="auto"/>
          </w:divBdr>
        </w:div>
        <w:div w:id="838499244">
          <w:marLeft w:val="0"/>
          <w:marRight w:val="0"/>
          <w:marTop w:val="0"/>
          <w:marBottom w:val="0"/>
          <w:divBdr>
            <w:top w:val="none" w:sz="0" w:space="0" w:color="auto"/>
            <w:left w:val="none" w:sz="0" w:space="0" w:color="auto"/>
            <w:bottom w:val="none" w:sz="0" w:space="0" w:color="auto"/>
            <w:right w:val="none" w:sz="0" w:space="0" w:color="auto"/>
          </w:divBdr>
        </w:div>
        <w:div w:id="747843638">
          <w:marLeft w:val="0"/>
          <w:marRight w:val="0"/>
          <w:marTop w:val="0"/>
          <w:marBottom w:val="0"/>
          <w:divBdr>
            <w:top w:val="none" w:sz="0" w:space="0" w:color="auto"/>
            <w:left w:val="none" w:sz="0" w:space="0" w:color="auto"/>
            <w:bottom w:val="none" w:sz="0" w:space="0" w:color="auto"/>
            <w:right w:val="none" w:sz="0" w:space="0" w:color="auto"/>
          </w:divBdr>
        </w:div>
        <w:div w:id="337001002">
          <w:marLeft w:val="0"/>
          <w:marRight w:val="0"/>
          <w:marTop w:val="0"/>
          <w:marBottom w:val="0"/>
          <w:divBdr>
            <w:top w:val="none" w:sz="0" w:space="0" w:color="auto"/>
            <w:left w:val="none" w:sz="0" w:space="0" w:color="auto"/>
            <w:bottom w:val="none" w:sz="0" w:space="0" w:color="auto"/>
            <w:right w:val="none" w:sz="0" w:space="0" w:color="auto"/>
          </w:divBdr>
        </w:div>
        <w:div w:id="2145847743">
          <w:marLeft w:val="0"/>
          <w:marRight w:val="0"/>
          <w:marTop w:val="0"/>
          <w:marBottom w:val="0"/>
          <w:divBdr>
            <w:top w:val="none" w:sz="0" w:space="0" w:color="auto"/>
            <w:left w:val="none" w:sz="0" w:space="0" w:color="auto"/>
            <w:bottom w:val="none" w:sz="0" w:space="0" w:color="auto"/>
            <w:right w:val="none" w:sz="0" w:space="0" w:color="auto"/>
          </w:divBdr>
        </w:div>
        <w:div w:id="1554582006">
          <w:marLeft w:val="0"/>
          <w:marRight w:val="0"/>
          <w:marTop w:val="0"/>
          <w:marBottom w:val="0"/>
          <w:divBdr>
            <w:top w:val="none" w:sz="0" w:space="0" w:color="auto"/>
            <w:left w:val="none" w:sz="0" w:space="0" w:color="auto"/>
            <w:bottom w:val="none" w:sz="0" w:space="0" w:color="auto"/>
            <w:right w:val="none" w:sz="0" w:space="0" w:color="auto"/>
          </w:divBdr>
        </w:div>
        <w:div w:id="716005355">
          <w:marLeft w:val="0"/>
          <w:marRight w:val="0"/>
          <w:marTop w:val="0"/>
          <w:marBottom w:val="0"/>
          <w:divBdr>
            <w:top w:val="none" w:sz="0" w:space="0" w:color="auto"/>
            <w:left w:val="none" w:sz="0" w:space="0" w:color="auto"/>
            <w:bottom w:val="none" w:sz="0" w:space="0" w:color="auto"/>
            <w:right w:val="none" w:sz="0" w:space="0" w:color="auto"/>
          </w:divBdr>
        </w:div>
        <w:div w:id="1560290737">
          <w:marLeft w:val="0"/>
          <w:marRight w:val="0"/>
          <w:marTop w:val="0"/>
          <w:marBottom w:val="0"/>
          <w:divBdr>
            <w:top w:val="none" w:sz="0" w:space="0" w:color="auto"/>
            <w:left w:val="none" w:sz="0" w:space="0" w:color="auto"/>
            <w:bottom w:val="none" w:sz="0" w:space="0" w:color="auto"/>
            <w:right w:val="none" w:sz="0" w:space="0" w:color="auto"/>
          </w:divBdr>
        </w:div>
        <w:div w:id="455097864">
          <w:marLeft w:val="0"/>
          <w:marRight w:val="0"/>
          <w:marTop w:val="0"/>
          <w:marBottom w:val="0"/>
          <w:divBdr>
            <w:top w:val="none" w:sz="0" w:space="0" w:color="auto"/>
            <w:left w:val="none" w:sz="0" w:space="0" w:color="auto"/>
            <w:bottom w:val="none" w:sz="0" w:space="0" w:color="auto"/>
            <w:right w:val="none" w:sz="0" w:space="0" w:color="auto"/>
          </w:divBdr>
        </w:div>
        <w:div w:id="1666860061">
          <w:marLeft w:val="0"/>
          <w:marRight w:val="0"/>
          <w:marTop w:val="0"/>
          <w:marBottom w:val="0"/>
          <w:divBdr>
            <w:top w:val="none" w:sz="0" w:space="0" w:color="auto"/>
            <w:left w:val="none" w:sz="0" w:space="0" w:color="auto"/>
            <w:bottom w:val="none" w:sz="0" w:space="0" w:color="auto"/>
            <w:right w:val="none" w:sz="0" w:space="0" w:color="auto"/>
          </w:divBdr>
        </w:div>
        <w:div w:id="383723569">
          <w:marLeft w:val="0"/>
          <w:marRight w:val="0"/>
          <w:marTop w:val="0"/>
          <w:marBottom w:val="0"/>
          <w:divBdr>
            <w:top w:val="none" w:sz="0" w:space="0" w:color="auto"/>
            <w:left w:val="none" w:sz="0" w:space="0" w:color="auto"/>
            <w:bottom w:val="none" w:sz="0" w:space="0" w:color="auto"/>
            <w:right w:val="none" w:sz="0" w:space="0" w:color="auto"/>
          </w:divBdr>
        </w:div>
        <w:div w:id="1913925760">
          <w:marLeft w:val="0"/>
          <w:marRight w:val="0"/>
          <w:marTop w:val="0"/>
          <w:marBottom w:val="0"/>
          <w:divBdr>
            <w:top w:val="none" w:sz="0" w:space="0" w:color="auto"/>
            <w:left w:val="none" w:sz="0" w:space="0" w:color="auto"/>
            <w:bottom w:val="none" w:sz="0" w:space="0" w:color="auto"/>
            <w:right w:val="none" w:sz="0" w:space="0" w:color="auto"/>
          </w:divBdr>
        </w:div>
        <w:div w:id="1100953505">
          <w:marLeft w:val="0"/>
          <w:marRight w:val="0"/>
          <w:marTop w:val="0"/>
          <w:marBottom w:val="0"/>
          <w:divBdr>
            <w:top w:val="none" w:sz="0" w:space="0" w:color="auto"/>
            <w:left w:val="none" w:sz="0" w:space="0" w:color="auto"/>
            <w:bottom w:val="none" w:sz="0" w:space="0" w:color="auto"/>
            <w:right w:val="none" w:sz="0" w:space="0" w:color="auto"/>
          </w:divBdr>
        </w:div>
        <w:div w:id="1066339410">
          <w:marLeft w:val="0"/>
          <w:marRight w:val="0"/>
          <w:marTop w:val="0"/>
          <w:marBottom w:val="0"/>
          <w:divBdr>
            <w:top w:val="none" w:sz="0" w:space="0" w:color="auto"/>
            <w:left w:val="none" w:sz="0" w:space="0" w:color="auto"/>
            <w:bottom w:val="none" w:sz="0" w:space="0" w:color="auto"/>
            <w:right w:val="none" w:sz="0" w:space="0" w:color="auto"/>
          </w:divBdr>
        </w:div>
        <w:div w:id="1142818244">
          <w:marLeft w:val="0"/>
          <w:marRight w:val="0"/>
          <w:marTop w:val="0"/>
          <w:marBottom w:val="0"/>
          <w:divBdr>
            <w:top w:val="none" w:sz="0" w:space="0" w:color="auto"/>
            <w:left w:val="none" w:sz="0" w:space="0" w:color="auto"/>
            <w:bottom w:val="none" w:sz="0" w:space="0" w:color="auto"/>
            <w:right w:val="none" w:sz="0" w:space="0" w:color="auto"/>
          </w:divBdr>
        </w:div>
        <w:div w:id="1257061094">
          <w:marLeft w:val="0"/>
          <w:marRight w:val="0"/>
          <w:marTop w:val="0"/>
          <w:marBottom w:val="0"/>
          <w:divBdr>
            <w:top w:val="none" w:sz="0" w:space="0" w:color="auto"/>
            <w:left w:val="none" w:sz="0" w:space="0" w:color="auto"/>
            <w:bottom w:val="none" w:sz="0" w:space="0" w:color="auto"/>
            <w:right w:val="none" w:sz="0" w:space="0" w:color="auto"/>
          </w:divBdr>
        </w:div>
        <w:div w:id="452133665">
          <w:marLeft w:val="0"/>
          <w:marRight w:val="0"/>
          <w:marTop w:val="0"/>
          <w:marBottom w:val="0"/>
          <w:divBdr>
            <w:top w:val="none" w:sz="0" w:space="0" w:color="auto"/>
            <w:left w:val="none" w:sz="0" w:space="0" w:color="auto"/>
            <w:bottom w:val="none" w:sz="0" w:space="0" w:color="auto"/>
            <w:right w:val="none" w:sz="0" w:space="0" w:color="auto"/>
          </w:divBdr>
        </w:div>
        <w:div w:id="117071636">
          <w:marLeft w:val="0"/>
          <w:marRight w:val="0"/>
          <w:marTop w:val="0"/>
          <w:marBottom w:val="0"/>
          <w:divBdr>
            <w:top w:val="none" w:sz="0" w:space="0" w:color="auto"/>
            <w:left w:val="none" w:sz="0" w:space="0" w:color="auto"/>
            <w:bottom w:val="none" w:sz="0" w:space="0" w:color="auto"/>
            <w:right w:val="none" w:sz="0" w:space="0" w:color="auto"/>
          </w:divBdr>
        </w:div>
        <w:div w:id="404304434">
          <w:marLeft w:val="0"/>
          <w:marRight w:val="0"/>
          <w:marTop w:val="0"/>
          <w:marBottom w:val="0"/>
          <w:divBdr>
            <w:top w:val="none" w:sz="0" w:space="0" w:color="auto"/>
            <w:left w:val="none" w:sz="0" w:space="0" w:color="auto"/>
            <w:bottom w:val="none" w:sz="0" w:space="0" w:color="auto"/>
            <w:right w:val="none" w:sz="0" w:space="0" w:color="auto"/>
          </w:divBdr>
        </w:div>
        <w:div w:id="1362900551">
          <w:marLeft w:val="0"/>
          <w:marRight w:val="0"/>
          <w:marTop w:val="0"/>
          <w:marBottom w:val="0"/>
          <w:divBdr>
            <w:top w:val="none" w:sz="0" w:space="0" w:color="auto"/>
            <w:left w:val="none" w:sz="0" w:space="0" w:color="auto"/>
            <w:bottom w:val="none" w:sz="0" w:space="0" w:color="auto"/>
            <w:right w:val="none" w:sz="0" w:space="0" w:color="auto"/>
          </w:divBdr>
        </w:div>
        <w:div w:id="1372149218">
          <w:marLeft w:val="0"/>
          <w:marRight w:val="0"/>
          <w:marTop w:val="0"/>
          <w:marBottom w:val="0"/>
          <w:divBdr>
            <w:top w:val="none" w:sz="0" w:space="0" w:color="auto"/>
            <w:left w:val="none" w:sz="0" w:space="0" w:color="auto"/>
            <w:bottom w:val="none" w:sz="0" w:space="0" w:color="auto"/>
            <w:right w:val="none" w:sz="0" w:space="0" w:color="auto"/>
          </w:divBdr>
        </w:div>
        <w:div w:id="1785613050">
          <w:marLeft w:val="0"/>
          <w:marRight w:val="0"/>
          <w:marTop w:val="0"/>
          <w:marBottom w:val="0"/>
          <w:divBdr>
            <w:top w:val="none" w:sz="0" w:space="0" w:color="auto"/>
            <w:left w:val="none" w:sz="0" w:space="0" w:color="auto"/>
            <w:bottom w:val="none" w:sz="0" w:space="0" w:color="auto"/>
            <w:right w:val="none" w:sz="0" w:space="0" w:color="auto"/>
          </w:divBdr>
        </w:div>
        <w:div w:id="129448301">
          <w:marLeft w:val="0"/>
          <w:marRight w:val="0"/>
          <w:marTop w:val="0"/>
          <w:marBottom w:val="0"/>
          <w:divBdr>
            <w:top w:val="none" w:sz="0" w:space="0" w:color="auto"/>
            <w:left w:val="none" w:sz="0" w:space="0" w:color="auto"/>
            <w:bottom w:val="none" w:sz="0" w:space="0" w:color="auto"/>
            <w:right w:val="none" w:sz="0" w:space="0" w:color="auto"/>
          </w:divBdr>
        </w:div>
        <w:div w:id="587664990">
          <w:marLeft w:val="0"/>
          <w:marRight w:val="0"/>
          <w:marTop w:val="0"/>
          <w:marBottom w:val="0"/>
          <w:divBdr>
            <w:top w:val="none" w:sz="0" w:space="0" w:color="auto"/>
            <w:left w:val="none" w:sz="0" w:space="0" w:color="auto"/>
            <w:bottom w:val="none" w:sz="0" w:space="0" w:color="auto"/>
            <w:right w:val="none" w:sz="0" w:space="0" w:color="auto"/>
          </w:divBdr>
        </w:div>
        <w:div w:id="860776661">
          <w:marLeft w:val="0"/>
          <w:marRight w:val="0"/>
          <w:marTop w:val="0"/>
          <w:marBottom w:val="0"/>
          <w:divBdr>
            <w:top w:val="none" w:sz="0" w:space="0" w:color="auto"/>
            <w:left w:val="none" w:sz="0" w:space="0" w:color="auto"/>
            <w:bottom w:val="none" w:sz="0" w:space="0" w:color="auto"/>
            <w:right w:val="none" w:sz="0" w:space="0" w:color="auto"/>
          </w:divBdr>
        </w:div>
        <w:div w:id="1780491275">
          <w:marLeft w:val="0"/>
          <w:marRight w:val="0"/>
          <w:marTop w:val="0"/>
          <w:marBottom w:val="0"/>
          <w:divBdr>
            <w:top w:val="none" w:sz="0" w:space="0" w:color="auto"/>
            <w:left w:val="none" w:sz="0" w:space="0" w:color="auto"/>
            <w:bottom w:val="none" w:sz="0" w:space="0" w:color="auto"/>
            <w:right w:val="none" w:sz="0" w:space="0" w:color="auto"/>
          </w:divBdr>
        </w:div>
        <w:div w:id="1433284207">
          <w:marLeft w:val="0"/>
          <w:marRight w:val="0"/>
          <w:marTop w:val="0"/>
          <w:marBottom w:val="0"/>
          <w:divBdr>
            <w:top w:val="none" w:sz="0" w:space="0" w:color="auto"/>
            <w:left w:val="none" w:sz="0" w:space="0" w:color="auto"/>
            <w:bottom w:val="none" w:sz="0" w:space="0" w:color="auto"/>
            <w:right w:val="none" w:sz="0" w:space="0" w:color="auto"/>
          </w:divBdr>
        </w:div>
        <w:div w:id="2026899187">
          <w:marLeft w:val="0"/>
          <w:marRight w:val="0"/>
          <w:marTop w:val="0"/>
          <w:marBottom w:val="0"/>
          <w:divBdr>
            <w:top w:val="none" w:sz="0" w:space="0" w:color="auto"/>
            <w:left w:val="none" w:sz="0" w:space="0" w:color="auto"/>
            <w:bottom w:val="none" w:sz="0" w:space="0" w:color="auto"/>
            <w:right w:val="none" w:sz="0" w:space="0" w:color="auto"/>
          </w:divBdr>
        </w:div>
        <w:div w:id="274021737">
          <w:marLeft w:val="0"/>
          <w:marRight w:val="0"/>
          <w:marTop w:val="0"/>
          <w:marBottom w:val="0"/>
          <w:divBdr>
            <w:top w:val="none" w:sz="0" w:space="0" w:color="auto"/>
            <w:left w:val="none" w:sz="0" w:space="0" w:color="auto"/>
            <w:bottom w:val="none" w:sz="0" w:space="0" w:color="auto"/>
            <w:right w:val="none" w:sz="0" w:space="0" w:color="auto"/>
          </w:divBdr>
        </w:div>
        <w:div w:id="221066531">
          <w:marLeft w:val="0"/>
          <w:marRight w:val="0"/>
          <w:marTop w:val="0"/>
          <w:marBottom w:val="0"/>
          <w:divBdr>
            <w:top w:val="none" w:sz="0" w:space="0" w:color="auto"/>
            <w:left w:val="none" w:sz="0" w:space="0" w:color="auto"/>
            <w:bottom w:val="none" w:sz="0" w:space="0" w:color="auto"/>
            <w:right w:val="none" w:sz="0" w:space="0" w:color="auto"/>
          </w:divBdr>
        </w:div>
        <w:div w:id="331642226">
          <w:marLeft w:val="0"/>
          <w:marRight w:val="0"/>
          <w:marTop w:val="0"/>
          <w:marBottom w:val="0"/>
          <w:divBdr>
            <w:top w:val="none" w:sz="0" w:space="0" w:color="auto"/>
            <w:left w:val="none" w:sz="0" w:space="0" w:color="auto"/>
            <w:bottom w:val="none" w:sz="0" w:space="0" w:color="auto"/>
            <w:right w:val="none" w:sz="0" w:space="0" w:color="auto"/>
          </w:divBdr>
        </w:div>
        <w:div w:id="1272592951">
          <w:marLeft w:val="0"/>
          <w:marRight w:val="0"/>
          <w:marTop w:val="0"/>
          <w:marBottom w:val="0"/>
          <w:divBdr>
            <w:top w:val="none" w:sz="0" w:space="0" w:color="auto"/>
            <w:left w:val="none" w:sz="0" w:space="0" w:color="auto"/>
            <w:bottom w:val="none" w:sz="0" w:space="0" w:color="auto"/>
            <w:right w:val="none" w:sz="0" w:space="0" w:color="auto"/>
          </w:divBdr>
        </w:div>
        <w:div w:id="1719476406">
          <w:marLeft w:val="0"/>
          <w:marRight w:val="0"/>
          <w:marTop w:val="0"/>
          <w:marBottom w:val="0"/>
          <w:divBdr>
            <w:top w:val="none" w:sz="0" w:space="0" w:color="auto"/>
            <w:left w:val="none" w:sz="0" w:space="0" w:color="auto"/>
            <w:bottom w:val="none" w:sz="0" w:space="0" w:color="auto"/>
            <w:right w:val="none" w:sz="0" w:space="0" w:color="auto"/>
          </w:divBdr>
        </w:div>
        <w:div w:id="90204338">
          <w:marLeft w:val="0"/>
          <w:marRight w:val="0"/>
          <w:marTop w:val="0"/>
          <w:marBottom w:val="0"/>
          <w:divBdr>
            <w:top w:val="none" w:sz="0" w:space="0" w:color="auto"/>
            <w:left w:val="none" w:sz="0" w:space="0" w:color="auto"/>
            <w:bottom w:val="none" w:sz="0" w:space="0" w:color="auto"/>
            <w:right w:val="none" w:sz="0" w:space="0" w:color="auto"/>
          </w:divBdr>
        </w:div>
        <w:div w:id="380444457">
          <w:marLeft w:val="0"/>
          <w:marRight w:val="0"/>
          <w:marTop w:val="0"/>
          <w:marBottom w:val="0"/>
          <w:divBdr>
            <w:top w:val="none" w:sz="0" w:space="0" w:color="auto"/>
            <w:left w:val="none" w:sz="0" w:space="0" w:color="auto"/>
            <w:bottom w:val="none" w:sz="0" w:space="0" w:color="auto"/>
            <w:right w:val="none" w:sz="0" w:space="0" w:color="auto"/>
          </w:divBdr>
        </w:div>
        <w:div w:id="131563506">
          <w:marLeft w:val="0"/>
          <w:marRight w:val="0"/>
          <w:marTop w:val="0"/>
          <w:marBottom w:val="0"/>
          <w:divBdr>
            <w:top w:val="none" w:sz="0" w:space="0" w:color="auto"/>
            <w:left w:val="none" w:sz="0" w:space="0" w:color="auto"/>
            <w:bottom w:val="none" w:sz="0" w:space="0" w:color="auto"/>
            <w:right w:val="none" w:sz="0" w:space="0" w:color="auto"/>
          </w:divBdr>
        </w:div>
        <w:div w:id="383993409">
          <w:marLeft w:val="0"/>
          <w:marRight w:val="0"/>
          <w:marTop w:val="0"/>
          <w:marBottom w:val="0"/>
          <w:divBdr>
            <w:top w:val="none" w:sz="0" w:space="0" w:color="auto"/>
            <w:left w:val="none" w:sz="0" w:space="0" w:color="auto"/>
            <w:bottom w:val="none" w:sz="0" w:space="0" w:color="auto"/>
            <w:right w:val="none" w:sz="0" w:space="0" w:color="auto"/>
          </w:divBdr>
        </w:div>
        <w:div w:id="1329746309">
          <w:marLeft w:val="0"/>
          <w:marRight w:val="0"/>
          <w:marTop w:val="0"/>
          <w:marBottom w:val="0"/>
          <w:divBdr>
            <w:top w:val="none" w:sz="0" w:space="0" w:color="auto"/>
            <w:left w:val="none" w:sz="0" w:space="0" w:color="auto"/>
            <w:bottom w:val="none" w:sz="0" w:space="0" w:color="auto"/>
            <w:right w:val="none" w:sz="0" w:space="0" w:color="auto"/>
          </w:divBdr>
        </w:div>
        <w:div w:id="244650152">
          <w:marLeft w:val="0"/>
          <w:marRight w:val="0"/>
          <w:marTop w:val="0"/>
          <w:marBottom w:val="0"/>
          <w:divBdr>
            <w:top w:val="none" w:sz="0" w:space="0" w:color="auto"/>
            <w:left w:val="none" w:sz="0" w:space="0" w:color="auto"/>
            <w:bottom w:val="none" w:sz="0" w:space="0" w:color="auto"/>
            <w:right w:val="none" w:sz="0" w:space="0" w:color="auto"/>
          </w:divBdr>
        </w:div>
        <w:div w:id="421075214">
          <w:marLeft w:val="0"/>
          <w:marRight w:val="0"/>
          <w:marTop w:val="0"/>
          <w:marBottom w:val="0"/>
          <w:divBdr>
            <w:top w:val="none" w:sz="0" w:space="0" w:color="auto"/>
            <w:left w:val="none" w:sz="0" w:space="0" w:color="auto"/>
            <w:bottom w:val="none" w:sz="0" w:space="0" w:color="auto"/>
            <w:right w:val="none" w:sz="0" w:space="0" w:color="auto"/>
          </w:divBdr>
        </w:div>
        <w:div w:id="1286814910">
          <w:marLeft w:val="0"/>
          <w:marRight w:val="0"/>
          <w:marTop w:val="0"/>
          <w:marBottom w:val="0"/>
          <w:divBdr>
            <w:top w:val="none" w:sz="0" w:space="0" w:color="auto"/>
            <w:left w:val="none" w:sz="0" w:space="0" w:color="auto"/>
            <w:bottom w:val="none" w:sz="0" w:space="0" w:color="auto"/>
            <w:right w:val="none" w:sz="0" w:space="0" w:color="auto"/>
          </w:divBdr>
        </w:div>
        <w:div w:id="1676612601">
          <w:marLeft w:val="0"/>
          <w:marRight w:val="0"/>
          <w:marTop w:val="0"/>
          <w:marBottom w:val="0"/>
          <w:divBdr>
            <w:top w:val="none" w:sz="0" w:space="0" w:color="auto"/>
            <w:left w:val="none" w:sz="0" w:space="0" w:color="auto"/>
            <w:bottom w:val="none" w:sz="0" w:space="0" w:color="auto"/>
            <w:right w:val="none" w:sz="0" w:space="0" w:color="auto"/>
          </w:divBdr>
        </w:div>
        <w:div w:id="1220509658">
          <w:marLeft w:val="0"/>
          <w:marRight w:val="0"/>
          <w:marTop w:val="0"/>
          <w:marBottom w:val="0"/>
          <w:divBdr>
            <w:top w:val="none" w:sz="0" w:space="0" w:color="auto"/>
            <w:left w:val="none" w:sz="0" w:space="0" w:color="auto"/>
            <w:bottom w:val="none" w:sz="0" w:space="0" w:color="auto"/>
            <w:right w:val="none" w:sz="0" w:space="0" w:color="auto"/>
          </w:divBdr>
        </w:div>
        <w:div w:id="214630474">
          <w:marLeft w:val="0"/>
          <w:marRight w:val="0"/>
          <w:marTop w:val="0"/>
          <w:marBottom w:val="0"/>
          <w:divBdr>
            <w:top w:val="none" w:sz="0" w:space="0" w:color="auto"/>
            <w:left w:val="none" w:sz="0" w:space="0" w:color="auto"/>
            <w:bottom w:val="none" w:sz="0" w:space="0" w:color="auto"/>
            <w:right w:val="none" w:sz="0" w:space="0" w:color="auto"/>
          </w:divBdr>
        </w:div>
        <w:div w:id="743913387">
          <w:marLeft w:val="0"/>
          <w:marRight w:val="0"/>
          <w:marTop w:val="0"/>
          <w:marBottom w:val="0"/>
          <w:divBdr>
            <w:top w:val="none" w:sz="0" w:space="0" w:color="auto"/>
            <w:left w:val="none" w:sz="0" w:space="0" w:color="auto"/>
            <w:bottom w:val="none" w:sz="0" w:space="0" w:color="auto"/>
            <w:right w:val="none" w:sz="0" w:space="0" w:color="auto"/>
          </w:divBdr>
        </w:div>
        <w:div w:id="798034535">
          <w:marLeft w:val="0"/>
          <w:marRight w:val="0"/>
          <w:marTop w:val="0"/>
          <w:marBottom w:val="0"/>
          <w:divBdr>
            <w:top w:val="none" w:sz="0" w:space="0" w:color="auto"/>
            <w:left w:val="none" w:sz="0" w:space="0" w:color="auto"/>
            <w:bottom w:val="none" w:sz="0" w:space="0" w:color="auto"/>
            <w:right w:val="none" w:sz="0" w:space="0" w:color="auto"/>
          </w:divBdr>
        </w:div>
        <w:div w:id="186723073">
          <w:marLeft w:val="0"/>
          <w:marRight w:val="0"/>
          <w:marTop w:val="0"/>
          <w:marBottom w:val="0"/>
          <w:divBdr>
            <w:top w:val="none" w:sz="0" w:space="0" w:color="auto"/>
            <w:left w:val="none" w:sz="0" w:space="0" w:color="auto"/>
            <w:bottom w:val="none" w:sz="0" w:space="0" w:color="auto"/>
            <w:right w:val="none" w:sz="0" w:space="0" w:color="auto"/>
          </w:divBdr>
        </w:div>
        <w:div w:id="1433939194">
          <w:marLeft w:val="0"/>
          <w:marRight w:val="0"/>
          <w:marTop w:val="0"/>
          <w:marBottom w:val="0"/>
          <w:divBdr>
            <w:top w:val="none" w:sz="0" w:space="0" w:color="auto"/>
            <w:left w:val="none" w:sz="0" w:space="0" w:color="auto"/>
            <w:bottom w:val="none" w:sz="0" w:space="0" w:color="auto"/>
            <w:right w:val="none" w:sz="0" w:space="0" w:color="auto"/>
          </w:divBdr>
        </w:div>
        <w:div w:id="443311092">
          <w:marLeft w:val="0"/>
          <w:marRight w:val="0"/>
          <w:marTop w:val="0"/>
          <w:marBottom w:val="0"/>
          <w:divBdr>
            <w:top w:val="none" w:sz="0" w:space="0" w:color="auto"/>
            <w:left w:val="none" w:sz="0" w:space="0" w:color="auto"/>
            <w:bottom w:val="none" w:sz="0" w:space="0" w:color="auto"/>
            <w:right w:val="none" w:sz="0" w:space="0" w:color="auto"/>
          </w:divBdr>
        </w:div>
        <w:div w:id="472724074">
          <w:marLeft w:val="0"/>
          <w:marRight w:val="0"/>
          <w:marTop w:val="0"/>
          <w:marBottom w:val="0"/>
          <w:divBdr>
            <w:top w:val="none" w:sz="0" w:space="0" w:color="auto"/>
            <w:left w:val="none" w:sz="0" w:space="0" w:color="auto"/>
            <w:bottom w:val="none" w:sz="0" w:space="0" w:color="auto"/>
            <w:right w:val="none" w:sz="0" w:space="0" w:color="auto"/>
          </w:divBdr>
        </w:div>
        <w:div w:id="613947362">
          <w:marLeft w:val="0"/>
          <w:marRight w:val="0"/>
          <w:marTop w:val="0"/>
          <w:marBottom w:val="0"/>
          <w:divBdr>
            <w:top w:val="none" w:sz="0" w:space="0" w:color="auto"/>
            <w:left w:val="none" w:sz="0" w:space="0" w:color="auto"/>
            <w:bottom w:val="none" w:sz="0" w:space="0" w:color="auto"/>
            <w:right w:val="none" w:sz="0" w:space="0" w:color="auto"/>
          </w:divBdr>
        </w:div>
        <w:div w:id="933052877">
          <w:marLeft w:val="0"/>
          <w:marRight w:val="0"/>
          <w:marTop w:val="0"/>
          <w:marBottom w:val="0"/>
          <w:divBdr>
            <w:top w:val="none" w:sz="0" w:space="0" w:color="auto"/>
            <w:left w:val="none" w:sz="0" w:space="0" w:color="auto"/>
            <w:bottom w:val="none" w:sz="0" w:space="0" w:color="auto"/>
            <w:right w:val="none" w:sz="0" w:space="0" w:color="auto"/>
          </w:divBdr>
        </w:div>
        <w:div w:id="1860654968">
          <w:marLeft w:val="0"/>
          <w:marRight w:val="0"/>
          <w:marTop w:val="0"/>
          <w:marBottom w:val="0"/>
          <w:divBdr>
            <w:top w:val="none" w:sz="0" w:space="0" w:color="auto"/>
            <w:left w:val="none" w:sz="0" w:space="0" w:color="auto"/>
            <w:bottom w:val="none" w:sz="0" w:space="0" w:color="auto"/>
            <w:right w:val="none" w:sz="0" w:space="0" w:color="auto"/>
          </w:divBdr>
        </w:div>
        <w:div w:id="642273322">
          <w:marLeft w:val="0"/>
          <w:marRight w:val="0"/>
          <w:marTop w:val="0"/>
          <w:marBottom w:val="0"/>
          <w:divBdr>
            <w:top w:val="none" w:sz="0" w:space="0" w:color="auto"/>
            <w:left w:val="none" w:sz="0" w:space="0" w:color="auto"/>
            <w:bottom w:val="none" w:sz="0" w:space="0" w:color="auto"/>
            <w:right w:val="none" w:sz="0" w:space="0" w:color="auto"/>
          </w:divBdr>
        </w:div>
        <w:div w:id="146559018">
          <w:marLeft w:val="0"/>
          <w:marRight w:val="0"/>
          <w:marTop w:val="0"/>
          <w:marBottom w:val="0"/>
          <w:divBdr>
            <w:top w:val="none" w:sz="0" w:space="0" w:color="auto"/>
            <w:left w:val="none" w:sz="0" w:space="0" w:color="auto"/>
            <w:bottom w:val="none" w:sz="0" w:space="0" w:color="auto"/>
            <w:right w:val="none" w:sz="0" w:space="0" w:color="auto"/>
          </w:divBdr>
        </w:div>
        <w:div w:id="234098279">
          <w:marLeft w:val="0"/>
          <w:marRight w:val="0"/>
          <w:marTop w:val="0"/>
          <w:marBottom w:val="0"/>
          <w:divBdr>
            <w:top w:val="none" w:sz="0" w:space="0" w:color="auto"/>
            <w:left w:val="none" w:sz="0" w:space="0" w:color="auto"/>
            <w:bottom w:val="none" w:sz="0" w:space="0" w:color="auto"/>
            <w:right w:val="none" w:sz="0" w:space="0" w:color="auto"/>
          </w:divBdr>
        </w:div>
        <w:div w:id="568270773">
          <w:marLeft w:val="0"/>
          <w:marRight w:val="0"/>
          <w:marTop w:val="0"/>
          <w:marBottom w:val="0"/>
          <w:divBdr>
            <w:top w:val="none" w:sz="0" w:space="0" w:color="auto"/>
            <w:left w:val="none" w:sz="0" w:space="0" w:color="auto"/>
            <w:bottom w:val="none" w:sz="0" w:space="0" w:color="auto"/>
            <w:right w:val="none" w:sz="0" w:space="0" w:color="auto"/>
          </w:divBdr>
        </w:div>
        <w:div w:id="86584104">
          <w:marLeft w:val="0"/>
          <w:marRight w:val="0"/>
          <w:marTop w:val="240"/>
          <w:marBottom w:val="0"/>
          <w:divBdr>
            <w:top w:val="none" w:sz="0" w:space="0" w:color="auto"/>
            <w:left w:val="none" w:sz="0" w:space="0" w:color="auto"/>
            <w:bottom w:val="none" w:sz="0" w:space="0" w:color="auto"/>
            <w:right w:val="none" w:sz="0" w:space="0" w:color="auto"/>
          </w:divBdr>
        </w:div>
      </w:divsChild>
    </w:div>
    <w:div w:id="1022127163">
      <w:bodyDiv w:val="1"/>
      <w:marLeft w:val="0"/>
      <w:marRight w:val="0"/>
      <w:marTop w:val="0"/>
      <w:marBottom w:val="0"/>
      <w:divBdr>
        <w:top w:val="none" w:sz="0" w:space="0" w:color="auto"/>
        <w:left w:val="none" w:sz="0" w:space="0" w:color="auto"/>
        <w:bottom w:val="none" w:sz="0" w:space="0" w:color="auto"/>
        <w:right w:val="none" w:sz="0" w:space="0" w:color="auto"/>
      </w:divBdr>
      <w:divsChild>
        <w:div w:id="1996375484">
          <w:marLeft w:val="0"/>
          <w:marRight w:val="0"/>
          <w:marTop w:val="480"/>
          <w:marBottom w:val="240"/>
          <w:divBdr>
            <w:top w:val="none" w:sz="0" w:space="0" w:color="auto"/>
            <w:left w:val="none" w:sz="0" w:space="0" w:color="auto"/>
            <w:bottom w:val="none" w:sz="0" w:space="0" w:color="auto"/>
            <w:right w:val="none" w:sz="0" w:space="0" w:color="auto"/>
          </w:divBdr>
        </w:div>
        <w:div w:id="1242761789">
          <w:marLeft w:val="0"/>
          <w:marRight w:val="0"/>
          <w:marTop w:val="0"/>
          <w:marBottom w:val="567"/>
          <w:divBdr>
            <w:top w:val="none" w:sz="0" w:space="0" w:color="auto"/>
            <w:left w:val="none" w:sz="0" w:space="0" w:color="auto"/>
            <w:bottom w:val="none" w:sz="0" w:space="0" w:color="auto"/>
            <w:right w:val="none" w:sz="0" w:space="0" w:color="auto"/>
          </w:divBdr>
        </w:div>
        <w:div w:id="1339653118">
          <w:marLeft w:val="0"/>
          <w:marRight w:val="0"/>
          <w:marTop w:val="0"/>
          <w:marBottom w:val="567"/>
          <w:divBdr>
            <w:top w:val="none" w:sz="0" w:space="0" w:color="auto"/>
            <w:left w:val="none" w:sz="0" w:space="0" w:color="auto"/>
            <w:bottom w:val="none" w:sz="0" w:space="0" w:color="auto"/>
            <w:right w:val="none" w:sz="0" w:space="0" w:color="auto"/>
          </w:divBdr>
        </w:div>
        <w:div w:id="1555578998">
          <w:marLeft w:val="0"/>
          <w:marRight w:val="0"/>
          <w:marTop w:val="0"/>
          <w:marBottom w:val="0"/>
          <w:divBdr>
            <w:top w:val="none" w:sz="0" w:space="0" w:color="auto"/>
            <w:left w:val="none" w:sz="0" w:space="0" w:color="auto"/>
            <w:bottom w:val="none" w:sz="0" w:space="0" w:color="auto"/>
            <w:right w:val="none" w:sz="0" w:space="0" w:color="auto"/>
          </w:divBdr>
        </w:div>
        <w:div w:id="65303841">
          <w:marLeft w:val="0"/>
          <w:marRight w:val="0"/>
          <w:marTop w:val="0"/>
          <w:marBottom w:val="0"/>
          <w:divBdr>
            <w:top w:val="none" w:sz="0" w:space="0" w:color="auto"/>
            <w:left w:val="none" w:sz="0" w:space="0" w:color="auto"/>
            <w:bottom w:val="none" w:sz="0" w:space="0" w:color="auto"/>
            <w:right w:val="none" w:sz="0" w:space="0" w:color="auto"/>
          </w:divBdr>
        </w:div>
        <w:div w:id="787427679">
          <w:marLeft w:val="0"/>
          <w:marRight w:val="0"/>
          <w:marTop w:val="0"/>
          <w:marBottom w:val="0"/>
          <w:divBdr>
            <w:top w:val="none" w:sz="0" w:space="0" w:color="auto"/>
            <w:left w:val="none" w:sz="0" w:space="0" w:color="auto"/>
            <w:bottom w:val="none" w:sz="0" w:space="0" w:color="auto"/>
            <w:right w:val="none" w:sz="0" w:space="0" w:color="auto"/>
          </w:divBdr>
        </w:div>
        <w:div w:id="731856537">
          <w:marLeft w:val="0"/>
          <w:marRight w:val="0"/>
          <w:marTop w:val="0"/>
          <w:marBottom w:val="0"/>
          <w:divBdr>
            <w:top w:val="none" w:sz="0" w:space="0" w:color="auto"/>
            <w:left w:val="none" w:sz="0" w:space="0" w:color="auto"/>
            <w:bottom w:val="none" w:sz="0" w:space="0" w:color="auto"/>
            <w:right w:val="none" w:sz="0" w:space="0" w:color="auto"/>
          </w:divBdr>
        </w:div>
        <w:div w:id="354506960">
          <w:marLeft w:val="0"/>
          <w:marRight w:val="0"/>
          <w:marTop w:val="0"/>
          <w:marBottom w:val="0"/>
          <w:divBdr>
            <w:top w:val="none" w:sz="0" w:space="0" w:color="auto"/>
            <w:left w:val="none" w:sz="0" w:space="0" w:color="auto"/>
            <w:bottom w:val="none" w:sz="0" w:space="0" w:color="auto"/>
            <w:right w:val="none" w:sz="0" w:space="0" w:color="auto"/>
          </w:divBdr>
        </w:div>
        <w:div w:id="878783425">
          <w:marLeft w:val="0"/>
          <w:marRight w:val="0"/>
          <w:marTop w:val="0"/>
          <w:marBottom w:val="0"/>
          <w:divBdr>
            <w:top w:val="none" w:sz="0" w:space="0" w:color="auto"/>
            <w:left w:val="none" w:sz="0" w:space="0" w:color="auto"/>
            <w:bottom w:val="none" w:sz="0" w:space="0" w:color="auto"/>
            <w:right w:val="none" w:sz="0" w:space="0" w:color="auto"/>
          </w:divBdr>
        </w:div>
        <w:div w:id="801119940">
          <w:marLeft w:val="0"/>
          <w:marRight w:val="0"/>
          <w:marTop w:val="0"/>
          <w:marBottom w:val="0"/>
          <w:divBdr>
            <w:top w:val="none" w:sz="0" w:space="0" w:color="auto"/>
            <w:left w:val="none" w:sz="0" w:space="0" w:color="auto"/>
            <w:bottom w:val="none" w:sz="0" w:space="0" w:color="auto"/>
            <w:right w:val="none" w:sz="0" w:space="0" w:color="auto"/>
          </w:divBdr>
        </w:div>
        <w:div w:id="1590581176">
          <w:marLeft w:val="0"/>
          <w:marRight w:val="0"/>
          <w:marTop w:val="0"/>
          <w:marBottom w:val="0"/>
          <w:divBdr>
            <w:top w:val="none" w:sz="0" w:space="0" w:color="auto"/>
            <w:left w:val="none" w:sz="0" w:space="0" w:color="auto"/>
            <w:bottom w:val="none" w:sz="0" w:space="0" w:color="auto"/>
            <w:right w:val="none" w:sz="0" w:space="0" w:color="auto"/>
          </w:divBdr>
        </w:div>
        <w:div w:id="1268149043">
          <w:marLeft w:val="0"/>
          <w:marRight w:val="0"/>
          <w:marTop w:val="0"/>
          <w:marBottom w:val="0"/>
          <w:divBdr>
            <w:top w:val="none" w:sz="0" w:space="0" w:color="auto"/>
            <w:left w:val="none" w:sz="0" w:space="0" w:color="auto"/>
            <w:bottom w:val="none" w:sz="0" w:space="0" w:color="auto"/>
            <w:right w:val="none" w:sz="0" w:space="0" w:color="auto"/>
          </w:divBdr>
        </w:div>
        <w:div w:id="1000621372">
          <w:marLeft w:val="0"/>
          <w:marRight w:val="0"/>
          <w:marTop w:val="0"/>
          <w:marBottom w:val="0"/>
          <w:divBdr>
            <w:top w:val="none" w:sz="0" w:space="0" w:color="auto"/>
            <w:left w:val="none" w:sz="0" w:space="0" w:color="auto"/>
            <w:bottom w:val="none" w:sz="0" w:space="0" w:color="auto"/>
            <w:right w:val="none" w:sz="0" w:space="0" w:color="auto"/>
          </w:divBdr>
        </w:div>
        <w:div w:id="413432472">
          <w:marLeft w:val="0"/>
          <w:marRight w:val="0"/>
          <w:marTop w:val="0"/>
          <w:marBottom w:val="0"/>
          <w:divBdr>
            <w:top w:val="none" w:sz="0" w:space="0" w:color="auto"/>
            <w:left w:val="none" w:sz="0" w:space="0" w:color="auto"/>
            <w:bottom w:val="none" w:sz="0" w:space="0" w:color="auto"/>
            <w:right w:val="none" w:sz="0" w:space="0" w:color="auto"/>
          </w:divBdr>
        </w:div>
        <w:div w:id="1101491378">
          <w:marLeft w:val="0"/>
          <w:marRight w:val="0"/>
          <w:marTop w:val="0"/>
          <w:marBottom w:val="0"/>
          <w:divBdr>
            <w:top w:val="none" w:sz="0" w:space="0" w:color="auto"/>
            <w:left w:val="none" w:sz="0" w:space="0" w:color="auto"/>
            <w:bottom w:val="none" w:sz="0" w:space="0" w:color="auto"/>
            <w:right w:val="none" w:sz="0" w:space="0" w:color="auto"/>
          </w:divBdr>
        </w:div>
        <w:div w:id="486633770">
          <w:marLeft w:val="0"/>
          <w:marRight w:val="0"/>
          <w:marTop w:val="0"/>
          <w:marBottom w:val="0"/>
          <w:divBdr>
            <w:top w:val="none" w:sz="0" w:space="0" w:color="auto"/>
            <w:left w:val="none" w:sz="0" w:space="0" w:color="auto"/>
            <w:bottom w:val="none" w:sz="0" w:space="0" w:color="auto"/>
            <w:right w:val="none" w:sz="0" w:space="0" w:color="auto"/>
          </w:divBdr>
        </w:div>
        <w:div w:id="1871062431">
          <w:marLeft w:val="0"/>
          <w:marRight w:val="0"/>
          <w:marTop w:val="0"/>
          <w:marBottom w:val="0"/>
          <w:divBdr>
            <w:top w:val="none" w:sz="0" w:space="0" w:color="auto"/>
            <w:left w:val="none" w:sz="0" w:space="0" w:color="auto"/>
            <w:bottom w:val="none" w:sz="0" w:space="0" w:color="auto"/>
            <w:right w:val="none" w:sz="0" w:space="0" w:color="auto"/>
          </w:divBdr>
        </w:div>
        <w:div w:id="1709182306">
          <w:marLeft w:val="0"/>
          <w:marRight w:val="0"/>
          <w:marTop w:val="0"/>
          <w:marBottom w:val="0"/>
          <w:divBdr>
            <w:top w:val="none" w:sz="0" w:space="0" w:color="auto"/>
            <w:left w:val="none" w:sz="0" w:space="0" w:color="auto"/>
            <w:bottom w:val="none" w:sz="0" w:space="0" w:color="auto"/>
            <w:right w:val="none" w:sz="0" w:space="0" w:color="auto"/>
          </w:divBdr>
        </w:div>
        <w:div w:id="2022393982">
          <w:marLeft w:val="0"/>
          <w:marRight w:val="0"/>
          <w:marTop w:val="0"/>
          <w:marBottom w:val="0"/>
          <w:divBdr>
            <w:top w:val="none" w:sz="0" w:space="0" w:color="auto"/>
            <w:left w:val="none" w:sz="0" w:space="0" w:color="auto"/>
            <w:bottom w:val="none" w:sz="0" w:space="0" w:color="auto"/>
            <w:right w:val="none" w:sz="0" w:space="0" w:color="auto"/>
          </w:divBdr>
        </w:div>
        <w:div w:id="728193816">
          <w:marLeft w:val="0"/>
          <w:marRight w:val="0"/>
          <w:marTop w:val="0"/>
          <w:marBottom w:val="0"/>
          <w:divBdr>
            <w:top w:val="none" w:sz="0" w:space="0" w:color="auto"/>
            <w:left w:val="none" w:sz="0" w:space="0" w:color="auto"/>
            <w:bottom w:val="none" w:sz="0" w:space="0" w:color="auto"/>
            <w:right w:val="none" w:sz="0" w:space="0" w:color="auto"/>
          </w:divBdr>
        </w:div>
        <w:div w:id="1315838424">
          <w:marLeft w:val="0"/>
          <w:marRight w:val="0"/>
          <w:marTop w:val="0"/>
          <w:marBottom w:val="0"/>
          <w:divBdr>
            <w:top w:val="none" w:sz="0" w:space="0" w:color="auto"/>
            <w:left w:val="none" w:sz="0" w:space="0" w:color="auto"/>
            <w:bottom w:val="none" w:sz="0" w:space="0" w:color="auto"/>
            <w:right w:val="none" w:sz="0" w:space="0" w:color="auto"/>
          </w:divBdr>
        </w:div>
        <w:div w:id="82577035">
          <w:marLeft w:val="0"/>
          <w:marRight w:val="0"/>
          <w:marTop w:val="0"/>
          <w:marBottom w:val="0"/>
          <w:divBdr>
            <w:top w:val="none" w:sz="0" w:space="0" w:color="auto"/>
            <w:left w:val="none" w:sz="0" w:space="0" w:color="auto"/>
            <w:bottom w:val="none" w:sz="0" w:space="0" w:color="auto"/>
            <w:right w:val="none" w:sz="0" w:space="0" w:color="auto"/>
          </w:divBdr>
        </w:div>
        <w:div w:id="2144076916">
          <w:marLeft w:val="0"/>
          <w:marRight w:val="0"/>
          <w:marTop w:val="0"/>
          <w:marBottom w:val="0"/>
          <w:divBdr>
            <w:top w:val="none" w:sz="0" w:space="0" w:color="auto"/>
            <w:left w:val="none" w:sz="0" w:space="0" w:color="auto"/>
            <w:bottom w:val="none" w:sz="0" w:space="0" w:color="auto"/>
            <w:right w:val="none" w:sz="0" w:space="0" w:color="auto"/>
          </w:divBdr>
        </w:div>
        <w:div w:id="1378049217">
          <w:marLeft w:val="0"/>
          <w:marRight w:val="0"/>
          <w:marTop w:val="0"/>
          <w:marBottom w:val="0"/>
          <w:divBdr>
            <w:top w:val="none" w:sz="0" w:space="0" w:color="auto"/>
            <w:left w:val="none" w:sz="0" w:space="0" w:color="auto"/>
            <w:bottom w:val="none" w:sz="0" w:space="0" w:color="auto"/>
            <w:right w:val="none" w:sz="0" w:space="0" w:color="auto"/>
          </w:divBdr>
        </w:div>
        <w:div w:id="2068263918">
          <w:marLeft w:val="0"/>
          <w:marRight w:val="0"/>
          <w:marTop w:val="0"/>
          <w:marBottom w:val="0"/>
          <w:divBdr>
            <w:top w:val="none" w:sz="0" w:space="0" w:color="auto"/>
            <w:left w:val="none" w:sz="0" w:space="0" w:color="auto"/>
            <w:bottom w:val="none" w:sz="0" w:space="0" w:color="auto"/>
            <w:right w:val="none" w:sz="0" w:space="0" w:color="auto"/>
          </w:divBdr>
        </w:div>
        <w:div w:id="1166092055">
          <w:marLeft w:val="0"/>
          <w:marRight w:val="0"/>
          <w:marTop w:val="0"/>
          <w:marBottom w:val="0"/>
          <w:divBdr>
            <w:top w:val="none" w:sz="0" w:space="0" w:color="auto"/>
            <w:left w:val="none" w:sz="0" w:space="0" w:color="auto"/>
            <w:bottom w:val="none" w:sz="0" w:space="0" w:color="auto"/>
            <w:right w:val="none" w:sz="0" w:space="0" w:color="auto"/>
          </w:divBdr>
        </w:div>
        <w:div w:id="515769163">
          <w:marLeft w:val="0"/>
          <w:marRight w:val="0"/>
          <w:marTop w:val="0"/>
          <w:marBottom w:val="0"/>
          <w:divBdr>
            <w:top w:val="none" w:sz="0" w:space="0" w:color="auto"/>
            <w:left w:val="none" w:sz="0" w:space="0" w:color="auto"/>
            <w:bottom w:val="none" w:sz="0" w:space="0" w:color="auto"/>
            <w:right w:val="none" w:sz="0" w:space="0" w:color="auto"/>
          </w:divBdr>
        </w:div>
        <w:div w:id="1698191947">
          <w:marLeft w:val="0"/>
          <w:marRight w:val="0"/>
          <w:marTop w:val="0"/>
          <w:marBottom w:val="0"/>
          <w:divBdr>
            <w:top w:val="none" w:sz="0" w:space="0" w:color="auto"/>
            <w:left w:val="none" w:sz="0" w:space="0" w:color="auto"/>
            <w:bottom w:val="none" w:sz="0" w:space="0" w:color="auto"/>
            <w:right w:val="none" w:sz="0" w:space="0" w:color="auto"/>
          </w:divBdr>
        </w:div>
        <w:div w:id="363092688">
          <w:marLeft w:val="0"/>
          <w:marRight w:val="0"/>
          <w:marTop w:val="0"/>
          <w:marBottom w:val="0"/>
          <w:divBdr>
            <w:top w:val="none" w:sz="0" w:space="0" w:color="auto"/>
            <w:left w:val="none" w:sz="0" w:space="0" w:color="auto"/>
            <w:bottom w:val="none" w:sz="0" w:space="0" w:color="auto"/>
            <w:right w:val="none" w:sz="0" w:space="0" w:color="auto"/>
          </w:divBdr>
        </w:div>
        <w:div w:id="322858680">
          <w:marLeft w:val="0"/>
          <w:marRight w:val="0"/>
          <w:marTop w:val="0"/>
          <w:marBottom w:val="0"/>
          <w:divBdr>
            <w:top w:val="none" w:sz="0" w:space="0" w:color="auto"/>
            <w:left w:val="none" w:sz="0" w:space="0" w:color="auto"/>
            <w:bottom w:val="none" w:sz="0" w:space="0" w:color="auto"/>
            <w:right w:val="none" w:sz="0" w:space="0" w:color="auto"/>
          </w:divBdr>
        </w:div>
        <w:div w:id="982857609">
          <w:marLeft w:val="0"/>
          <w:marRight w:val="0"/>
          <w:marTop w:val="0"/>
          <w:marBottom w:val="0"/>
          <w:divBdr>
            <w:top w:val="none" w:sz="0" w:space="0" w:color="auto"/>
            <w:left w:val="none" w:sz="0" w:space="0" w:color="auto"/>
            <w:bottom w:val="none" w:sz="0" w:space="0" w:color="auto"/>
            <w:right w:val="none" w:sz="0" w:space="0" w:color="auto"/>
          </w:divBdr>
        </w:div>
        <w:div w:id="475536290">
          <w:marLeft w:val="0"/>
          <w:marRight w:val="0"/>
          <w:marTop w:val="0"/>
          <w:marBottom w:val="0"/>
          <w:divBdr>
            <w:top w:val="none" w:sz="0" w:space="0" w:color="auto"/>
            <w:left w:val="none" w:sz="0" w:space="0" w:color="auto"/>
            <w:bottom w:val="none" w:sz="0" w:space="0" w:color="auto"/>
            <w:right w:val="none" w:sz="0" w:space="0" w:color="auto"/>
          </w:divBdr>
        </w:div>
        <w:div w:id="509492060">
          <w:marLeft w:val="0"/>
          <w:marRight w:val="0"/>
          <w:marTop w:val="0"/>
          <w:marBottom w:val="0"/>
          <w:divBdr>
            <w:top w:val="none" w:sz="0" w:space="0" w:color="auto"/>
            <w:left w:val="none" w:sz="0" w:space="0" w:color="auto"/>
            <w:bottom w:val="none" w:sz="0" w:space="0" w:color="auto"/>
            <w:right w:val="none" w:sz="0" w:space="0" w:color="auto"/>
          </w:divBdr>
        </w:div>
        <w:div w:id="1213031206">
          <w:marLeft w:val="0"/>
          <w:marRight w:val="0"/>
          <w:marTop w:val="0"/>
          <w:marBottom w:val="0"/>
          <w:divBdr>
            <w:top w:val="none" w:sz="0" w:space="0" w:color="auto"/>
            <w:left w:val="none" w:sz="0" w:space="0" w:color="auto"/>
            <w:bottom w:val="none" w:sz="0" w:space="0" w:color="auto"/>
            <w:right w:val="none" w:sz="0" w:space="0" w:color="auto"/>
          </w:divBdr>
        </w:div>
        <w:div w:id="1517425838">
          <w:marLeft w:val="0"/>
          <w:marRight w:val="0"/>
          <w:marTop w:val="0"/>
          <w:marBottom w:val="0"/>
          <w:divBdr>
            <w:top w:val="none" w:sz="0" w:space="0" w:color="auto"/>
            <w:left w:val="none" w:sz="0" w:space="0" w:color="auto"/>
            <w:bottom w:val="none" w:sz="0" w:space="0" w:color="auto"/>
            <w:right w:val="none" w:sz="0" w:space="0" w:color="auto"/>
          </w:divBdr>
        </w:div>
        <w:div w:id="1465007956">
          <w:marLeft w:val="0"/>
          <w:marRight w:val="0"/>
          <w:marTop w:val="0"/>
          <w:marBottom w:val="0"/>
          <w:divBdr>
            <w:top w:val="none" w:sz="0" w:space="0" w:color="auto"/>
            <w:left w:val="none" w:sz="0" w:space="0" w:color="auto"/>
            <w:bottom w:val="none" w:sz="0" w:space="0" w:color="auto"/>
            <w:right w:val="none" w:sz="0" w:space="0" w:color="auto"/>
          </w:divBdr>
        </w:div>
        <w:div w:id="390815478">
          <w:marLeft w:val="0"/>
          <w:marRight w:val="0"/>
          <w:marTop w:val="0"/>
          <w:marBottom w:val="0"/>
          <w:divBdr>
            <w:top w:val="none" w:sz="0" w:space="0" w:color="auto"/>
            <w:left w:val="none" w:sz="0" w:space="0" w:color="auto"/>
            <w:bottom w:val="none" w:sz="0" w:space="0" w:color="auto"/>
            <w:right w:val="none" w:sz="0" w:space="0" w:color="auto"/>
          </w:divBdr>
        </w:div>
        <w:div w:id="367878035">
          <w:marLeft w:val="0"/>
          <w:marRight w:val="0"/>
          <w:marTop w:val="0"/>
          <w:marBottom w:val="0"/>
          <w:divBdr>
            <w:top w:val="none" w:sz="0" w:space="0" w:color="auto"/>
            <w:left w:val="none" w:sz="0" w:space="0" w:color="auto"/>
            <w:bottom w:val="none" w:sz="0" w:space="0" w:color="auto"/>
            <w:right w:val="none" w:sz="0" w:space="0" w:color="auto"/>
          </w:divBdr>
        </w:div>
        <w:div w:id="717046429">
          <w:marLeft w:val="0"/>
          <w:marRight w:val="0"/>
          <w:marTop w:val="0"/>
          <w:marBottom w:val="0"/>
          <w:divBdr>
            <w:top w:val="none" w:sz="0" w:space="0" w:color="auto"/>
            <w:left w:val="none" w:sz="0" w:space="0" w:color="auto"/>
            <w:bottom w:val="none" w:sz="0" w:space="0" w:color="auto"/>
            <w:right w:val="none" w:sz="0" w:space="0" w:color="auto"/>
          </w:divBdr>
        </w:div>
        <w:div w:id="384834035">
          <w:marLeft w:val="0"/>
          <w:marRight w:val="0"/>
          <w:marTop w:val="0"/>
          <w:marBottom w:val="0"/>
          <w:divBdr>
            <w:top w:val="none" w:sz="0" w:space="0" w:color="auto"/>
            <w:left w:val="none" w:sz="0" w:space="0" w:color="auto"/>
            <w:bottom w:val="none" w:sz="0" w:space="0" w:color="auto"/>
            <w:right w:val="none" w:sz="0" w:space="0" w:color="auto"/>
          </w:divBdr>
        </w:div>
        <w:div w:id="546453799">
          <w:marLeft w:val="0"/>
          <w:marRight w:val="0"/>
          <w:marTop w:val="0"/>
          <w:marBottom w:val="0"/>
          <w:divBdr>
            <w:top w:val="none" w:sz="0" w:space="0" w:color="auto"/>
            <w:left w:val="none" w:sz="0" w:space="0" w:color="auto"/>
            <w:bottom w:val="none" w:sz="0" w:space="0" w:color="auto"/>
            <w:right w:val="none" w:sz="0" w:space="0" w:color="auto"/>
          </w:divBdr>
        </w:div>
        <w:div w:id="700327109">
          <w:marLeft w:val="0"/>
          <w:marRight w:val="0"/>
          <w:marTop w:val="0"/>
          <w:marBottom w:val="0"/>
          <w:divBdr>
            <w:top w:val="none" w:sz="0" w:space="0" w:color="auto"/>
            <w:left w:val="none" w:sz="0" w:space="0" w:color="auto"/>
            <w:bottom w:val="none" w:sz="0" w:space="0" w:color="auto"/>
            <w:right w:val="none" w:sz="0" w:space="0" w:color="auto"/>
          </w:divBdr>
        </w:div>
        <w:div w:id="968825726">
          <w:marLeft w:val="0"/>
          <w:marRight w:val="0"/>
          <w:marTop w:val="0"/>
          <w:marBottom w:val="0"/>
          <w:divBdr>
            <w:top w:val="none" w:sz="0" w:space="0" w:color="auto"/>
            <w:left w:val="none" w:sz="0" w:space="0" w:color="auto"/>
            <w:bottom w:val="none" w:sz="0" w:space="0" w:color="auto"/>
            <w:right w:val="none" w:sz="0" w:space="0" w:color="auto"/>
          </w:divBdr>
        </w:div>
        <w:div w:id="1126655523">
          <w:marLeft w:val="0"/>
          <w:marRight w:val="0"/>
          <w:marTop w:val="0"/>
          <w:marBottom w:val="0"/>
          <w:divBdr>
            <w:top w:val="none" w:sz="0" w:space="0" w:color="auto"/>
            <w:left w:val="none" w:sz="0" w:space="0" w:color="auto"/>
            <w:bottom w:val="none" w:sz="0" w:space="0" w:color="auto"/>
            <w:right w:val="none" w:sz="0" w:space="0" w:color="auto"/>
          </w:divBdr>
        </w:div>
        <w:div w:id="1863981629">
          <w:marLeft w:val="0"/>
          <w:marRight w:val="0"/>
          <w:marTop w:val="0"/>
          <w:marBottom w:val="0"/>
          <w:divBdr>
            <w:top w:val="none" w:sz="0" w:space="0" w:color="auto"/>
            <w:left w:val="none" w:sz="0" w:space="0" w:color="auto"/>
            <w:bottom w:val="none" w:sz="0" w:space="0" w:color="auto"/>
            <w:right w:val="none" w:sz="0" w:space="0" w:color="auto"/>
          </w:divBdr>
        </w:div>
        <w:div w:id="752167457">
          <w:marLeft w:val="0"/>
          <w:marRight w:val="0"/>
          <w:marTop w:val="0"/>
          <w:marBottom w:val="0"/>
          <w:divBdr>
            <w:top w:val="none" w:sz="0" w:space="0" w:color="auto"/>
            <w:left w:val="none" w:sz="0" w:space="0" w:color="auto"/>
            <w:bottom w:val="none" w:sz="0" w:space="0" w:color="auto"/>
            <w:right w:val="none" w:sz="0" w:space="0" w:color="auto"/>
          </w:divBdr>
        </w:div>
        <w:div w:id="1433818971">
          <w:marLeft w:val="0"/>
          <w:marRight w:val="0"/>
          <w:marTop w:val="0"/>
          <w:marBottom w:val="0"/>
          <w:divBdr>
            <w:top w:val="none" w:sz="0" w:space="0" w:color="auto"/>
            <w:left w:val="none" w:sz="0" w:space="0" w:color="auto"/>
            <w:bottom w:val="none" w:sz="0" w:space="0" w:color="auto"/>
            <w:right w:val="none" w:sz="0" w:space="0" w:color="auto"/>
          </w:divBdr>
        </w:div>
        <w:div w:id="1705592274">
          <w:marLeft w:val="0"/>
          <w:marRight w:val="0"/>
          <w:marTop w:val="0"/>
          <w:marBottom w:val="0"/>
          <w:divBdr>
            <w:top w:val="none" w:sz="0" w:space="0" w:color="auto"/>
            <w:left w:val="none" w:sz="0" w:space="0" w:color="auto"/>
            <w:bottom w:val="none" w:sz="0" w:space="0" w:color="auto"/>
            <w:right w:val="none" w:sz="0" w:space="0" w:color="auto"/>
          </w:divBdr>
        </w:div>
        <w:div w:id="779179859">
          <w:marLeft w:val="0"/>
          <w:marRight w:val="0"/>
          <w:marTop w:val="0"/>
          <w:marBottom w:val="0"/>
          <w:divBdr>
            <w:top w:val="none" w:sz="0" w:space="0" w:color="auto"/>
            <w:left w:val="none" w:sz="0" w:space="0" w:color="auto"/>
            <w:bottom w:val="none" w:sz="0" w:space="0" w:color="auto"/>
            <w:right w:val="none" w:sz="0" w:space="0" w:color="auto"/>
          </w:divBdr>
        </w:div>
        <w:div w:id="572786027">
          <w:marLeft w:val="0"/>
          <w:marRight w:val="0"/>
          <w:marTop w:val="0"/>
          <w:marBottom w:val="0"/>
          <w:divBdr>
            <w:top w:val="none" w:sz="0" w:space="0" w:color="auto"/>
            <w:left w:val="none" w:sz="0" w:space="0" w:color="auto"/>
            <w:bottom w:val="none" w:sz="0" w:space="0" w:color="auto"/>
            <w:right w:val="none" w:sz="0" w:space="0" w:color="auto"/>
          </w:divBdr>
        </w:div>
        <w:div w:id="1446971588">
          <w:marLeft w:val="0"/>
          <w:marRight w:val="0"/>
          <w:marTop w:val="0"/>
          <w:marBottom w:val="0"/>
          <w:divBdr>
            <w:top w:val="none" w:sz="0" w:space="0" w:color="auto"/>
            <w:left w:val="none" w:sz="0" w:space="0" w:color="auto"/>
            <w:bottom w:val="none" w:sz="0" w:space="0" w:color="auto"/>
            <w:right w:val="none" w:sz="0" w:space="0" w:color="auto"/>
          </w:divBdr>
        </w:div>
        <w:div w:id="1183395972">
          <w:marLeft w:val="0"/>
          <w:marRight w:val="0"/>
          <w:marTop w:val="0"/>
          <w:marBottom w:val="0"/>
          <w:divBdr>
            <w:top w:val="none" w:sz="0" w:space="0" w:color="auto"/>
            <w:left w:val="none" w:sz="0" w:space="0" w:color="auto"/>
            <w:bottom w:val="none" w:sz="0" w:space="0" w:color="auto"/>
            <w:right w:val="none" w:sz="0" w:space="0" w:color="auto"/>
          </w:divBdr>
        </w:div>
        <w:div w:id="1295789936">
          <w:marLeft w:val="0"/>
          <w:marRight w:val="0"/>
          <w:marTop w:val="0"/>
          <w:marBottom w:val="0"/>
          <w:divBdr>
            <w:top w:val="none" w:sz="0" w:space="0" w:color="auto"/>
            <w:left w:val="none" w:sz="0" w:space="0" w:color="auto"/>
            <w:bottom w:val="none" w:sz="0" w:space="0" w:color="auto"/>
            <w:right w:val="none" w:sz="0" w:space="0" w:color="auto"/>
          </w:divBdr>
        </w:div>
        <w:div w:id="54790525">
          <w:marLeft w:val="0"/>
          <w:marRight w:val="0"/>
          <w:marTop w:val="0"/>
          <w:marBottom w:val="0"/>
          <w:divBdr>
            <w:top w:val="none" w:sz="0" w:space="0" w:color="auto"/>
            <w:left w:val="none" w:sz="0" w:space="0" w:color="auto"/>
            <w:bottom w:val="none" w:sz="0" w:space="0" w:color="auto"/>
            <w:right w:val="none" w:sz="0" w:space="0" w:color="auto"/>
          </w:divBdr>
        </w:div>
        <w:div w:id="2031026684">
          <w:marLeft w:val="0"/>
          <w:marRight w:val="0"/>
          <w:marTop w:val="0"/>
          <w:marBottom w:val="0"/>
          <w:divBdr>
            <w:top w:val="none" w:sz="0" w:space="0" w:color="auto"/>
            <w:left w:val="none" w:sz="0" w:space="0" w:color="auto"/>
            <w:bottom w:val="none" w:sz="0" w:space="0" w:color="auto"/>
            <w:right w:val="none" w:sz="0" w:space="0" w:color="auto"/>
          </w:divBdr>
        </w:div>
        <w:div w:id="692342788">
          <w:marLeft w:val="0"/>
          <w:marRight w:val="0"/>
          <w:marTop w:val="240"/>
          <w:marBottom w:val="0"/>
          <w:divBdr>
            <w:top w:val="none" w:sz="0" w:space="0" w:color="auto"/>
            <w:left w:val="none" w:sz="0" w:space="0" w:color="auto"/>
            <w:bottom w:val="none" w:sz="0" w:space="0" w:color="auto"/>
            <w:right w:val="none" w:sz="0" w:space="0" w:color="auto"/>
          </w:divBdr>
        </w:div>
      </w:divsChild>
    </w:div>
    <w:div w:id="1083070041">
      <w:bodyDiv w:val="1"/>
      <w:marLeft w:val="0"/>
      <w:marRight w:val="0"/>
      <w:marTop w:val="0"/>
      <w:marBottom w:val="0"/>
      <w:divBdr>
        <w:top w:val="none" w:sz="0" w:space="0" w:color="auto"/>
        <w:left w:val="none" w:sz="0" w:space="0" w:color="auto"/>
        <w:bottom w:val="none" w:sz="0" w:space="0" w:color="auto"/>
        <w:right w:val="none" w:sz="0" w:space="0" w:color="auto"/>
      </w:divBdr>
      <w:divsChild>
        <w:div w:id="1357732052">
          <w:marLeft w:val="0"/>
          <w:marRight w:val="0"/>
          <w:marTop w:val="0"/>
          <w:marBottom w:val="0"/>
          <w:divBdr>
            <w:top w:val="none" w:sz="0" w:space="0" w:color="auto"/>
            <w:left w:val="none" w:sz="0" w:space="0" w:color="auto"/>
            <w:bottom w:val="none" w:sz="0" w:space="0" w:color="auto"/>
            <w:right w:val="none" w:sz="0" w:space="0" w:color="auto"/>
          </w:divBdr>
          <w:divsChild>
            <w:div w:id="1766612177">
              <w:marLeft w:val="0"/>
              <w:marRight w:val="0"/>
              <w:marTop w:val="0"/>
              <w:marBottom w:val="0"/>
              <w:divBdr>
                <w:top w:val="none" w:sz="0" w:space="0" w:color="auto"/>
                <w:left w:val="none" w:sz="0" w:space="0" w:color="auto"/>
                <w:bottom w:val="none" w:sz="0" w:space="0" w:color="auto"/>
                <w:right w:val="none" w:sz="0" w:space="0" w:color="auto"/>
              </w:divBdr>
              <w:divsChild>
                <w:div w:id="1958370600">
                  <w:marLeft w:val="0"/>
                  <w:marRight w:val="0"/>
                  <w:marTop w:val="0"/>
                  <w:marBottom w:val="0"/>
                  <w:divBdr>
                    <w:top w:val="none" w:sz="0" w:space="0" w:color="auto"/>
                    <w:left w:val="none" w:sz="0" w:space="0" w:color="auto"/>
                    <w:bottom w:val="none" w:sz="0" w:space="0" w:color="auto"/>
                    <w:right w:val="none" w:sz="0" w:space="0" w:color="auto"/>
                  </w:divBdr>
                  <w:divsChild>
                    <w:div w:id="534082815">
                      <w:marLeft w:val="0"/>
                      <w:marRight w:val="0"/>
                      <w:marTop w:val="0"/>
                      <w:marBottom w:val="0"/>
                      <w:divBdr>
                        <w:top w:val="none" w:sz="0" w:space="0" w:color="auto"/>
                        <w:left w:val="none" w:sz="0" w:space="0" w:color="auto"/>
                        <w:bottom w:val="none" w:sz="0" w:space="0" w:color="auto"/>
                        <w:right w:val="none" w:sz="0" w:space="0" w:color="auto"/>
                      </w:divBdr>
                      <w:divsChild>
                        <w:div w:id="455804897">
                          <w:marLeft w:val="0"/>
                          <w:marRight w:val="0"/>
                          <w:marTop w:val="0"/>
                          <w:marBottom w:val="0"/>
                          <w:divBdr>
                            <w:top w:val="none" w:sz="0" w:space="0" w:color="auto"/>
                            <w:left w:val="none" w:sz="0" w:space="0" w:color="auto"/>
                            <w:bottom w:val="none" w:sz="0" w:space="0" w:color="auto"/>
                            <w:right w:val="none" w:sz="0" w:space="0" w:color="auto"/>
                          </w:divBdr>
                          <w:divsChild>
                            <w:div w:id="243609528">
                              <w:marLeft w:val="0"/>
                              <w:marRight w:val="0"/>
                              <w:marTop w:val="480"/>
                              <w:marBottom w:val="240"/>
                              <w:divBdr>
                                <w:top w:val="none" w:sz="0" w:space="0" w:color="auto"/>
                                <w:left w:val="none" w:sz="0" w:space="0" w:color="auto"/>
                                <w:bottom w:val="none" w:sz="0" w:space="0" w:color="auto"/>
                                <w:right w:val="none" w:sz="0" w:space="0" w:color="auto"/>
                              </w:divBdr>
                            </w:div>
                            <w:div w:id="1319766909">
                              <w:marLeft w:val="0"/>
                              <w:marRight w:val="0"/>
                              <w:marTop w:val="0"/>
                              <w:marBottom w:val="567"/>
                              <w:divBdr>
                                <w:top w:val="none" w:sz="0" w:space="0" w:color="auto"/>
                                <w:left w:val="none" w:sz="0" w:space="0" w:color="auto"/>
                                <w:bottom w:val="none" w:sz="0" w:space="0" w:color="auto"/>
                                <w:right w:val="none" w:sz="0" w:space="0" w:color="auto"/>
                              </w:divBdr>
                            </w:div>
                            <w:div w:id="1439569452">
                              <w:marLeft w:val="0"/>
                              <w:marRight w:val="0"/>
                              <w:marTop w:val="0"/>
                              <w:marBottom w:val="567"/>
                              <w:divBdr>
                                <w:top w:val="none" w:sz="0" w:space="0" w:color="auto"/>
                                <w:left w:val="none" w:sz="0" w:space="0" w:color="auto"/>
                                <w:bottom w:val="none" w:sz="0" w:space="0" w:color="auto"/>
                                <w:right w:val="none" w:sz="0" w:space="0" w:color="auto"/>
                              </w:divBdr>
                            </w:div>
                            <w:div w:id="699089472">
                              <w:marLeft w:val="0"/>
                              <w:marRight w:val="0"/>
                              <w:marTop w:val="0"/>
                              <w:marBottom w:val="0"/>
                              <w:divBdr>
                                <w:top w:val="none" w:sz="0" w:space="0" w:color="auto"/>
                                <w:left w:val="none" w:sz="0" w:space="0" w:color="auto"/>
                                <w:bottom w:val="none" w:sz="0" w:space="0" w:color="auto"/>
                                <w:right w:val="none" w:sz="0" w:space="0" w:color="auto"/>
                              </w:divBdr>
                            </w:div>
                            <w:div w:id="618949786">
                              <w:marLeft w:val="0"/>
                              <w:marRight w:val="0"/>
                              <w:marTop w:val="0"/>
                              <w:marBottom w:val="0"/>
                              <w:divBdr>
                                <w:top w:val="none" w:sz="0" w:space="0" w:color="auto"/>
                                <w:left w:val="none" w:sz="0" w:space="0" w:color="auto"/>
                                <w:bottom w:val="none" w:sz="0" w:space="0" w:color="auto"/>
                                <w:right w:val="none" w:sz="0" w:space="0" w:color="auto"/>
                              </w:divBdr>
                            </w:div>
                            <w:div w:id="1945380860">
                              <w:marLeft w:val="0"/>
                              <w:marRight w:val="0"/>
                              <w:marTop w:val="0"/>
                              <w:marBottom w:val="0"/>
                              <w:divBdr>
                                <w:top w:val="none" w:sz="0" w:space="0" w:color="auto"/>
                                <w:left w:val="none" w:sz="0" w:space="0" w:color="auto"/>
                                <w:bottom w:val="none" w:sz="0" w:space="0" w:color="auto"/>
                                <w:right w:val="none" w:sz="0" w:space="0" w:color="auto"/>
                              </w:divBdr>
                            </w:div>
                            <w:div w:id="1991978321">
                              <w:marLeft w:val="0"/>
                              <w:marRight w:val="0"/>
                              <w:marTop w:val="0"/>
                              <w:marBottom w:val="0"/>
                              <w:divBdr>
                                <w:top w:val="none" w:sz="0" w:space="0" w:color="auto"/>
                                <w:left w:val="none" w:sz="0" w:space="0" w:color="auto"/>
                                <w:bottom w:val="none" w:sz="0" w:space="0" w:color="auto"/>
                                <w:right w:val="none" w:sz="0" w:space="0" w:color="auto"/>
                              </w:divBdr>
                            </w:div>
                            <w:div w:id="449015438">
                              <w:marLeft w:val="0"/>
                              <w:marRight w:val="0"/>
                              <w:marTop w:val="0"/>
                              <w:marBottom w:val="0"/>
                              <w:divBdr>
                                <w:top w:val="none" w:sz="0" w:space="0" w:color="auto"/>
                                <w:left w:val="none" w:sz="0" w:space="0" w:color="auto"/>
                                <w:bottom w:val="none" w:sz="0" w:space="0" w:color="auto"/>
                                <w:right w:val="none" w:sz="0" w:space="0" w:color="auto"/>
                              </w:divBdr>
                            </w:div>
                            <w:div w:id="1951165147">
                              <w:marLeft w:val="0"/>
                              <w:marRight w:val="0"/>
                              <w:marTop w:val="0"/>
                              <w:marBottom w:val="0"/>
                              <w:divBdr>
                                <w:top w:val="none" w:sz="0" w:space="0" w:color="auto"/>
                                <w:left w:val="none" w:sz="0" w:space="0" w:color="auto"/>
                                <w:bottom w:val="none" w:sz="0" w:space="0" w:color="auto"/>
                                <w:right w:val="none" w:sz="0" w:space="0" w:color="auto"/>
                              </w:divBdr>
                            </w:div>
                            <w:div w:id="1754089714">
                              <w:marLeft w:val="0"/>
                              <w:marRight w:val="0"/>
                              <w:marTop w:val="0"/>
                              <w:marBottom w:val="0"/>
                              <w:divBdr>
                                <w:top w:val="none" w:sz="0" w:space="0" w:color="auto"/>
                                <w:left w:val="none" w:sz="0" w:space="0" w:color="auto"/>
                                <w:bottom w:val="none" w:sz="0" w:space="0" w:color="auto"/>
                                <w:right w:val="none" w:sz="0" w:space="0" w:color="auto"/>
                              </w:divBdr>
                            </w:div>
                            <w:div w:id="2130588531">
                              <w:marLeft w:val="0"/>
                              <w:marRight w:val="0"/>
                              <w:marTop w:val="0"/>
                              <w:marBottom w:val="0"/>
                              <w:divBdr>
                                <w:top w:val="none" w:sz="0" w:space="0" w:color="auto"/>
                                <w:left w:val="none" w:sz="0" w:space="0" w:color="auto"/>
                                <w:bottom w:val="none" w:sz="0" w:space="0" w:color="auto"/>
                                <w:right w:val="none" w:sz="0" w:space="0" w:color="auto"/>
                              </w:divBdr>
                            </w:div>
                            <w:div w:id="1425684214">
                              <w:marLeft w:val="0"/>
                              <w:marRight w:val="0"/>
                              <w:marTop w:val="0"/>
                              <w:marBottom w:val="0"/>
                              <w:divBdr>
                                <w:top w:val="none" w:sz="0" w:space="0" w:color="auto"/>
                                <w:left w:val="none" w:sz="0" w:space="0" w:color="auto"/>
                                <w:bottom w:val="none" w:sz="0" w:space="0" w:color="auto"/>
                                <w:right w:val="none" w:sz="0" w:space="0" w:color="auto"/>
                              </w:divBdr>
                            </w:div>
                            <w:div w:id="523789896">
                              <w:marLeft w:val="0"/>
                              <w:marRight w:val="0"/>
                              <w:marTop w:val="0"/>
                              <w:marBottom w:val="0"/>
                              <w:divBdr>
                                <w:top w:val="none" w:sz="0" w:space="0" w:color="auto"/>
                                <w:left w:val="none" w:sz="0" w:space="0" w:color="auto"/>
                                <w:bottom w:val="none" w:sz="0" w:space="0" w:color="auto"/>
                                <w:right w:val="none" w:sz="0" w:space="0" w:color="auto"/>
                              </w:divBdr>
                            </w:div>
                            <w:div w:id="1984844982">
                              <w:marLeft w:val="0"/>
                              <w:marRight w:val="0"/>
                              <w:marTop w:val="0"/>
                              <w:marBottom w:val="0"/>
                              <w:divBdr>
                                <w:top w:val="none" w:sz="0" w:space="0" w:color="auto"/>
                                <w:left w:val="none" w:sz="0" w:space="0" w:color="auto"/>
                                <w:bottom w:val="none" w:sz="0" w:space="0" w:color="auto"/>
                                <w:right w:val="none" w:sz="0" w:space="0" w:color="auto"/>
                              </w:divBdr>
                            </w:div>
                            <w:div w:id="1986464991">
                              <w:marLeft w:val="0"/>
                              <w:marRight w:val="0"/>
                              <w:marTop w:val="0"/>
                              <w:marBottom w:val="0"/>
                              <w:divBdr>
                                <w:top w:val="none" w:sz="0" w:space="0" w:color="auto"/>
                                <w:left w:val="none" w:sz="0" w:space="0" w:color="auto"/>
                                <w:bottom w:val="none" w:sz="0" w:space="0" w:color="auto"/>
                                <w:right w:val="none" w:sz="0" w:space="0" w:color="auto"/>
                              </w:divBdr>
                            </w:div>
                            <w:div w:id="1570380311">
                              <w:marLeft w:val="0"/>
                              <w:marRight w:val="0"/>
                              <w:marTop w:val="0"/>
                              <w:marBottom w:val="0"/>
                              <w:divBdr>
                                <w:top w:val="none" w:sz="0" w:space="0" w:color="auto"/>
                                <w:left w:val="none" w:sz="0" w:space="0" w:color="auto"/>
                                <w:bottom w:val="none" w:sz="0" w:space="0" w:color="auto"/>
                                <w:right w:val="none" w:sz="0" w:space="0" w:color="auto"/>
                              </w:divBdr>
                            </w:div>
                            <w:div w:id="1922257554">
                              <w:marLeft w:val="0"/>
                              <w:marRight w:val="0"/>
                              <w:marTop w:val="0"/>
                              <w:marBottom w:val="0"/>
                              <w:divBdr>
                                <w:top w:val="none" w:sz="0" w:space="0" w:color="auto"/>
                                <w:left w:val="none" w:sz="0" w:space="0" w:color="auto"/>
                                <w:bottom w:val="none" w:sz="0" w:space="0" w:color="auto"/>
                                <w:right w:val="none" w:sz="0" w:space="0" w:color="auto"/>
                              </w:divBdr>
                            </w:div>
                            <w:div w:id="1563827090">
                              <w:marLeft w:val="0"/>
                              <w:marRight w:val="0"/>
                              <w:marTop w:val="0"/>
                              <w:marBottom w:val="0"/>
                              <w:divBdr>
                                <w:top w:val="none" w:sz="0" w:space="0" w:color="auto"/>
                                <w:left w:val="none" w:sz="0" w:space="0" w:color="auto"/>
                                <w:bottom w:val="none" w:sz="0" w:space="0" w:color="auto"/>
                                <w:right w:val="none" w:sz="0" w:space="0" w:color="auto"/>
                              </w:divBdr>
                            </w:div>
                            <w:div w:id="1267035978">
                              <w:marLeft w:val="0"/>
                              <w:marRight w:val="0"/>
                              <w:marTop w:val="0"/>
                              <w:marBottom w:val="0"/>
                              <w:divBdr>
                                <w:top w:val="none" w:sz="0" w:space="0" w:color="auto"/>
                                <w:left w:val="none" w:sz="0" w:space="0" w:color="auto"/>
                                <w:bottom w:val="none" w:sz="0" w:space="0" w:color="auto"/>
                                <w:right w:val="none" w:sz="0" w:space="0" w:color="auto"/>
                              </w:divBdr>
                            </w:div>
                            <w:div w:id="566843529">
                              <w:marLeft w:val="0"/>
                              <w:marRight w:val="0"/>
                              <w:marTop w:val="0"/>
                              <w:marBottom w:val="0"/>
                              <w:divBdr>
                                <w:top w:val="none" w:sz="0" w:space="0" w:color="auto"/>
                                <w:left w:val="none" w:sz="0" w:space="0" w:color="auto"/>
                                <w:bottom w:val="none" w:sz="0" w:space="0" w:color="auto"/>
                                <w:right w:val="none" w:sz="0" w:space="0" w:color="auto"/>
                              </w:divBdr>
                            </w:div>
                            <w:div w:id="711275009">
                              <w:marLeft w:val="0"/>
                              <w:marRight w:val="0"/>
                              <w:marTop w:val="0"/>
                              <w:marBottom w:val="0"/>
                              <w:divBdr>
                                <w:top w:val="none" w:sz="0" w:space="0" w:color="auto"/>
                                <w:left w:val="none" w:sz="0" w:space="0" w:color="auto"/>
                                <w:bottom w:val="none" w:sz="0" w:space="0" w:color="auto"/>
                                <w:right w:val="none" w:sz="0" w:space="0" w:color="auto"/>
                              </w:divBdr>
                            </w:div>
                            <w:div w:id="1437362005">
                              <w:marLeft w:val="0"/>
                              <w:marRight w:val="0"/>
                              <w:marTop w:val="0"/>
                              <w:marBottom w:val="0"/>
                              <w:divBdr>
                                <w:top w:val="none" w:sz="0" w:space="0" w:color="auto"/>
                                <w:left w:val="none" w:sz="0" w:space="0" w:color="auto"/>
                                <w:bottom w:val="none" w:sz="0" w:space="0" w:color="auto"/>
                                <w:right w:val="none" w:sz="0" w:space="0" w:color="auto"/>
                              </w:divBdr>
                            </w:div>
                            <w:div w:id="1265917166">
                              <w:marLeft w:val="0"/>
                              <w:marRight w:val="0"/>
                              <w:marTop w:val="0"/>
                              <w:marBottom w:val="0"/>
                              <w:divBdr>
                                <w:top w:val="none" w:sz="0" w:space="0" w:color="auto"/>
                                <w:left w:val="none" w:sz="0" w:space="0" w:color="auto"/>
                                <w:bottom w:val="none" w:sz="0" w:space="0" w:color="auto"/>
                                <w:right w:val="none" w:sz="0" w:space="0" w:color="auto"/>
                              </w:divBdr>
                            </w:div>
                            <w:div w:id="922762828">
                              <w:marLeft w:val="0"/>
                              <w:marRight w:val="0"/>
                              <w:marTop w:val="0"/>
                              <w:marBottom w:val="0"/>
                              <w:divBdr>
                                <w:top w:val="none" w:sz="0" w:space="0" w:color="auto"/>
                                <w:left w:val="none" w:sz="0" w:space="0" w:color="auto"/>
                                <w:bottom w:val="none" w:sz="0" w:space="0" w:color="auto"/>
                                <w:right w:val="none" w:sz="0" w:space="0" w:color="auto"/>
                              </w:divBdr>
                            </w:div>
                            <w:div w:id="2002807310">
                              <w:marLeft w:val="0"/>
                              <w:marRight w:val="0"/>
                              <w:marTop w:val="0"/>
                              <w:marBottom w:val="0"/>
                              <w:divBdr>
                                <w:top w:val="none" w:sz="0" w:space="0" w:color="auto"/>
                                <w:left w:val="none" w:sz="0" w:space="0" w:color="auto"/>
                                <w:bottom w:val="none" w:sz="0" w:space="0" w:color="auto"/>
                                <w:right w:val="none" w:sz="0" w:space="0" w:color="auto"/>
                              </w:divBdr>
                            </w:div>
                            <w:div w:id="996767590">
                              <w:marLeft w:val="0"/>
                              <w:marRight w:val="0"/>
                              <w:marTop w:val="0"/>
                              <w:marBottom w:val="0"/>
                              <w:divBdr>
                                <w:top w:val="none" w:sz="0" w:space="0" w:color="auto"/>
                                <w:left w:val="none" w:sz="0" w:space="0" w:color="auto"/>
                                <w:bottom w:val="none" w:sz="0" w:space="0" w:color="auto"/>
                                <w:right w:val="none" w:sz="0" w:space="0" w:color="auto"/>
                              </w:divBdr>
                            </w:div>
                            <w:div w:id="879320428">
                              <w:marLeft w:val="0"/>
                              <w:marRight w:val="0"/>
                              <w:marTop w:val="0"/>
                              <w:marBottom w:val="0"/>
                              <w:divBdr>
                                <w:top w:val="none" w:sz="0" w:space="0" w:color="auto"/>
                                <w:left w:val="none" w:sz="0" w:space="0" w:color="auto"/>
                                <w:bottom w:val="none" w:sz="0" w:space="0" w:color="auto"/>
                                <w:right w:val="none" w:sz="0" w:space="0" w:color="auto"/>
                              </w:divBdr>
                            </w:div>
                            <w:div w:id="641932577">
                              <w:marLeft w:val="0"/>
                              <w:marRight w:val="0"/>
                              <w:marTop w:val="0"/>
                              <w:marBottom w:val="0"/>
                              <w:divBdr>
                                <w:top w:val="none" w:sz="0" w:space="0" w:color="auto"/>
                                <w:left w:val="none" w:sz="0" w:space="0" w:color="auto"/>
                                <w:bottom w:val="none" w:sz="0" w:space="0" w:color="auto"/>
                                <w:right w:val="none" w:sz="0" w:space="0" w:color="auto"/>
                              </w:divBdr>
                            </w:div>
                            <w:div w:id="353503076">
                              <w:marLeft w:val="0"/>
                              <w:marRight w:val="0"/>
                              <w:marTop w:val="0"/>
                              <w:marBottom w:val="0"/>
                              <w:divBdr>
                                <w:top w:val="none" w:sz="0" w:space="0" w:color="auto"/>
                                <w:left w:val="none" w:sz="0" w:space="0" w:color="auto"/>
                                <w:bottom w:val="none" w:sz="0" w:space="0" w:color="auto"/>
                                <w:right w:val="none" w:sz="0" w:space="0" w:color="auto"/>
                              </w:divBdr>
                            </w:div>
                            <w:div w:id="202863569">
                              <w:marLeft w:val="0"/>
                              <w:marRight w:val="0"/>
                              <w:marTop w:val="0"/>
                              <w:marBottom w:val="0"/>
                              <w:divBdr>
                                <w:top w:val="none" w:sz="0" w:space="0" w:color="auto"/>
                                <w:left w:val="none" w:sz="0" w:space="0" w:color="auto"/>
                                <w:bottom w:val="none" w:sz="0" w:space="0" w:color="auto"/>
                                <w:right w:val="none" w:sz="0" w:space="0" w:color="auto"/>
                              </w:divBdr>
                            </w:div>
                            <w:div w:id="1064257898">
                              <w:marLeft w:val="0"/>
                              <w:marRight w:val="0"/>
                              <w:marTop w:val="0"/>
                              <w:marBottom w:val="0"/>
                              <w:divBdr>
                                <w:top w:val="none" w:sz="0" w:space="0" w:color="auto"/>
                                <w:left w:val="none" w:sz="0" w:space="0" w:color="auto"/>
                                <w:bottom w:val="none" w:sz="0" w:space="0" w:color="auto"/>
                                <w:right w:val="none" w:sz="0" w:space="0" w:color="auto"/>
                              </w:divBdr>
                            </w:div>
                            <w:div w:id="2059889585">
                              <w:marLeft w:val="0"/>
                              <w:marRight w:val="0"/>
                              <w:marTop w:val="0"/>
                              <w:marBottom w:val="0"/>
                              <w:divBdr>
                                <w:top w:val="none" w:sz="0" w:space="0" w:color="auto"/>
                                <w:left w:val="none" w:sz="0" w:space="0" w:color="auto"/>
                                <w:bottom w:val="none" w:sz="0" w:space="0" w:color="auto"/>
                                <w:right w:val="none" w:sz="0" w:space="0" w:color="auto"/>
                              </w:divBdr>
                            </w:div>
                            <w:div w:id="2105226888">
                              <w:marLeft w:val="0"/>
                              <w:marRight w:val="0"/>
                              <w:marTop w:val="0"/>
                              <w:marBottom w:val="0"/>
                              <w:divBdr>
                                <w:top w:val="none" w:sz="0" w:space="0" w:color="auto"/>
                                <w:left w:val="none" w:sz="0" w:space="0" w:color="auto"/>
                                <w:bottom w:val="none" w:sz="0" w:space="0" w:color="auto"/>
                                <w:right w:val="none" w:sz="0" w:space="0" w:color="auto"/>
                              </w:divBdr>
                            </w:div>
                            <w:div w:id="392045637">
                              <w:marLeft w:val="0"/>
                              <w:marRight w:val="0"/>
                              <w:marTop w:val="0"/>
                              <w:marBottom w:val="0"/>
                              <w:divBdr>
                                <w:top w:val="none" w:sz="0" w:space="0" w:color="auto"/>
                                <w:left w:val="none" w:sz="0" w:space="0" w:color="auto"/>
                                <w:bottom w:val="none" w:sz="0" w:space="0" w:color="auto"/>
                                <w:right w:val="none" w:sz="0" w:space="0" w:color="auto"/>
                              </w:divBdr>
                            </w:div>
                            <w:div w:id="1955476600">
                              <w:marLeft w:val="0"/>
                              <w:marRight w:val="0"/>
                              <w:marTop w:val="0"/>
                              <w:marBottom w:val="0"/>
                              <w:divBdr>
                                <w:top w:val="none" w:sz="0" w:space="0" w:color="auto"/>
                                <w:left w:val="none" w:sz="0" w:space="0" w:color="auto"/>
                                <w:bottom w:val="none" w:sz="0" w:space="0" w:color="auto"/>
                                <w:right w:val="none" w:sz="0" w:space="0" w:color="auto"/>
                              </w:divBdr>
                            </w:div>
                            <w:div w:id="2138524081">
                              <w:marLeft w:val="0"/>
                              <w:marRight w:val="0"/>
                              <w:marTop w:val="0"/>
                              <w:marBottom w:val="0"/>
                              <w:divBdr>
                                <w:top w:val="none" w:sz="0" w:space="0" w:color="auto"/>
                                <w:left w:val="none" w:sz="0" w:space="0" w:color="auto"/>
                                <w:bottom w:val="none" w:sz="0" w:space="0" w:color="auto"/>
                                <w:right w:val="none" w:sz="0" w:space="0" w:color="auto"/>
                              </w:divBdr>
                            </w:div>
                            <w:div w:id="827870208">
                              <w:marLeft w:val="0"/>
                              <w:marRight w:val="0"/>
                              <w:marTop w:val="0"/>
                              <w:marBottom w:val="0"/>
                              <w:divBdr>
                                <w:top w:val="none" w:sz="0" w:space="0" w:color="auto"/>
                                <w:left w:val="none" w:sz="0" w:space="0" w:color="auto"/>
                                <w:bottom w:val="none" w:sz="0" w:space="0" w:color="auto"/>
                                <w:right w:val="none" w:sz="0" w:space="0" w:color="auto"/>
                              </w:divBdr>
                            </w:div>
                            <w:div w:id="809908069">
                              <w:marLeft w:val="0"/>
                              <w:marRight w:val="0"/>
                              <w:marTop w:val="0"/>
                              <w:marBottom w:val="0"/>
                              <w:divBdr>
                                <w:top w:val="none" w:sz="0" w:space="0" w:color="auto"/>
                                <w:left w:val="none" w:sz="0" w:space="0" w:color="auto"/>
                                <w:bottom w:val="none" w:sz="0" w:space="0" w:color="auto"/>
                                <w:right w:val="none" w:sz="0" w:space="0" w:color="auto"/>
                              </w:divBdr>
                            </w:div>
                            <w:div w:id="1179806890">
                              <w:marLeft w:val="0"/>
                              <w:marRight w:val="0"/>
                              <w:marTop w:val="0"/>
                              <w:marBottom w:val="0"/>
                              <w:divBdr>
                                <w:top w:val="none" w:sz="0" w:space="0" w:color="auto"/>
                                <w:left w:val="none" w:sz="0" w:space="0" w:color="auto"/>
                                <w:bottom w:val="none" w:sz="0" w:space="0" w:color="auto"/>
                                <w:right w:val="none" w:sz="0" w:space="0" w:color="auto"/>
                              </w:divBdr>
                            </w:div>
                            <w:div w:id="1285768616">
                              <w:marLeft w:val="0"/>
                              <w:marRight w:val="0"/>
                              <w:marTop w:val="0"/>
                              <w:marBottom w:val="0"/>
                              <w:divBdr>
                                <w:top w:val="none" w:sz="0" w:space="0" w:color="auto"/>
                                <w:left w:val="none" w:sz="0" w:space="0" w:color="auto"/>
                                <w:bottom w:val="none" w:sz="0" w:space="0" w:color="auto"/>
                                <w:right w:val="none" w:sz="0" w:space="0" w:color="auto"/>
                              </w:divBdr>
                            </w:div>
                            <w:div w:id="1638535634">
                              <w:marLeft w:val="0"/>
                              <w:marRight w:val="0"/>
                              <w:marTop w:val="0"/>
                              <w:marBottom w:val="0"/>
                              <w:divBdr>
                                <w:top w:val="none" w:sz="0" w:space="0" w:color="auto"/>
                                <w:left w:val="none" w:sz="0" w:space="0" w:color="auto"/>
                                <w:bottom w:val="none" w:sz="0" w:space="0" w:color="auto"/>
                                <w:right w:val="none" w:sz="0" w:space="0" w:color="auto"/>
                              </w:divBdr>
                            </w:div>
                            <w:div w:id="819611271">
                              <w:marLeft w:val="0"/>
                              <w:marRight w:val="0"/>
                              <w:marTop w:val="0"/>
                              <w:marBottom w:val="0"/>
                              <w:divBdr>
                                <w:top w:val="none" w:sz="0" w:space="0" w:color="auto"/>
                                <w:left w:val="none" w:sz="0" w:space="0" w:color="auto"/>
                                <w:bottom w:val="none" w:sz="0" w:space="0" w:color="auto"/>
                                <w:right w:val="none" w:sz="0" w:space="0" w:color="auto"/>
                              </w:divBdr>
                            </w:div>
                            <w:div w:id="1191800959">
                              <w:marLeft w:val="0"/>
                              <w:marRight w:val="0"/>
                              <w:marTop w:val="0"/>
                              <w:marBottom w:val="0"/>
                              <w:divBdr>
                                <w:top w:val="none" w:sz="0" w:space="0" w:color="auto"/>
                                <w:left w:val="none" w:sz="0" w:space="0" w:color="auto"/>
                                <w:bottom w:val="none" w:sz="0" w:space="0" w:color="auto"/>
                                <w:right w:val="none" w:sz="0" w:space="0" w:color="auto"/>
                              </w:divBdr>
                            </w:div>
                            <w:div w:id="1460536376">
                              <w:marLeft w:val="0"/>
                              <w:marRight w:val="0"/>
                              <w:marTop w:val="0"/>
                              <w:marBottom w:val="0"/>
                              <w:divBdr>
                                <w:top w:val="none" w:sz="0" w:space="0" w:color="auto"/>
                                <w:left w:val="none" w:sz="0" w:space="0" w:color="auto"/>
                                <w:bottom w:val="none" w:sz="0" w:space="0" w:color="auto"/>
                                <w:right w:val="none" w:sz="0" w:space="0" w:color="auto"/>
                              </w:divBdr>
                            </w:div>
                            <w:div w:id="1688100532">
                              <w:marLeft w:val="0"/>
                              <w:marRight w:val="0"/>
                              <w:marTop w:val="0"/>
                              <w:marBottom w:val="0"/>
                              <w:divBdr>
                                <w:top w:val="none" w:sz="0" w:space="0" w:color="auto"/>
                                <w:left w:val="none" w:sz="0" w:space="0" w:color="auto"/>
                                <w:bottom w:val="none" w:sz="0" w:space="0" w:color="auto"/>
                                <w:right w:val="none" w:sz="0" w:space="0" w:color="auto"/>
                              </w:divBdr>
                            </w:div>
                            <w:div w:id="1429160627">
                              <w:marLeft w:val="0"/>
                              <w:marRight w:val="0"/>
                              <w:marTop w:val="0"/>
                              <w:marBottom w:val="0"/>
                              <w:divBdr>
                                <w:top w:val="none" w:sz="0" w:space="0" w:color="auto"/>
                                <w:left w:val="none" w:sz="0" w:space="0" w:color="auto"/>
                                <w:bottom w:val="none" w:sz="0" w:space="0" w:color="auto"/>
                                <w:right w:val="none" w:sz="0" w:space="0" w:color="auto"/>
                              </w:divBdr>
                            </w:div>
                            <w:div w:id="1838500300">
                              <w:marLeft w:val="0"/>
                              <w:marRight w:val="0"/>
                              <w:marTop w:val="0"/>
                              <w:marBottom w:val="0"/>
                              <w:divBdr>
                                <w:top w:val="none" w:sz="0" w:space="0" w:color="auto"/>
                                <w:left w:val="none" w:sz="0" w:space="0" w:color="auto"/>
                                <w:bottom w:val="none" w:sz="0" w:space="0" w:color="auto"/>
                                <w:right w:val="none" w:sz="0" w:space="0" w:color="auto"/>
                              </w:divBdr>
                            </w:div>
                            <w:div w:id="750350443">
                              <w:marLeft w:val="0"/>
                              <w:marRight w:val="0"/>
                              <w:marTop w:val="0"/>
                              <w:marBottom w:val="0"/>
                              <w:divBdr>
                                <w:top w:val="none" w:sz="0" w:space="0" w:color="auto"/>
                                <w:left w:val="none" w:sz="0" w:space="0" w:color="auto"/>
                                <w:bottom w:val="none" w:sz="0" w:space="0" w:color="auto"/>
                                <w:right w:val="none" w:sz="0" w:space="0" w:color="auto"/>
                              </w:divBdr>
                            </w:div>
                            <w:div w:id="1730610356">
                              <w:marLeft w:val="0"/>
                              <w:marRight w:val="0"/>
                              <w:marTop w:val="0"/>
                              <w:marBottom w:val="0"/>
                              <w:divBdr>
                                <w:top w:val="none" w:sz="0" w:space="0" w:color="auto"/>
                                <w:left w:val="none" w:sz="0" w:space="0" w:color="auto"/>
                                <w:bottom w:val="none" w:sz="0" w:space="0" w:color="auto"/>
                                <w:right w:val="none" w:sz="0" w:space="0" w:color="auto"/>
                              </w:divBdr>
                            </w:div>
                            <w:div w:id="1842965217">
                              <w:marLeft w:val="0"/>
                              <w:marRight w:val="0"/>
                              <w:marTop w:val="0"/>
                              <w:marBottom w:val="0"/>
                              <w:divBdr>
                                <w:top w:val="none" w:sz="0" w:space="0" w:color="auto"/>
                                <w:left w:val="none" w:sz="0" w:space="0" w:color="auto"/>
                                <w:bottom w:val="none" w:sz="0" w:space="0" w:color="auto"/>
                                <w:right w:val="none" w:sz="0" w:space="0" w:color="auto"/>
                              </w:divBdr>
                            </w:div>
                            <w:div w:id="1785807063">
                              <w:marLeft w:val="0"/>
                              <w:marRight w:val="0"/>
                              <w:marTop w:val="0"/>
                              <w:marBottom w:val="0"/>
                              <w:divBdr>
                                <w:top w:val="none" w:sz="0" w:space="0" w:color="auto"/>
                                <w:left w:val="none" w:sz="0" w:space="0" w:color="auto"/>
                                <w:bottom w:val="none" w:sz="0" w:space="0" w:color="auto"/>
                                <w:right w:val="none" w:sz="0" w:space="0" w:color="auto"/>
                              </w:divBdr>
                            </w:div>
                            <w:div w:id="513350682">
                              <w:marLeft w:val="0"/>
                              <w:marRight w:val="0"/>
                              <w:marTop w:val="0"/>
                              <w:marBottom w:val="0"/>
                              <w:divBdr>
                                <w:top w:val="none" w:sz="0" w:space="0" w:color="auto"/>
                                <w:left w:val="none" w:sz="0" w:space="0" w:color="auto"/>
                                <w:bottom w:val="none" w:sz="0" w:space="0" w:color="auto"/>
                                <w:right w:val="none" w:sz="0" w:space="0" w:color="auto"/>
                              </w:divBdr>
                            </w:div>
                            <w:div w:id="425999161">
                              <w:marLeft w:val="0"/>
                              <w:marRight w:val="0"/>
                              <w:marTop w:val="0"/>
                              <w:marBottom w:val="0"/>
                              <w:divBdr>
                                <w:top w:val="none" w:sz="0" w:space="0" w:color="auto"/>
                                <w:left w:val="none" w:sz="0" w:space="0" w:color="auto"/>
                                <w:bottom w:val="none" w:sz="0" w:space="0" w:color="auto"/>
                                <w:right w:val="none" w:sz="0" w:space="0" w:color="auto"/>
                              </w:divBdr>
                            </w:div>
                            <w:div w:id="292365951">
                              <w:marLeft w:val="0"/>
                              <w:marRight w:val="0"/>
                              <w:marTop w:val="0"/>
                              <w:marBottom w:val="0"/>
                              <w:divBdr>
                                <w:top w:val="none" w:sz="0" w:space="0" w:color="auto"/>
                                <w:left w:val="none" w:sz="0" w:space="0" w:color="auto"/>
                                <w:bottom w:val="none" w:sz="0" w:space="0" w:color="auto"/>
                                <w:right w:val="none" w:sz="0" w:space="0" w:color="auto"/>
                              </w:divBdr>
                            </w:div>
                            <w:div w:id="1489518280">
                              <w:marLeft w:val="0"/>
                              <w:marRight w:val="0"/>
                              <w:marTop w:val="0"/>
                              <w:marBottom w:val="0"/>
                              <w:divBdr>
                                <w:top w:val="none" w:sz="0" w:space="0" w:color="auto"/>
                                <w:left w:val="none" w:sz="0" w:space="0" w:color="auto"/>
                                <w:bottom w:val="none" w:sz="0" w:space="0" w:color="auto"/>
                                <w:right w:val="none" w:sz="0" w:space="0" w:color="auto"/>
                              </w:divBdr>
                            </w:div>
                            <w:div w:id="404693098">
                              <w:marLeft w:val="0"/>
                              <w:marRight w:val="0"/>
                              <w:marTop w:val="240"/>
                              <w:marBottom w:val="0"/>
                              <w:divBdr>
                                <w:top w:val="none" w:sz="0" w:space="0" w:color="auto"/>
                                <w:left w:val="none" w:sz="0" w:space="0" w:color="auto"/>
                                <w:bottom w:val="none" w:sz="0" w:space="0" w:color="auto"/>
                                <w:right w:val="none" w:sz="0" w:space="0" w:color="auto"/>
                              </w:divBdr>
                            </w:div>
                          </w:divsChild>
                        </w:div>
                        <w:div w:id="786630987">
                          <w:marLeft w:val="0"/>
                          <w:marRight w:val="0"/>
                          <w:marTop w:val="0"/>
                          <w:marBottom w:val="0"/>
                          <w:divBdr>
                            <w:top w:val="none" w:sz="0" w:space="0" w:color="auto"/>
                            <w:left w:val="none" w:sz="0" w:space="0" w:color="auto"/>
                            <w:bottom w:val="none" w:sz="0" w:space="0" w:color="auto"/>
                            <w:right w:val="none" w:sz="0" w:space="0" w:color="auto"/>
                          </w:divBdr>
                          <w:divsChild>
                            <w:div w:id="1610821209">
                              <w:marLeft w:val="0"/>
                              <w:marRight w:val="0"/>
                              <w:marTop w:val="0"/>
                              <w:marBottom w:val="0"/>
                              <w:divBdr>
                                <w:top w:val="none" w:sz="0" w:space="0" w:color="auto"/>
                                <w:left w:val="none" w:sz="0" w:space="0" w:color="auto"/>
                                <w:bottom w:val="none" w:sz="0" w:space="0" w:color="auto"/>
                                <w:right w:val="none" w:sz="0" w:space="0" w:color="auto"/>
                              </w:divBdr>
                            </w:div>
                            <w:div w:id="344014477">
                              <w:marLeft w:val="0"/>
                              <w:marRight w:val="0"/>
                              <w:marTop w:val="0"/>
                              <w:marBottom w:val="0"/>
                              <w:divBdr>
                                <w:top w:val="none" w:sz="0" w:space="0" w:color="auto"/>
                                <w:left w:val="none" w:sz="0" w:space="0" w:color="auto"/>
                                <w:bottom w:val="none" w:sz="0" w:space="0" w:color="auto"/>
                                <w:right w:val="none" w:sz="0" w:space="0" w:color="auto"/>
                              </w:divBdr>
                            </w:div>
                          </w:divsChild>
                        </w:div>
                        <w:div w:id="476529935">
                          <w:marLeft w:val="0"/>
                          <w:marRight w:val="0"/>
                          <w:marTop w:val="300"/>
                          <w:marBottom w:val="0"/>
                          <w:divBdr>
                            <w:top w:val="none" w:sz="0" w:space="0" w:color="auto"/>
                            <w:left w:val="none" w:sz="0" w:space="0" w:color="auto"/>
                            <w:bottom w:val="none" w:sz="0" w:space="0" w:color="auto"/>
                            <w:right w:val="none" w:sz="0" w:space="0" w:color="auto"/>
                          </w:divBdr>
                          <w:divsChild>
                            <w:div w:id="345519876">
                              <w:marLeft w:val="0"/>
                              <w:marRight w:val="0"/>
                              <w:marTop w:val="0"/>
                              <w:marBottom w:val="0"/>
                              <w:divBdr>
                                <w:top w:val="none" w:sz="0" w:space="0" w:color="auto"/>
                                <w:left w:val="none" w:sz="0" w:space="0" w:color="auto"/>
                                <w:bottom w:val="none" w:sz="0" w:space="0" w:color="auto"/>
                                <w:right w:val="none" w:sz="0" w:space="0" w:color="auto"/>
                              </w:divBdr>
                            </w:div>
                          </w:divsChild>
                        </w:div>
                        <w:div w:id="1060707722">
                          <w:marLeft w:val="0"/>
                          <w:marRight w:val="0"/>
                          <w:marTop w:val="300"/>
                          <w:marBottom w:val="0"/>
                          <w:divBdr>
                            <w:top w:val="none" w:sz="0" w:space="0" w:color="auto"/>
                            <w:left w:val="none" w:sz="0" w:space="0" w:color="auto"/>
                            <w:bottom w:val="none" w:sz="0" w:space="0" w:color="auto"/>
                            <w:right w:val="none" w:sz="0" w:space="0" w:color="auto"/>
                          </w:divBdr>
                          <w:divsChild>
                            <w:div w:id="1770422087">
                              <w:marLeft w:val="0"/>
                              <w:marRight w:val="0"/>
                              <w:marTop w:val="0"/>
                              <w:marBottom w:val="0"/>
                              <w:divBdr>
                                <w:top w:val="none" w:sz="0" w:space="0" w:color="auto"/>
                                <w:left w:val="none" w:sz="0" w:space="0" w:color="auto"/>
                                <w:bottom w:val="none" w:sz="0" w:space="0" w:color="auto"/>
                                <w:right w:val="none" w:sz="0" w:space="0" w:color="auto"/>
                              </w:divBdr>
                            </w:div>
                            <w:div w:id="4919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5820">
          <w:marLeft w:val="0"/>
          <w:marRight w:val="0"/>
          <w:marTop w:val="0"/>
          <w:marBottom w:val="0"/>
          <w:divBdr>
            <w:top w:val="none" w:sz="0" w:space="0" w:color="auto"/>
            <w:left w:val="none" w:sz="0" w:space="0" w:color="auto"/>
            <w:bottom w:val="none" w:sz="0" w:space="0" w:color="auto"/>
            <w:right w:val="none" w:sz="0" w:space="0" w:color="auto"/>
          </w:divBdr>
        </w:div>
      </w:divsChild>
    </w:div>
    <w:div w:id="1296176520">
      <w:bodyDiv w:val="1"/>
      <w:marLeft w:val="0"/>
      <w:marRight w:val="0"/>
      <w:marTop w:val="0"/>
      <w:marBottom w:val="0"/>
      <w:divBdr>
        <w:top w:val="none" w:sz="0" w:space="0" w:color="auto"/>
        <w:left w:val="none" w:sz="0" w:space="0" w:color="auto"/>
        <w:bottom w:val="none" w:sz="0" w:space="0" w:color="auto"/>
        <w:right w:val="none" w:sz="0" w:space="0" w:color="auto"/>
      </w:divBdr>
      <w:divsChild>
        <w:div w:id="1790471687">
          <w:marLeft w:val="0"/>
          <w:marRight w:val="0"/>
          <w:marTop w:val="480"/>
          <w:marBottom w:val="240"/>
          <w:divBdr>
            <w:top w:val="none" w:sz="0" w:space="0" w:color="auto"/>
            <w:left w:val="none" w:sz="0" w:space="0" w:color="auto"/>
            <w:bottom w:val="none" w:sz="0" w:space="0" w:color="auto"/>
            <w:right w:val="none" w:sz="0" w:space="0" w:color="auto"/>
          </w:divBdr>
        </w:div>
        <w:div w:id="1047025324">
          <w:marLeft w:val="0"/>
          <w:marRight w:val="0"/>
          <w:marTop w:val="0"/>
          <w:marBottom w:val="567"/>
          <w:divBdr>
            <w:top w:val="none" w:sz="0" w:space="0" w:color="auto"/>
            <w:left w:val="none" w:sz="0" w:space="0" w:color="auto"/>
            <w:bottom w:val="none" w:sz="0" w:space="0" w:color="auto"/>
            <w:right w:val="none" w:sz="0" w:space="0" w:color="auto"/>
          </w:divBdr>
        </w:div>
        <w:div w:id="735007075">
          <w:marLeft w:val="0"/>
          <w:marRight w:val="0"/>
          <w:marTop w:val="0"/>
          <w:marBottom w:val="567"/>
          <w:divBdr>
            <w:top w:val="none" w:sz="0" w:space="0" w:color="auto"/>
            <w:left w:val="none" w:sz="0" w:space="0" w:color="auto"/>
            <w:bottom w:val="none" w:sz="0" w:space="0" w:color="auto"/>
            <w:right w:val="none" w:sz="0" w:space="0" w:color="auto"/>
          </w:divBdr>
        </w:div>
        <w:div w:id="1799059141">
          <w:marLeft w:val="0"/>
          <w:marRight w:val="0"/>
          <w:marTop w:val="0"/>
          <w:marBottom w:val="0"/>
          <w:divBdr>
            <w:top w:val="none" w:sz="0" w:space="0" w:color="auto"/>
            <w:left w:val="none" w:sz="0" w:space="0" w:color="auto"/>
            <w:bottom w:val="none" w:sz="0" w:space="0" w:color="auto"/>
            <w:right w:val="none" w:sz="0" w:space="0" w:color="auto"/>
          </w:divBdr>
        </w:div>
        <w:div w:id="149375050">
          <w:marLeft w:val="0"/>
          <w:marRight w:val="0"/>
          <w:marTop w:val="0"/>
          <w:marBottom w:val="0"/>
          <w:divBdr>
            <w:top w:val="none" w:sz="0" w:space="0" w:color="auto"/>
            <w:left w:val="none" w:sz="0" w:space="0" w:color="auto"/>
            <w:bottom w:val="none" w:sz="0" w:space="0" w:color="auto"/>
            <w:right w:val="none" w:sz="0" w:space="0" w:color="auto"/>
          </w:divBdr>
        </w:div>
        <w:div w:id="1700819265">
          <w:marLeft w:val="0"/>
          <w:marRight w:val="0"/>
          <w:marTop w:val="0"/>
          <w:marBottom w:val="0"/>
          <w:divBdr>
            <w:top w:val="none" w:sz="0" w:space="0" w:color="auto"/>
            <w:left w:val="none" w:sz="0" w:space="0" w:color="auto"/>
            <w:bottom w:val="none" w:sz="0" w:space="0" w:color="auto"/>
            <w:right w:val="none" w:sz="0" w:space="0" w:color="auto"/>
          </w:divBdr>
        </w:div>
        <w:div w:id="1907295482">
          <w:marLeft w:val="0"/>
          <w:marRight w:val="0"/>
          <w:marTop w:val="0"/>
          <w:marBottom w:val="0"/>
          <w:divBdr>
            <w:top w:val="none" w:sz="0" w:space="0" w:color="auto"/>
            <w:left w:val="none" w:sz="0" w:space="0" w:color="auto"/>
            <w:bottom w:val="none" w:sz="0" w:space="0" w:color="auto"/>
            <w:right w:val="none" w:sz="0" w:space="0" w:color="auto"/>
          </w:divBdr>
        </w:div>
        <w:div w:id="104810222">
          <w:marLeft w:val="0"/>
          <w:marRight w:val="0"/>
          <w:marTop w:val="0"/>
          <w:marBottom w:val="0"/>
          <w:divBdr>
            <w:top w:val="none" w:sz="0" w:space="0" w:color="auto"/>
            <w:left w:val="none" w:sz="0" w:space="0" w:color="auto"/>
            <w:bottom w:val="none" w:sz="0" w:space="0" w:color="auto"/>
            <w:right w:val="none" w:sz="0" w:space="0" w:color="auto"/>
          </w:divBdr>
        </w:div>
        <w:div w:id="756629804">
          <w:marLeft w:val="0"/>
          <w:marRight w:val="0"/>
          <w:marTop w:val="0"/>
          <w:marBottom w:val="0"/>
          <w:divBdr>
            <w:top w:val="none" w:sz="0" w:space="0" w:color="auto"/>
            <w:left w:val="none" w:sz="0" w:space="0" w:color="auto"/>
            <w:bottom w:val="none" w:sz="0" w:space="0" w:color="auto"/>
            <w:right w:val="none" w:sz="0" w:space="0" w:color="auto"/>
          </w:divBdr>
        </w:div>
        <w:div w:id="1545756989">
          <w:marLeft w:val="0"/>
          <w:marRight w:val="0"/>
          <w:marTop w:val="0"/>
          <w:marBottom w:val="0"/>
          <w:divBdr>
            <w:top w:val="none" w:sz="0" w:space="0" w:color="auto"/>
            <w:left w:val="none" w:sz="0" w:space="0" w:color="auto"/>
            <w:bottom w:val="none" w:sz="0" w:space="0" w:color="auto"/>
            <w:right w:val="none" w:sz="0" w:space="0" w:color="auto"/>
          </w:divBdr>
        </w:div>
        <w:div w:id="93020876">
          <w:marLeft w:val="0"/>
          <w:marRight w:val="0"/>
          <w:marTop w:val="0"/>
          <w:marBottom w:val="0"/>
          <w:divBdr>
            <w:top w:val="none" w:sz="0" w:space="0" w:color="auto"/>
            <w:left w:val="none" w:sz="0" w:space="0" w:color="auto"/>
            <w:bottom w:val="none" w:sz="0" w:space="0" w:color="auto"/>
            <w:right w:val="none" w:sz="0" w:space="0" w:color="auto"/>
          </w:divBdr>
        </w:div>
        <w:div w:id="1463570469">
          <w:marLeft w:val="0"/>
          <w:marRight w:val="0"/>
          <w:marTop w:val="0"/>
          <w:marBottom w:val="0"/>
          <w:divBdr>
            <w:top w:val="none" w:sz="0" w:space="0" w:color="auto"/>
            <w:left w:val="none" w:sz="0" w:space="0" w:color="auto"/>
            <w:bottom w:val="none" w:sz="0" w:space="0" w:color="auto"/>
            <w:right w:val="none" w:sz="0" w:space="0" w:color="auto"/>
          </w:divBdr>
        </w:div>
        <w:div w:id="1151676162">
          <w:marLeft w:val="0"/>
          <w:marRight w:val="0"/>
          <w:marTop w:val="0"/>
          <w:marBottom w:val="0"/>
          <w:divBdr>
            <w:top w:val="none" w:sz="0" w:space="0" w:color="auto"/>
            <w:left w:val="none" w:sz="0" w:space="0" w:color="auto"/>
            <w:bottom w:val="none" w:sz="0" w:space="0" w:color="auto"/>
            <w:right w:val="none" w:sz="0" w:space="0" w:color="auto"/>
          </w:divBdr>
        </w:div>
        <w:div w:id="1977101640">
          <w:marLeft w:val="0"/>
          <w:marRight w:val="0"/>
          <w:marTop w:val="0"/>
          <w:marBottom w:val="0"/>
          <w:divBdr>
            <w:top w:val="none" w:sz="0" w:space="0" w:color="auto"/>
            <w:left w:val="none" w:sz="0" w:space="0" w:color="auto"/>
            <w:bottom w:val="none" w:sz="0" w:space="0" w:color="auto"/>
            <w:right w:val="none" w:sz="0" w:space="0" w:color="auto"/>
          </w:divBdr>
        </w:div>
        <w:div w:id="1211654175">
          <w:marLeft w:val="0"/>
          <w:marRight w:val="0"/>
          <w:marTop w:val="0"/>
          <w:marBottom w:val="0"/>
          <w:divBdr>
            <w:top w:val="none" w:sz="0" w:space="0" w:color="auto"/>
            <w:left w:val="none" w:sz="0" w:space="0" w:color="auto"/>
            <w:bottom w:val="none" w:sz="0" w:space="0" w:color="auto"/>
            <w:right w:val="none" w:sz="0" w:space="0" w:color="auto"/>
          </w:divBdr>
        </w:div>
        <w:div w:id="435684628">
          <w:marLeft w:val="0"/>
          <w:marRight w:val="0"/>
          <w:marTop w:val="0"/>
          <w:marBottom w:val="0"/>
          <w:divBdr>
            <w:top w:val="none" w:sz="0" w:space="0" w:color="auto"/>
            <w:left w:val="none" w:sz="0" w:space="0" w:color="auto"/>
            <w:bottom w:val="none" w:sz="0" w:space="0" w:color="auto"/>
            <w:right w:val="none" w:sz="0" w:space="0" w:color="auto"/>
          </w:divBdr>
        </w:div>
        <w:div w:id="1766726920">
          <w:marLeft w:val="0"/>
          <w:marRight w:val="0"/>
          <w:marTop w:val="0"/>
          <w:marBottom w:val="0"/>
          <w:divBdr>
            <w:top w:val="none" w:sz="0" w:space="0" w:color="auto"/>
            <w:left w:val="none" w:sz="0" w:space="0" w:color="auto"/>
            <w:bottom w:val="none" w:sz="0" w:space="0" w:color="auto"/>
            <w:right w:val="none" w:sz="0" w:space="0" w:color="auto"/>
          </w:divBdr>
        </w:div>
        <w:div w:id="1131897519">
          <w:marLeft w:val="0"/>
          <w:marRight w:val="0"/>
          <w:marTop w:val="0"/>
          <w:marBottom w:val="0"/>
          <w:divBdr>
            <w:top w:val="none" w:sz="0" w:space="0" w:color="auto"/>
            <w:left w:val="none" w:sz="0" w:space="0" w:color="auto"/>
            <w:bottom w:val="none" w:sz="0" w:space="0" w:color="auto"/>
            <w:right w:val="none" w:sz="0" w:space="0" w:color="auto"/>
          </w:divBdr>
        </w:div>
        <w:div w:id="1757244221">
          <w:marLeft w:val="0"/>
          <w:marRight w:val="0"/>
          <w:marTop w:val="0"/>
          <w:marBottom w:val="0"/>
          <w:divBdr>
            <w:top w:val="none" w:sz="0" w:space="0" w:color="auto"/>
            <w:left w:val="none" w:sz="0" w:space="0" w:color="auto"/>
            <w:bottom w:val="none" w:sz="0" w:space="0" w:color="auto"/>
            <w:right w:val="none" w:sz="0" w:space="0" w:color="auto"/>
          </w:divBdr>
        </w:div>
        <w:div w:id="1008485019">
          <w:marLeft w:val="0"/>
          <w:marRight w:val="0"/>
          <w:marTop w:val="0"/>
          <w:marBottom w:val="0"/>
          <w:divBdr>
            <w:top w:val="none" w:sz="0" w:space="0" w:color="auto"/>
            <w:left w:val="none" w:sz="0" w:space="0" w:color="auto"/>
            <w:bottom w:val="none" w:sz="0" w:space="0" w:color="auto"/>
            <w:right w:val="none" w:sz="0" w:space="0" w:color="auto"/>
          </w:divBdr>
        </w:div>
        <w:div w:id="1481456234">
          <w:marLeft w:val="0"/>
          <w:marRight w:val="0"/>
          <w:marTop w:val="0"/>
          <w:marBottom w:val="0"/>
          <w:divBdr>
            <w:top w:val="none" w:sz="0" w:space="0" w:color="auto"/>
            <w:left w:val="none" w:sz="0" w:space="0" w:color="auto"/>
            <w:bottom w:val="none" w:sz="0" w:space="0" w:color="auto"/>
            <w:right w:val="none" w:sz="0" w:space="0" w:color="auto"/>
          </w:divBdr>
        </w:div>
        <w:div w:id="172384096">
          <w:marLeft w:val="0"/>
          <w:marRight w:val="0"/>
          <w:marTop w:val="0"/>
          <w:marBottom w:val="0"/>
          <w:divBdr>
            <w:top w:val="none" w:sz="0" w:space="0" w:color="auto"/>
            <w:left w:val="none" w:sz="0" w:space="0" w:color="auto"/>
            <w:bottom w:val="none" w:sz="0" w:space="0" w:color="auto"/>
            <w:right w:val="none" w:sz="0" w:space="0" w:color="auto"/>
          </w:divBdr>
        </w:div>
        <w:div w:id="240524611">
          <w:marLeft w:val="0"/>
          <w:marRight w:val="0"/>
          <w:marTop w:val="0"/>
          <w:marBottom w:val="0"/>
          <w:divBdr>
            <w:top w:val="none" w:sz="0" w:space="0" w:color="auto"/>
            <w:left w:val="none" w:sz="0" w:space="0" w:color="auto"/>
            <w:bottom w:val="none" w:sz="0" w:space="0" w:color="auto"/>
            <w:right w:val="none" w:sz="0" w:space="0" w:color="auto"/>
          </w:divBdr>
        </w:div>
        <w:div w:id="612521790">
          <w:marLeft w:val="0"/>
          <w:marRight w:val="0"/>
          <w:marTop w:val="0"/>
          <w:marBottom w:val="0"/>
          <w:divBdr>
            <w:top w:val="none" w:sz="0" w:space="0" w:color="auto"/>
            <w:left w:val="none" w:sz="0" w:space="0" w:color="auto"/>
            <w:bottom w:val="none" w:sz="0" w:space="0" w:color="auto"/>
            <w:right w:val="none" w:sz="0" w:space="0" w:color="auto"/>
          </w:divBdr>
        </w:div>
        <w:div w:id="2146119024">
          <w:marLeft w:val="0"/>
          <w:marRight w:val="0"/>
          <w:marTop w:val="0"/>
          <w:marBottom w:val="0"/>
          <w:divBdr>
            <w:top w:val="none" w:sz="0" w:space="0" w:color="auto"/>
            <w:left w:val="none" w:sz="0" w:space="0" w:color="auto"/>
            <w:bottom w:val="none" w:sz="0" w:space="0" w:color="auto"/>
            <w:right w:val="none" w:sz="0" w:space="0" w:color="auto"/>
          </w:divBdr>
        </w:div>
        <w:div w:id="655374328">
          <w:marLeft w:val="0"/>
          <w:marRight w:val="0"/>
          <w:marTop w:val="0"/>
          <w:marBottom w:val="0"/>
          <w:divBdr>
            <w:top w:val="none" w:sz="0" w:space="0" w:color="auto"/>
            <w:left w:val="none" w:sz="0" w:space="0" w:color="auto"/>
            <w:bottom w:val="none" w:sz="0" w:space="0" w:color="auto"/>
            <w:right w:val="none" w:sz="0" w:space="0" w:color="auto"/>
          </w:divBdr>
        </w:div>
        <w:div w:id="829177653">
          <w:marLeft w:val="0"/>
          <w:marRight w:val="0"/>
          <w:marTop w:val="0"/>
          <w:marBottom w:val="0"/>
          <w:divBdr>
            <w:top w:val="none" w:sz="0" w:space="0" w:color="auto"/>
            <w:left w:val="none" w:sz="0" w:space="0" w:color="auto"/>
            <w:bottom w:val="none" w:sz="0" w:space="0" w:color="auto"/>
            <w:right w:val="none" w:sz="0" w:space="0" w:color="auto"/>
          </w:divBdr>
        </w:div>
        <w:div w:id="1766344466">
          <w:marLeft w:val="0"/>
          <w:marRight w:val="0"/>
          <w:marTop w:val="0"/>
          <w:marBottom w:val="0"/>
          <w:divBdr>
            <w:top w:val="none" w:sz="0" w:space="0" w:color="auto"/>
            <w:left w:val="none" w:sz="0" w:space="0" w:color="auto"/>
            <w:bottom w:val="none" w:sz="0" w:space="0" w:color="auto"/>
            <w:right w:val="none" w:sz="0" w:space="0" w:color="auto"/>
          </w:divBdr>
        </w:div>
        <w:div w:id="322046390">
          <w:marLeft w:val="0"/>
          <w:marRight w:val="0"/>
          <w:marTop w:val="0"/>
          <w:marBottom w:val="0"/>
          <w:divBdr>
            <w:top w:val="none" w:sz="0" w:space="0" w:color="auto"/>
            <w:left w:val="none" w:sz="0" w:space="0" w:color="auto"/>
            <w:bottom w:val="none" w:sz="0" w:space="0" w:color="auto"/>
            <w:right w:val="none" w:sz="0" w:space="0" w:color="auto"/>
          </w:divBdr>
        </w:div>
        <w:div w:id="662970991">
          <w:marLeft w:val="0"/>
          <w:marRight w:val="0"/>
          <w:marTop w:val="0"/>
          <w:marBottom w:val="0"/>
          <w:divBdr>
            <w:top w:val="none" w:sz="0" w:space="0" w:color="auto"/>
            <w:left w:val="none" w:sz="0" w:space="0" w:color="auto"/>
            <w:bottom w:val="none" w:sz="0" w:space="0" w:color="auto"/>
            <w:right w:val="none" w:sz="0" w:space="0" w:color="auto"/>
          </w:divBdr>
        </w:div>
        <w:div w:id="537163463">
          <w:marLeft w:val="0"/>
          <w:marRight w:val="0"/>
          <w:marTop w:val="0"/>
          <w:marBottom w:val="0"/>
          <w:divBdr>
            <w:top w:val="none" w:sz="0" w:space="0" w:color="auto"/>
            <w:left w:val="none" w:sz="0" w:space="0" w:color="auto"/>
            <w:bottom w:val="none" w:sz="0" w:space="0" w:color="auto"/>
            <w:right w:val="none" w:sz="0" w:space="0" w:color="auto"/>
          </w:divBdr>
        </w:div>
        <w:div w:id="1855535332">
          <w:marLeft w:val="0"/>
          <w:marRight w:val="0"/>
          <w:marTop w:val="0"/>
          <w:marBottom w:val="0"/>
          <w:divBdr>
            <w:top w:val="none" w:sz="0" w:space="0" w:color="auto"/>
            <w:left w:val="none" w:sz="0" w:space="0" w:color="auto"/>
            <w:bottom w:val="none" w:sz="0" w:space="0" w:color="auto"/>
            <w:right w:val="none" w:sz="0" w:space="0" w:color="auto"/>
          </w:divBdr>
        </w:div>
        <w:div w:id="748649547">
          <w:marLeft w:val="0"/>
          <w:marRight w:val="0"/>
          <w:marTop w:val="0"/>
          <w:marBottom w:val="0"/>
          <w:divBdr>
            <w:top w:val="none" w:sz="0" w:space="0" w:color="auto"/>
            <w:left w:val="none" w:sz="0" w:space="0" w:color="auto"/>
            <w:bottom w:val="none" w:sz="0" w:space="0" w:color="auto"/>
            <w:right w:val="none" w:sz="0" w:space="0" w:color="auto"/>
          </w:divBdr>
        </w:div>
        <w:div w:id="1952973376">
          <w:marLeft w:val="0"/>
          <w:marRight w:val="0"/>
          <w:marTop w:val="0"/>
          <w:marBottom w:val="0"/>
          <w:divBdr>
            <w:top w:val="none" w:sz="0" w:space="0" w:color="auto"/>
            <w:left w:val="none" w:sz="0" w:space="0" w:color="auto"/>
            <w:bottom w:val="none" w:sz="0" w:space="0" w:color="auto"/>
            <w:right w:val="none" w:sz="0" w:space="0" w:color="auto"/>
          </w:divBdr>
        </w:div>
        <w:div w:id="1697927633">
          <w:marLeft w:val="0"/>
          <w:marRight w:val="0"/>
          <w:marTop w:val="0"/>
          <w:marBottom w:val="0"/>
          <w:divBdr>
            <w:top w:val="none" w:sz="0" w:space="0" w:color="auto"/>
            <w:left w:val="none" w:sz="0" w:space="0" w:color="auto"/>
            <w:bottom w:val="none" w:sz="0" w:space="0" w:color="auto"/>
            <w:right w:val="none" w:sz="0" w:space="0" w:color="auto"/>
          </w:divBdr>
        </w:div>
        <w:div w:id="1733121070">
          <w:marLeft w:val="0"/>
          <w:marRight w:val="0"/>
          <w:marTop w:val="0"/>
          <w:marBottom w:val="0"/>
          <w:divBdr>
            <w:top w:val="none" w:sz="0" w:space="0" w:color="auto"/>
            <w:left w:val="none" w:sz="0" w:space="0" w:color="auto"/>
            <w:bottom w:val="none" w:sz="0" w:space="0" w:color="auto"/>
            <w:right w:val="none" w:sz="0" w:space="0" w:color="auto"/>
          </w:divBdr>
        </w:div>
        <w:div w:id="2082752302">
          <w:marLeft w:val="0"/>
          <w:marRight w:val="0"/>
          <w:marTop w:val="0"/>
          <w:marBottom w:val="0"/>
          <w:divBdr>
            <w:top w:val="none" w:sz="0" w:space="0" w:color="auto"/>
            <w:left w:val="none" w:sz="0" w:space="0" w:color="auto"/>
            <w:bottom w:val="none" w:sz="0" w:space="0" w:color="auto"/>
            <w:right w:val="none" w:sz="0" w:space="0" w:color="auto"/>
          </w:divBdr>
        </w:div>
        <w:div w:id="1092119228">
          <w:marLeft w:val="0"/>
          <w:marRight w:val="0"/>
          <w:marTop w:val="0"/>
          <w:marBottom w:val="0"/>
          <w:divBdr>
            <w:top w:val="none" w:sz="0" w:space="0" w:color="auto"/>
            <w:left w:val="none" w:sz="0" w:space="0" w:color="auto"/>
            <w:bottom w:val="none" w:sz="0" w:space="0" w:color="auto"/>
            <w:right w:val="none" w:sz="0" w:space="0" w:color="auto"/>
          </w:divBdr>
        </w:div>
        <w:div w:id="1412698764">
          <w:marLeft w:val="0"/>
          <w:marRight w:val="0"/>
          <w:marTop w:val="0"/>
          <w:marBottom w:val="0"/>
          <w:divBdr>
            <w:top w:val="none" w:sz="0" w:space="0" w:color="auto"/>
            <w:left w:val="none" w:sz="0" w:space="0" w:color="auto"/>
            <w:bottom w:val="none" w:sz="0" w:space="0" w:color="auto"/>
            <w:right w:val="none" w:sz="0" w:space="0" w:color="auto"/>
          </w:divBdr>
        </w:div>
        <w:div w:id="532183923">
          <w:marLeft w:val="0"/>
          <w:marRight w:val="0"/>
          <w:marTop w:val="0"/>
          <w:marBottom w:val="0"/>
          <w:divBdr>
            <w:top w:val="none" w:sz="0" w:space="0" w:color="auto"/>
            <w:left w:val="none" w:sz="0" w:space="0" w:color="auto"/>
            <w:bottom w:val="none" w:sz="0" w:space="0" w:color="auto"/>
            <w:right w:val="none" w:sz="0" w:space="0" w:color="auto"/>
          </w:divBdr>
        </w:div>
        <w:div w:id="234052211">
          <w:marLeft w:val="0"/>
          <w:marRight w:val="0"/>
          <w:marTop w:val="0"/>
          <w:marBottom w:val="0"/>
          <w:divBdr>
            <w:top w:val="none" w:sz="0" w:space="0" w:color="auto"/>
            <w:left w:val="none" w:sz="0" w:space="0" w:color="auto"/>
            <w:bottom w:val="none" w:sz="0" w:space="0" w:color="auto"/>
            <w:right w:val="none" w:sz="0" w:space="0" w:color="auto"/>
          </w:divBdr>
        </w:div>
        <w:div w:id="311371161">
          <w:marLeft w:val="0"/>
          <w:marRight w:val="0"/>
          <w:marTop w:val="0"/>
          <w:marBottom w:val="0"/>
          <w:divBdr>
            <w:top w:val="none" w:sz="0" w:space="0" w:color="auto"/>
            <w:left w:val="none" w:sz="0" w:space="0" w:color="auto"/>
            <w:bottom w:val="none" w:sz="0" w:space="0" w:color="auto"/>
            <w:right w:val="none" w:sz="0" w:space="0" w:color="auto"/>
          </w:divBdr>
        </w:div>
        <w:div w:id="1845509639">
          <w:marLeft w:val="0"/>
          <w:marRight w:val="0"/>
          <w:marTop w:val="0"/>
          <w:marBottom w:val="0"/>
          <w:divBdr>
            <w:top w:val="none" w:sz="0" w:space="0" w:color="auto"/>
            <w:left w:val="none" w:sz="0" w:space="0" w:color="auto"/>
            <w:bottom w:val="none" w:sz="0" w:space="0" w:color="auto"/>
            <w:right w:val="none" w:sz="0" w:space="0" w:color="auto"/>
          </w:divBdr>
        </w:div>
        <w:div w:id="590092521">
          <w:marLeft w:val="0"/>
          <w:marRight w:val="0"/>
          <w:marTop w:val="0"/>
          <w:marBottom w:val="0"/>
          <w:divBdr>
            <w:top w:val="none" w:sz="0" w:space="0" w:color="auto"/>
            <w:left w:val="none" w:sz="0" w:space="0" w:color="auto"/>
            <w:bottom w:val="none" w:sz="0" w:space="0" w:color="auto"/>
            <w:right w:val="none" w:sz="0" w:space="0" w:color="auto"/>
          </w:divBdr>
        </w:div>
        <w:div w:id="526330426">
          <w:marLeft w:val="0"/>
          <w:marRight w:val="0"/>
          <w:marTop w:val="0"/>
          <w:marBottom w:val="0"/>
          <w:divBdr>
            <w:top w:val="none" w:sz="0" w:space="0" w:color="auto"/>
            <w:left w:val="none" w:sz="0" w:space="0" w:color="auto"/>
            <w:bottom w:val="none" w:sz="0" w:space="0" w:color="auto"/>
            <w:right w:val="none" w:sz="0" w:space="0" w:color="auto"/>
          </w:divBdr>
        </w:div>
        <w:div w:id="436220406">
          <w:marLeft w:val="0"/>
          <w:marRight w:val="0"/>
          <w:marTop w:val="0"/>
          <w:marBottom w:val="0"/>
          <w:divBdr>
            <w:top w:val="none" w:sz="0" w:space="0" w:color="auto"/>
            <w:left w:val="none" w:sz="0" w:space="0" w:color="auto"/>
            <w:bottom w:val="none" w:sz="0" w:space="0" w:color="auto"/>
            <w:right w:val="none" w:sz="0" w:space="0" w:color="auto"/>
          </w:divBdr>
        </w:div>
        <w:div w:id="811018261">
          <w:marLeft w:val="0"/>
          <w:marRight w:val="0"/>
          <w:marTop w:val="0"/>
          <w:marBottom w:val="0"/>
          <w:divBdr>
            <w:top w:val="none" w:sz="0" w:space="0" w:color="auto"/>
            <w:left w:val="none" w:sz="0" w:space="0" w:color="auto"/>
            <w:bottom w:val="none" w:sz="0" w:space="0" w:color="auto"/>
            <w:right w:val="none" w:sz="0" w:space="0" w:color="auto"/>
          </w:divBdr>
        </w:div>
        <w:div w:id="1354191137">
          <w:marLeft w:val="0"/>
          <w:marRight w:val="0"/>
          <w:marTop w:val="0"/>
          <w:marBottom w:val="0"/>
          <w:divBdr>
            <w:top w:val="none" w:sz="0" w:space="0" w:color="auto"/>
            <w:left w:val="none" w:sz="0" w:space="0" w:color="auto"/>
            <w:bottom w:val="none" w:sz="0" w:space="0" w:color="auto"/>
            <w:right w:val="none" w:sz="0" w:space="0" w:color="auto"/>
          </w:divBdr>
        </w:div>
        <w:div w:id="156846462">
          <w:marLeft w:val="0"/>
          <w:marRight w:val="0"/>
          <w:marTop w:val="0"/>
          <w:marBottom w:val="0"/>
          <w:divBdr>
            <w:top w:val="none" w:sz="0" w:space="0" w:color="auto"/>
            <w:left w:val="none" w:sz="0" w:space="0" w:color="auto"/>
            <w:bottom w:val="none" w:sz="0" w:space="0" w:color="auto"/>
            <w:right w:val="none" w:sz="0" w:space="0" w:color="auto"/>
          </w:divBdr>
        </w:div>
        <w:div w:id="80421506">
          <w:marLeft w:val="0"/>
          <w:marRight w:val="0"/>
          <w:marTop w:val="0"/>
          <w:marBottom w:val="0"/>
          <w:divBdr>
            <w:top w:val="none" w:sz="0" w:space="0" w:color="auto"/>
            <w:left w:val="none" w:sz="0" w:space="0" w:color="auto"/>
            <w:bottom w:val="none" w:sz="0" w:space="0" w:color="auto"/>
            <w:right w:val="none" w:sz="0" w:space="0" w:color="auto"/>
          </w:divBdr>
        </w:div>
        <w:div w:id="1445925352">
          <w:marLeft w:val="0"/>
          <w:marRight w:val="0"/>
          <w:marTop w:val="0"/>
          <w:marBottom w:val="0"/>
          <w:divBdr>
            <w:top w:val="none" w:sz="0" w:space="0" w:color="auto"/>
            <w:left w:val="none" w:sz="0" w:space="0" w:color="auto"/>
            <w:bottom w:val="none" w:sz="0" w:space="0" w:color="auto"/>
            <w:right w:val="none" w:sz="0" w:space="0" w:color="auto"/>
          </w:divBdr>
        </w:div>
        <w:div w:id="1840727291">
          <w:marLeft w:val="0"/>
          <w:marRight w:val="0"/>
          <w:marTop w:val="0"/>
          <w:marBottom w:val="0"/>
          <w:divBdr>
            <w:top w:val="none" w:sz="0" w:space="0" w:color="auto"/>
            <w:left w:val="none" w:sz="0" w:space="0" w:color="auto"/>
            <w:bottom w:val="none" w:sz="0" w:space="0" w:color="auto"/>
            <w:right w:val="none" w:sz="0" w:space="0" w:color="auto"/>
          </w:divBdr>
        </w:div>
        <w:div w:id="1863592601">
          <w:marLeft w:val="0"/>
          <w:marRight w:val="0"/>
          <w:marTop w:val="0"/>
          <w:marBottom w:val="0"/>
          <w:divBdr>
            <w:top w:val="none" w:sz="0" w:space="0" w:color="auto"/>
            <w:left w:val="none" w:sz="0" w:space="0" w:color="auto"/>
            <w:bottom w:val="none" w:sz="0" w:space="0" w:color="auto"/>
            <w:right w:val="none" w:sz="0" w:space="0" w:color="auto"/>
          </w:divBdr>
        </w:div>
        <w:div w:id="1143498031">
          <w:marLeft w:val="0"/>
          <w:marRight w:val="0"/>
          <w:marTop w:val="0"/>
          <w:marBottom w:val="0"/>
          <w:divBdr>
            <w:top w:val="none" w:sz="0" w:space="0" w:color="auto"/>
            <w:left w:val="none" w:sz="0" w:space="0" w:color="auto"/>
            <w:bottom w:val="none" w:sz="0" w:space="0" w:color="auto"/>
            <w:right w:val="none" w:sz="0" w:space="0" w:color="auto"/>
          </w:divBdr>
        </w:div>
        <w:div w:id="1623343349">
          <w:marLeft w:val="0"/>
          <w:marRight w:val="0"/>
          <w:marTop w:val="0"/>
          <w:marBottom w:val="0"/>
          <w:divBdr>
            <w:top w:val="none" w:sz="0" w:space="0" w:color="auto"/>
            <w:left w:val="none" w:sz="0" w:space="0" w:color="auto"/>
            <w:bottom w:val="none" w:sz="0" w:space="0" w:color="auto"/>
            <w:right w:val="none" w:sz="0" w:space="0" w:color="auto"/>
          </w:divBdr>
        </w:div>
        <w:div w:id="138503691">
          <w:marLeft w:val="0"/>
          <w:marRight w:val="0"/>
          <w:marTop w:val="240"/>
          <w:marBottom w:val="0"/>
          <w:divBdr>
            <w:top w:val="none" w:sz="0" w:space="0" w:color="auto"/>
            <w:left w:val="none" w:sz="0" w:space="0" w:color="auto"/>
            <w:bottom w:val="none" w:sz="0" w:space="0" w:color="auto"/>
            <w:right w:val="none" w:sz="0" w:space="0" w:color="auto"/>
          </w:divBdr>
        </w:div>
      </w:divsChild>
    </w:div>
    <w:div w:id="1360937382">
      <w:bodyDiv w:val="1"/>
      <w:marLeft w:val="0"/>
      <w:marRight w:val="0"/>
      <w:marTop w:val="0"/>
      <w:marBottom w:val="0"/>
      <w:divBdr>
        <w:top w:val="none" w:sz="0" w:space="0" w:color="auto"/>
        <w:left w:val="none" w:sz="0" w:space="0" w:color="auto"/>
        <w:bottom w:val="none" w:sz="0" w:space="0" w:color="auto"/>
        <w:right w:val="none" w:sz="0" w:space="0" w:color="auto"/>
      </w:divBdr>
      <w:divsChild>
        <w:div w:id="452287142">
          <w:marLeft w:val="0"/>
          <w:marRight w:val="0"/>
          <w:marTop w:val="480"/>
          <w:marBottom w:val="240"/>
          <w:divBdr>
            <w:top w:val="none" w:sz="0" w:space="0" w:color="auto"/>
            <w:left w:val="none" w:sz="0" w:space="0" w:color="auto"/>
            <w:bottom w:val="none" w:sz="0" w:space="0" w:color="auto"/>
            <w:right w:val="none" w:sz="0" w:space="0" w:color="auto"/>
          </w:divBdr>
        </w:div>
        <w:div w:id="723993671">
          <w:marLeft w:val="0"/>
          <w:marRight w:val="0"/>
          <w:marTop w:val="0"/>
          <w:marBottom w:val="567"/>
          <w:divBdr>
            <w:top w:val="none" w:sz="0" w:space="0" w:color="auto"/>
            <w:left w:val="none" w:sz="0" w:space="0" w:color="auto"/>
            <w:bottom w:val="none" w:sz="0" w:space="0" w:color="auto"/>
            <w:right w:val="none" w:sz="0" w:space="0" w:color="auto"/>
          </w:divBdr>
        </w:div>
        <w:div w:id="2053530098">
          <w:marLeft w:val="0"/>
          <w:marRight w:val="0"/>
          <w:marTop w:val="0"/>
          <w:marBottom w:val="567"/>
          <w:divBdr>
            <w:top w:val="none" w:sz="0" w:space="0" w:color="auto"/>
            <w:left w:val="none" w:sz="0" w:space="0" w:color="auto"/>
            <w:bottom w:val="none" w:sz="0" w:space="0" w:color="auto"/>
            <w:right w:val="none" w:sz="0" w:space="0" w:color="auto"/>
          </w:divBdr>
        </w:div>
        <w:div w:id="913511557">
          <w:marLeft w:val="0"/>
          <w:marRight w:val="0"/>
          <w:marTop w:val="0"/>
          <w:marBottom w:val="0"/>
          <w:divBdr>
            <w:top w:val="none" w:sz="0" w:space="0" w:color="auto"/>
            <w:left w:val="none" w:sz="0" w:space="0" w:color="auto"/>
            <w:bottom w:val="none" w:sz="0" w:space="0" w:color="auto"/>
            <w:right w:val="none" w:sz="0" w:space="0" w:color="auto"/>
          </w:divBdr>
        </w:div>
        <w:div w:id="1097746470">
          <w:marLeft w:val="0"/>
          <w:marRight w:val="0"/>
          <w:marTop w:val="0"/>
          <w:marBottom w:val="0"/>
          <w:divBdr>
            <w:top w:val="none" w:sz="0" w:space="0" w:color="auto"/>
            <w:left w:val="none" w:sz="0" w:space="0" w:color="auto"/>
            <w:bottom w:val="none" w:sz="0" w:space="0" w:color="auto"/>
            <w:right w:val="none" w:sz="0" w:space="0" w:color="auto"/>
          </w:divBdr>
        </w:div>
        <w:div w:id="1863011669">
          <w:marLeft w:val="0"/>
          <w:marRight w:val="0"/>
          <w:marTop w:val="0"/>
          <w:marBottom w:val="0"/>
          <w:divBdr>
            <w:top w:val="none" w:sz="0" w:space="0" w:color="auto"/>
            <w:left w:val="none" w:sz="0" w:space="0" w:color="auto"/>
            <w:bottom w:val="none" w:sz="0" w:space="0" w:color="auto"/>
            <w:right w:val="none" w:sz="0" w:space="0" w:color="auto"/>
          </w:divBdr>
        </w:div>
        <w:div w:id="1722292917">
          <w:marLeft w:val="0"/>
          <w:marRight w:val="0"/>
          <w:marTop w:val="0"/>
          <w:marBottom w:val="0"/>
          <w:divBdr>
            <w:top w:val="none" w:sz="0" w:space="0" w:color="auto"/>
            <w:left w:val="none" w:sz="0" w:space="0" w:color="auto"/>
            <w:bottom w:val="none" w:sz="0" w:space="0" w:color="auto"/>
            <w:right w:val="none" w:sz="0" w:space="0" w:color="auto"/>
          </w:divBdr>
        </w:div>
        <w:div w:id="455296364">
          <w:marLeft w:val="0"/>
          <w:marRight w:val="0"/>
          <w:marTop w:val="0"/>
          <w:marBottom w:val="0"/>
          <w:divBdr>
            <w:top w:val="none" w:sz="0" w:space="0" w:color="auto"/>
            <w:left w:val="none" w:sz="0" w:space="0" w:color="auto"/>
            <w:bottom w:val="none" w:sz="0" w:space="0" w:color="auto"/>
            <w:right w:val="none" w:sz="0" w:space="0" w:color="auto"/>
          </w:divBdr>
        </w:div>
        <w:div w:id="1370841599">
          <w:marLeft w:val="0"/>
          <w:marRight w:val="0"/>
          <w:marTop w:val="0"/>
          <w:marBottom w:val="0"/>
          <w:divBdr>
            <w:top w:val="none" w:sz="0" w:space="0" w:color="auto"/>
            <w:left w:val="none" w:sz="0" w:space="0" w:color="auto"/>
            <w:bottom w:val="none" w:sz="0" w:space="0" w:color="auto"/>
            <w:right w:val="none" w:sz="0" w:space="0" w:color="auto"/>
          </w:divBdr>
        </w:div>
        <w:div w:id="655258088">
          <w:marLeft w:val="0"/>
          <w:marRight w:val="0"/>
          <w:marTop w:val="0"/>
          <w:marBottom w:val="0"/>
          <w:divBdr>
            <w:top w:val="none" w:sz="0" w:space="0" w:color="auto"/>
            <w:left w:val="none" w:sz="0" w:space="0" w:color="auto"/>
            <w:bottom w:val="none" w:sz="0" w:space="0" w:color="auto"/>
            <w:right w:val="none" w:sz="0" w:space="0" w:color="auto"/>
          </w:divBdr>
        </w:div>
        <w:div w:id="1984505905">
          <w:marLeft w:val="0"/>
          <w:marRight w:val="0"/>
          <w:marTop w:val="0"/>
          <w:marBottom w:val="0"/>
          <w:divBdr>
            <w:top w:val="none" w:sz="0" w:space="0" w:color="auto"/>
            <w:left w:val="none" w:sz="0" w:space="0" w:color="auto"/>
            <w:bottom w:val="none" w:sz="0" w:space="0" w:color="auto"/>
            <w:right w:val="none" w:sz="0" w:space="0" w:color="auto"/>
          </w:divBdr>
        </w:div>
        <w:div w:id="2035113274">
          <w:marLeft w:val="0"/>
          <w:marRight w:val="0"/>
          <w:marTop w:val="0"/>
          <w:marBottom w:val="0"/>
          <w:divBdr>
            <w:top w:val="none" w:sz="0" w:space="0" w:color="auto"/>
            <w:left w:val="none" w:sz="0" w:space="0" w:color="auto"/>
            <w:bottom w:val="none" w:sz="0" w:space="0" w:color="auto"/>
            <w:right w:val="none" w:sz="0" w:space="0" w:color="auto"/>
          </w:divBdr>
        </w:div>
        <w:div w:id="231740538">
          <w:marLeft w:val="0"/>
          <w:marRight w:val="0"/>
          <w:marTop w:val="0"/>
          <w:marBottom w:val="0"/>
          <w:divBdr>
            <w:top w:val="none" w:sz="0" w:space="0" w:color="auto"/>
            <w:left w:val="none" w:sz="0" w:space="0" w:color="auto"/>
            <w:bottom w:val="none" w:sz="0" w:space="0" w:color="auto"/>
            <w:right w:val="none" w:sz="0" w:space="0" w:color="auto"/>
          </w:divBdr>
        </w:div>
        <w:div w:id="346105712">
          <w:marLeft w:val="0"/>
          <w:marRight w:val="0"/>
          <w:marTop w:val="0"/>
          <w:marBottom w:val="0"/>
          <w:divBdr>
            <w:top w:val="none" w:sz="0" w:space="0" w:color="auto"/>
            <w:left w:val="none" w:sz="0" w:space="0" w:color="auto"/>
            <w:bottom w:val="none" w:sz="0" w:space="0" w:color="auto"/>
            <w:right w:val="none" w:sz="0" w:space="0" w:color="auto"/>
          </w:divBdr>
        </w:div>
        <w:div w:id="2004310536">
          <w:marLeft w:val="0"/>
          <w:marRight w:val="0"/>
          <w:marTop w:val="0"/>
          <w:marBottom w:val="0"/>
          <w:divBdr>
            <w:top w:val="none" w:sz="0" w:space="0" w:color="auto"/>
            <w:left w:val="none" w:sz="0" w:space="0" w:color="auto"/>
            <w:bottom w:val="none" w:sz="0" w:space="0" w:color="auto"/>
            <w:right w:val="none" w:sz="0" w:space="0" w:color="auto"/>
          </w:divBdr>
        </w:div>
        <w:div w:id="2140029154">
          <w:marLeft w:val="0"/>
          <w:marRight w:val="0"/>
          <w:marTop w:val="0"/>
          <w:marBottom w:val="0"/>
          <w:divBdr>
            <w:top w:val="none" w:sz="0" w:space="0" w:color="auto"/>
            <w:left w:val="none" w:sz="0" w:space="0" w:color="auto"/>
            <w:bottom w:val="none" w:sz="0" w:space="0" w:color="auto"/>
            <w:right w:val="none" w:sz="0" w:space="0" w:color="auto"/>
          </w:divBdr>
        </w:div>
        <w:div w:id="1103499579">
          <w:marLeft w:val="0"/>
          <w:marRight w:val="0"/>
          <w:marTop w:val="0"/>
          <w:marBottom w:val="0"/>
          <w:divBdr>
            <w:top w:val="none" w:sz="0" w:space="0" w:color="auto"/>
            <w:left w:val="none" w:sz="0" w:space="0" w:color="auto"/>
            <w:bottom w:val="none" w:sz="0" w:space="0" w:color="auto"/>
            <w:right w:val="none" w:sz="0" w:space="0" w:color="auto"/>
          </w:divBdr>
        </w:div>
        <w:div w:id="81222297">
          <w:marLeft w:val="0"/>
          <w:marRight w:val="0"/>
          <w:marTop w:val="0"/>
          <w:marBottom w:val="0"/>
          <w:divBdr>
            <w:top w:val="none" w:sz="0" w:space="0" w:color="auto"/>
            <w:left w:val="none" w:sz="0" w:space="0" w:color="auto"/>
            <w:bottom w:val="none" w:sz="0" w:space="0" w:color="auto"/>
            <w:right w:val="none" w:sz="0" w:space="0" w:color="auto"/>
          </w:divBdr>
        </w:div>
        <w:div w:id="1306854800">
          <w:marLeft w:val="0"/>
          <w:marRight w:val="0"/>
          <w:marTop w:val="0"/>
          <w:marBottom w:val="0"/>
          <w:divBdr>
            <w:top w:val="none" w:sz="0" w:space="0" w:color="auto"/>
            <w:left w:val="none" w:sz="0" w:space="0" w:color="auto"/>
            <w:bottom w:val="none" w:sz="0" w:space="0" w:color="auto"/>
            <w:right w:val="none" w:sz="0" w:space="0" w:color="auto"/>
          </w:divBdr>
        </w:div>
        <w:div w:id="2009284208">
          <w:marLeft w:val="0"/>
          <w:marRight w:val="0"/>
          <w:marTop w:val="0"/>
          <w:marBottom w:val="0"/>
          <w:divBdr>
            <w:top w:val="none" w:sz="0" w:space="0" w:color="auto"/>
            <w:left w:val="none" w:sz="0" w:space="0" w:color="auto"/>
            <w:bottom w:val="none" w:sz="0" w:space="0" w:color="auto"/>
            <w:right w:val="none" w:sz="0" w:space="0" w:color="auto"/>
          </w:divBdr>
        </w:div>
        <w:div w:id="2009088970">
          <w:marLeft w:val="0"/>
          <w:marRight w:val="0"/>
          <w:marTop w:val="0"/>
          <w:marBottom w:val="0"/>
          <w:divBdr>
            <w:top w:val="none" w:sz="0" w:space="0" w:color="auto"/>
            <w:left w:val="none" w:sz="0" w:space="0" w:color="auto"/>
            <w:bottom w:val="none" w:sz="0" w:space="0" w:color="auto"/>
            <w:right w:val="none" w:sz="0" w:space="0" w:color="auto"/>
          </w:divBdr>
        </w:div>
        <w:div w:id="716705394">
          <w:marLeft w:val="0"/>
          <w:marRight w:val="0"/>
          <w:marTop w:val="0"/>
          <w:marBottom w:val="0"/>
          <w:divBdr>
            <w:top w:val="none" w:sz="0" w:space="0" w:color="auto"/>
            <w:left w:val="none" w:sz="0" w:space="0" w:color="auto"/>
            <w:bottom w:val="none" w:sz="0" w:space="0" w:color="auto"/>
            <w:right w:val="none" w:sz="0" w:space="0" w:color="auto"/>
          </w:divBdr>
        </w:div>
        <w:div w:id="1087653309">
          <w:marLeft w:val="0"/>
          <w:marRight w:val="0"/>
          <w:marTop w:val="0"/>
          <w:marBottom w:val="0"/>
          <w:divBdr>
            <w:top w:val="none" w:sz="0" w:space="0" w:color="auto"/>
            <w:left w:val="none" w:sz="0" w:space="0" w:color="auto"/>
            <w:bottom w:val="none" w:sz="0" w:space="0" w:color="auto"/>
            <w:right w:val="none" w:sz="0" w:space="0" w:color="auto"/>
          </w:divBdr>
        </w:div>
        <w:div w:id="1983730117">
          <w:marLeft w:val="0"/>
          <w:marRight w:val="0"/>
          <w:marTop w:val="0"/>
          <w:marBottom w:val="0"/>
          <w:divBdr>
            <w:top w:val="none" w:sz="0" w:space="0" w:color="auto"/>
            <w:left w:val="none" w:sz="0" w:space="0" w:color="auto"/>
            <w:bottom w:val="none" w:sz="0" w:space="0" w:color="auto"/>
            <w:right w:val="none" w:sz="0" w:space="0" w:color="auto"/>
          </w:divBdr>
        </w:div>
        <w:div w:id="184750220">
          <w:marLeft w:val="0"/>
          <w:marRight w:val="0"/>
          <w:marTop w:val="0"/>
          <w:marBottom w:val="0"/>
          <w:divBdr>
            <w:top w:val="none" w:sz="0" w:space="0" w:color="auto"/>
            <w:left w:val="none" w:sz="0" w:space="0" w:color="auto"/>
            <w:bottom w:val="none" w:sz="0" w:space="0" w:color="auto"/>
            <w:right w:val="none" w:sz="0" w:space="0" w:color="auto"/>
          </w:divBdr>
        </w:div>
        <w:div w:id="1193957813">
          <w:marLeft w:val="0"/>
          <w:marRight w:val="0"/>
          <w:marTop w:val="0"/>
          <w:marBottom w:val="0"/>
          <w:divBdr>
            <w:top w:val="none" w:sz="0" w:space="0" w:color="auto"/>
            <w:left w:val="none" w:sz="0" w:space="0" w:color="auto"/>
            <w:bottom w:val="none" w:sz="0" w:space="0" w:color="auto"/>
            <w:right w:val="none" w:sz="0" w:space="0" w:color="auto"/>
          </w:divBdr>
        </w:div>
        <w:div w:id="49322531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hyperlink" Target="https://likumi.lv/ta/id/351911" TargetMode="External"/><Relationship Id="rId18" Type="http://schemas.openxmlformats.org/officeDocument/2006/relationships/hyperlink" Target="https://likumi.lv/ta/id/50759-izglitibas-likum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ikumi.lv/ta/id/55567-administrativa-procesa-likums" TargetMode="External"/><Relationship Id="rId7" Type="http://schemas.openxmlformats.org/officeDocument/2006/relationships/endnotes" Target="endnotes.xml"/><Relationship Id="rId12" Type="http://schemas.openxmlformats.org/officeDocument/2006/relationships/hyperlink" Target="https://likumi.lv/ta/id/351911" TargetMode="External"/><Relationship Id="rId17" Type="http://schemas.openxmlformats.org/officeDocument/2006/relationships/hyperlink" Target="https://likumi.lv/ta/id/351911"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ikumi.lv/ta/id/50759-izglitibas-likums" TargetMode="External"/><Relationship Id="rId20" Type="http://schemas.openxmlformats.org/officeDocument/2006/relationships/hyperlink" Target="https://likumi.lv/ta/id/55567-administrativa-procesa-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5191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ikumi.lv/ta/id/351911" TargetMode="External"/><Relationship Id="rId23" Type="http://schemas.openxmlformats.org/officeDocument/2006/relationships/footer" Target="footer1.xml"/><Relationship Id="rId10" Type="http://schemas.openxmlformats.org/officeDocument/2006/relationships/hyperlink" Target="https://likumi.lv/ta/id/342702-par-jelgavas-valstspilsetas-pasvaldibas-atbalsta-pasakumiem-vides-pielagosanai-personai-kura-parvietojas-ritenkresla" TargetMode="External"/><Relationship Id="rId19" Type="http://schemas.openxmlformats.org/officeDocument/2006/relationships/hyperlink" Target="https://likumi.lv/ta/id/351911" TargetMode="External"/><Relationship Id="rId4" Type="http://schemas.openxmlformats.org/officeDocument/2006/relationships/settings" Target="settings.xml"/><Relationship Id="rId9" Type="http://schemas.openxmlformats.org/officeDocument/2006/relationships/hyperlink" Target="https://likumi.lv/ta/id/336956-pasvaldibu-likums" TargetMode="External"/><Relationship Id="rId14" Type="http://schemas.openxmlformats.org/officeDocument/2006/relationships/hyperlink" Target="https://likumi.lv/ta/id/351911" TargetMode="External"/><Relationship Id="rId22" Type="http://schemas.openxmlformats.org/officeDocument/2006/relationships/hyperlink" Target="https://likumi.lv/ta/id/55567-administrativa-procesa-likum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no_1janv2023\1-3.2_Jelgavas_v-pilsetas_Saistosie_noteikum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02D97-26B8-406E-9C6A-2EED180CD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1-3.2_Jelgavas_v-pilsetas_Saistosie_noteikumi</Template>
  <TotalTime>4</TotalTime>
  <Pages>9</Pages>
  <Words>3040</Words>
  <Characters>23654</Characters>
  <Application>Microsoft Office Word</Application>
  <DocSecurity>0</DocSecurity>
  <Lines>197</Lines>
  <Paragraphs>53</Paragraphs>
  <ScaleCrop>false</ScaleCrop>
  <HeadingPairs>
    <vt:vector size="6" baseType="variant">
      <vt:variant>
        <vt:lpstr>Title</vt:lpstr>
      </vt:variant>
      <vt:variant>
        <vt:i4>1</vt:i4>
      </vt:variant>
      <vt:variant>
        <vt:lpstr>Nosaukums</vt:lpstr>
      </vt:variant>
      <vt:variant>
        <vt:i4>1</vt:i4>
      </vt:variant>
      <vt:variant>
        <vt:lpstr>Virsraksti</vt:lpstr>
      </vt:variant>
      <vt:variant>
        <vt:i4>7</vt:i4>
      </vt:variant>
    </vt:vector>
  </HeadingPairs>
  <TitlesOfParts>
    <vt:vector size="9" baseType="lpstr">
      <vt:lpstr/>
      <vt:lpstr/>
      <vt:lpstr>Vispārīgie jautājumi</vt:lpstr>
      <vt:lpstr>Pabalsts mājokļa iekšējās vides pielāgošanai</vt:lpstr>
      <vt:lpstr>Pabalsts viendzīvokļa mājas ārējās vides pielāgošanai</vt:lpstr>
      <vt:lpstr>Atbalsts pandusa (uzbrauktuves) izbūvei daudzdzīvokļu dzīvojamajā mājā</vt:lpstr>
      <vt:lpstr>Atbalsts pacēlāja nodošanai personas lietošanā</vt:lpstr>
      <vt:lpstr>Pabalsts tehniskā palīglīdzekļa tehniskajai apkopei</vt:lpstr>
      <vt:lpstr>Noslēguma jautājumi</vt:lpstr>
    </vt:vector>
  </TitlesOfParts>
  <Company/>
  <LinksUpToDate>false</LinksUpToDate>
  <CharactersWithSpaces>26641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Jeļena Laškova</dc:creator>
  <cp:keywords/>
  <dc:description/>
  <cp:lastModifiedBy>jeļena laškova</cp:lastModifiedBy>
  <cp:revision>7</cp:revision>
  <cp:lastPrinted>2023-04-14T07:40:00Z</cp:lastPrinted>
  <dcterms:created xsi:type="dcterms:W3CDTF">2024-11-18T09:18:00Z</dcterms:created>
  <dcterms:modified xsi:type="dcterms:W3CDTF">2024-12-02T20:27:00Z</dcterms:modified>
</cp:coreProperties>
</file>