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0950" w14:textId="54A59C0D" w:rsidR="005F450A" w:rsidRDefault="00D156D8" w:rsidP="000C771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7716">
        <w:t>Jelgavā, 20</w:t>
      </w:r>
      <w:r w:rsidR="00E6494C">
        <w:t>24</w:t>
      </w:r>
      <w:r w:rsidR="000C7716">
        <w:t>.gada ________ (prot. Nr.__, __p.)</w:t>
      </w:r>
    </w:p>
    <w:p w14:paraId="0E0E39F3" w14:textId="77777777" w:rsidR="005F450A" w:rsidRDefault="005F450A"/>
    <w:p w14:paraId="52D1EABB" w14:textId="15DED123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6494C">
        <w:rPr>
          <w:b/>
        </w:rPr>
        <w:t>24</w:t>
      </w:r>
      <w:r w:rsidRPr="00897D6C">
        <w:rPr>
          <w:b/>
        </w:rPr>
        <w:t>.</w:t>
      </w:r>
      <w:r w:rsidR="00A46076">
        <w:rPr>
          <w:b/>
        </w:rPr>
        <w:t> </w:t>
      </w:r>
      <w:r w:rsidRPr="00897D6C">
        <w:rPr>
          <w:b/>
        </w:rPr>
        <w:t xml:space="preserve">GADA </w:t>
      </w:r>
      <w:r w:rsidR="0041670A">
        <w:rPr>
          <w:b/>
        </w:rPr>
        <w:t>19. DECEMBRA</w:t>
      </w:r>
      <w:r>
        <w:rPr>
          <w:b/>
        </w:rPr>
        <w:t xml:space="preserve"> </w:t>
      </w:r>
    </w:p>
    <w:p w14:paraId="5A26DE66" w14:textId="77777777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>
        <w:rPr>
          <w:b/>
        </w:rPr>
        <w:t>______</w:t>
      </w:r>
      <w:r w:rsidRPr="00897D6C">
        <w:rPr>
          <w:b/>
        </w:rPr>
        <w:t xml:space="preserve">   </w:t>
      </w:r>
    </w:p>
    <w:p w14:paraId="202EE06C" w14:textId="77777777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3E2BA0">
        <w:rPr>
          <w:b/>
        </w:rPr>
        <w:t xml:space="preserve">JELGAVAS VALSTSPILSĒTAS PAŠVALDĪBAS </w:t>
      </w:r>
      <w:r w:rsidR="00496A9A">
        <w:rPr>
          <w:b/>
        </w:rPr>
        <w:t>LĪDZDALĪBAS BUDŽETA NOLIKUM</w:t>
      </w:r>
      <w:r w:rsidR="00CF5F15">
        <w:rPr>
          <w:b/>
        </w:rPr>
        <w:t>S</w:t>
      </w:r>
      <w:r w:rsidRPr="006C401B">
        <w:rPr>
          <w:b/>
        </w:rPr>
        <w:t>”</w:t>
      </w:r>
    </w:p>
    <w:p w14:paraId="41646241" w14:textId="77777777" w:rsidR="000C7716" w:rsidRDefault="000C7716" w:rsidP="000C7716">
      <w:pPr>
        <w:jc w:val="center"/>
        <w:rPr>
          <w:b/>
          <w:i/>
        </w:rPr>
      </w:pPr>
    </w:p>
    <w:p w14:paraId="6DE804DD" w14:textId="77777777" w:rsidR="00F01633" w:rsidRDefault="000C7716" w:rsidP="00F54184">
      <w:pPr>
        <w:jc w:val="right"/>
        <w:rPr>
          <w:i/>
        </w:rPr>
      </w:pPr>
      <w:r w:rsidRPr="00897D6C">
        <w:rPr>
          <w:i/>
        </w:rPr>
        <w:t xml:space="preserve">Izdoti saskaņā ar </w:t>
      </w:r>
    </w:p>
    <w:p w14:paraId="60636FBD" w14:textId="66D7764C" w:rsidR="000C7716" w:rsidRDefault="003E2BA0" w:rsidP="00551594">
      <w:pPr>
        <w:tabs>
          <w:tab w:val="left" w:pos="6946"/>
          <w:tab w:val="left" w:pos="7513"/>
        </w:tabs>
        <w:jc w:val="right"/>
        <w:rPr>
          <w:i/>
        </w:rPr>
      </w:pPr>
      <w:r>
        <w:rPr>
          <w:i/>
        </w:rPr>
        <w:t xml:space="preserve">Pašvaldību likuma </w:t>
      </w:r>
      <w:r w:rsidR="00F01633">
        <w:rPr>
          <w:i/>
        </w:rPr>
        <w:t>61. pantu</w:t>
      </w:r>
    </w:p>
    <w:p w14:paraId="61C29E85" w14:textId="77777777" w:rsidR="000C7716" w:rsidRDefault="000C7716" w:rsidP="000C7716">
      <w:pPr>
        <w:jc w:val="right"/>
        <w:rPr>
          <w:b/>
          <w:i/>
        </w:rPr>
      </w:pPr>
    </w:p>
    <w:p w14:paraId="02482DA3" w14:textId="77777777" w:rsidR="000C7716" w:rsidRPr="001B2E54" w:rsidRDefault="003E2BA0" w:rsidP="003E2BA0">
      <w:pPr>
        <w:pStyle w:val="ListParagraph"/>
        <w:numPr>
          <w:ilvl w:val="0"/>
          <w:numId w:val="1"/>
        </w:numPr>
        <w:jc w:val="center"/>
        <w:rPr>
          <w:b/>
        </w:rPr>
      </w:pPr>
      <w:r w:rsidRPr="001B2E54">
        <w:rPr>
          <w:b/>
        </w:rPr>
        <w:t>Vispārīgie jautājumi</w:t>
      </w:r>
    </w:p>
    <w:p w14:paraId="260B671C" w14:textId="77777777" w:rsidR="003E2BA0" w:rsidRDefault="003E2BA0" w:rsidP="003E2BA0">
      <w:pPr>
        <w:jc w:val="center"/>
      </w:pPr>
    </w:p>
    <w:p w14:paraId="1E7F6D0D" w14:textId="41C16263" w:rsidR="003E2BA0" w:rsidRDefault="003E2BA0" w:rsidP="003E2BA0">
      <w:pPr>
        <w:pStyle w:val="ListParagraph"/>
        <w:numPr>
          <w:ilvl w:val="0"/>
          <w:numId w:val="2"/>
        </w:numPr>
        <w:jc w:val="both"/>
      </w:pPr>
      <w:r>
        <w:t>Saistošie not</w:t>
      </w:r>
      <w:r w:rsidR="0031592F">
        <w:t xml:space="preserve">eikumi </w:t>
      </w:r>
      <w:r w:rsidR="00F41CBE">
        <w:t xml:space="preserve">(turpmāk – nolikums) </w:t>
      </w:r>
      <w:r w:rsidR="0031592F">
        <w:t>nosaka kārtību, kādā tie</w:t>
      </w:r>
      <w:r w:rsidR="00E6494C">
        <w:t xml:space="preserve">k organizēts Jelgavas </w:t>
      </w:r>
      <w:proofErr w:type="spellStart"/>
      <w:r w:rsidR="00E6494C">
        <w:t>valstspils</w:t>
      </w:r>
      <w:r w:rsidR="0031592F">
        <w:t>ētas</w:t>
      </w:r>
      <w:proofErr w:type="spellEnd"/>
      <w:r w:rsidR="0031592F">
        <w:t xml:space="preserve"> pašvaldības (turpmāk –</w:t>
      </w:r>
      <w:r w:rsidR="00366F5A">
        <w:t xml:space="preserve"> P</w:t>
      </w:r>
      <w:r w:rsidR="0031592F">
        <w:t xml:space="preserve">ašvaldība) </w:t>
      </w:r>
      <w:bookmarkStart w:id="0" w:name="_Hlk180650315"/>
      <w:r w:rsidR="0031592F">
        <w:t>līdzdalības budžeta projektu</w:t>
      </w:r>
      <w:r w:rsidR="00A71E05">
        <w:t xml:space="preserve"> (turpmāk – projekts) </w:t>
      </w:r>
      <w:r w:rsidR="0056610E">
        <w:t xml:space="preserve">atlases </w:t>
      </w:r>
      <w:r w:rsidR="0031592F">
        <w:t>konkurs</w:t>
      </w:r>
      <w:bookmarkEnd w:id="0"/>
      <w:r w:rsidR="0031592F">
        <w:t>s</w:t>
      </w:r>
      <w:r w:rsidR="00E66307">
        <w:t xml:space="preserve"> (turpmāk – konkurss)</w:t>
      </w:r>
      <w:r w:rsidR="0056610E">
        <w:t xml:space="preserve">, </w:t>
      </w:r>
      <w:r w:rsidR="009E75C1">
        <w:t>piešķirts P</w:t>
      </w:r>
      <w:r w:rsidR="0031592F">
        <w:t xml:space="preserve">ašvaldības finansējums </w:t>
      </w:r>
      <w:r w:rsidR="00E66307">
        <w:t>projekt</w:t>
      </w:r>
      <w:r w:rsidR="0056610E">
        <w:t>u</w:t>
      </w:r>
      <w:r w:rsidR="00E66307">
        <w:t xml:space="preserve"> īstenošanai</w:t>
      </w:r>
      <w:r w:rsidR="0056610E">
        <w:t xml:space="preserve"> un</w:t>
      </w:r>
      <w:r w:rsidR="0054297A">
        <w:t xml:space="preserve"> organizēta projektu īstenošana</w:t>
      </w:r>
      <w:r w:rsidR="00E66307" w:rsidRPr="00B16E93">
        <w:t>.</w:t>
      </w:r>
    </w:p>
    <w:p w14:paraId="482B501B" w14:textId="77777777" w:rsidR="008669FE" w:rsidRDefault="008669FE" w:rsidP="008669FE">
      <w:pPr>
        <w:jc w:val="both"/>
      </w:pPr>
    </w:p>
    <w:p w14:paraId="24CCCA92" w14:textId="178365DC" w:rsidR="008669FE" w:rsidRDefault="008669FE" w:rsidP="008669FE">
      <w:pPr>
        <w:pStyle w:val="ListParagraph"/>
        <w:numPr>
          <w:ilvl w:val="0"/>
          <w:numId w:val="2"/>
        </w:numPr>
        <w:jc w:val="both"/>
      </w:pPr>
      <w:r>
        <w:t>Līdzdalības budžeta plānošanas vienība</w:t>
      </w:r>
      <w:r w:rsidR="003A3973">
        <w:t xml:space="preserve"> (teritorija)</w:t>
      </w:r>
      <w:r>
        <w:t xml:space="preserve"> ir visa Pašvaldības administratīvā teritorija.</w:t>
      </w:r>
    </w:p>
    <w:p w14:paraId="2C06F3B8" w14:textId="77777777" w:rsidR="00547BA9" w:rsidRDefault="00547BA9" w:rsidP="00547BA9">
      <w:pPr>
        <w:pStyle w:val="ListParagraph"/>
        <w:ind w:left="360"/>
        <w:jc w:val="both"/>
      </w:pPr>
    </w:p>
    <w:p w14:paraId="0762AE51" w14:textId="77777777" w:rsidR="00547BA9" w:rsidRPr="00383CEB" w:rsidRDefault="00547BA9" w:rsidP="00547BA9">
      <w:pPr>
        <w:pStyle w:val="ListParagraph"/>
        <w:numPr>
          <w:ilvl w:val="0"/>
          <w:numId w:val="2"/>
        </w:numPr>
        <w:jc w:val="both"/>
        <w:rPr>
          <w:noProof/>
        </w:rPr>
      </w:pPr>
      <w:r w:rsidRPr="00383CEB">
        <w:rPr>
          <w:noProof/>
        </w:rPr>
        <w:t>Konkursa mērķi ir:</w:t>
      </w:r>
    </w:p>
    <w:p w14:paraId="1EE0A973" w14:textId="6A8B2426" w:rsidR="00547BA9" w:rsidRPr="00383CEB" w:rsidRDefault="00547BA9" w:rsidP="00547BA9">
      <w:pPr>
        <w:pStyle w:val="ListParagraph"/>
        <w:numPr>
          <w:ilvl w:val="1"/>
          <w:numId w:val="2"/>
        </w:numPr>
        <w:jc w:val="both"/>
        <w:rPr>
          <w:noProof/>
        </w:rPr>
      </w:pPr>
      <w:r w:rsidRPr="00383CEB">
        <w:rPr>
          <w:noProof/>
        </w:rPr>
        <w:t xml:space="preserve">veicināt </w:t>
      </w:r>
      <w:r>
        <w:rPr>
          <w:noProof/>
        </w:rPr>
        <w:t>Pašvaldības administratīvās teritorijas iedzīvotāju</w:t>
      </w:r>
      <w:r w:rsidRPr="00383CEB">
        <w:rPr>
          <w:noProof/>
        </w:rPr>
        <w:t xml:space="preserve"> </w:t>
      </w:r>
      <w:r w:rsidR="007803AD">
        <w:rPr>
          <w:noProof/>
        </w:rPr>
        <w:t xml:space="preserve"> </w:t>
      </w:r>
      <w:r w:rsidR="00AC0238">
        <w:rPr>
          <w:noProof/>
        </w:rPr>
        <w:t xml:space="preserve">iesaisti un </w:t>
      </w:r>
      <w:r w:rsidRPr="00383CEB">
        <w:rPr>
          <w:noProof/>
        </w:rPr>
        <w:t xml:space="preserve"> līdzdalību </w:t>
      </w:r>
      <w:r w:rsidR="007803AD">
        <w:rPr>
          <w:noProof/>
        </w:rPr>
        <w:t xml:space="preserve"> lēmumu pieņemšanā</w:t>
      </w:r>
      <w:r w:rsidR="00AB6CA1">
        <w:rPr>
          <w:noProof/>
        </w:rPr>
        <w:t xml:space="preserve"> </w:t>
      </w:r>
      <w:r w:rsidR="007803AD">
        <w:rPr>
          <w:noProof/>
        </w:rPr>
        <w:t>par</w:t>
      </w:r>
      <w:r w:rsidR="00D325E2" w:rsidRPr="00D325E2">
        <w:rPr>
          <w:noProof/>
        </w:rPr>
        <w:t xml:space="preserve"> </w:t>
      </w:r>
      <w:r w:rsidR="00AC0238">
        <w:rPr>
          <w:noProof/>
        </w:rPr>
        <w:t>nepieciešamajiem pilsētvides uzlabojumiem</w:t>
      </w:r>
      <w:r w:rsidR="007803AD">
        <w:rPr>
          <w:noProof/>
        </w:rPr>
        <w:t xml:space="preserve"> </w:t>
      </w:r>
      <w:r w:rsidR="00D325E2" w:rsidRPr="00D325E2">
        <w:rPr>
          <w:noProof/>
        </w:rPr>
        <w:t>un cit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sabiedrībai aktuāl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iniciatīv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, </w:t>
      </w:r>
      <w:r w:rsidR="0054297A">
        <w:rPr>
          <w:noProof/>
        </w:rPr>
        <w:t xml:space="preserve">attīstot kvalitatīvu </w:t>
      </w:r>
      <w:r w:rsidR="00AC0238">
        <w:rPr>
          <w:noProof/>
        </w:rPr>
        <w:t>dzīves vid</w:t>
      </w:r>
      <w:r w:rsidR="0054297A">
        <w:rPr>
          <w:noProof/>
        </w:rPr>
        <w:t>i</w:t>
      </w:r>
      <w:r w:rsidR="00AC0238">
        <w:rPr>
          <w:noProof/>
        </w:rPr>
        <w:t xml:space="preserve"> Jelgavas valstspilsētā</w:t>
      </w:r>
      <w:r w:rsidRPr="00383CEB">
        <w:rPr>
          <w:noProof/>
        </w:rPr>
        <w:t>;</w:t>
      </w:r>
    </w:p>
    <w:p w14:paraId="3279284B" w14:textId="7AB8AD38" w:rsidR="008E1921" w:rsidRDefault="0054297A" w:rsidP="00547BA9">
      <w:pPr>
        <w:pStyle w:val="ListParagraph"/>
        <w:numPr>
          <w:ilvl w:val="1"/>
          <w:numId w:val="2"/>
        </w:numPr>
        <w:jc w:val="both"/>
        <w:rPr>
          <w:noProof/>
        </w:rPr>
      </w:pPr>
      <w:r>
        <w:rPr>
          <w:noProof/>
        </w:rPr>
        <w:t xml:space="preserve">aktivizēt </w:t>
      </w:r>
      <w:r w:rsidR="00AC49A5">
        <w:rPr>
          <w:noProof/>
        </w:rPr>
        <w:t>j</w:t>
      </w:r>
      <w:r w:rsidR="009615E9">
        <w:rPr>
          <w:noProof/>
        </w:rPr>
        <w:t xml:space="preserve">aunu, radošu sabiedrības </w:t>
      </w:r>
      <w:r w:rsidR="000A015A">
        <w:rPr>
          <w:noProof/>
        </w:rPr>
        <w:t>sadar</w:t>
      </w:r>
      <w:r w:rsidR="009615E9">
        <w:rPr>
          <w:noProof/>
        </w:rPr>
        <w:t>bības formu</w:t>
      </w:r>
      <w:r w:rsidR="007803AD">
        <w:rPr>
          <w:noProof/>
        </w:rPr>
        <w:t xml:space="preserve"> </w:t>
      </w:r>
      <w:r w:rsidR="009615E9">
        <w:rPr>
          <w:noProof/>
        </w:rPr>
        <w:t>attīstību</w:t>
      </w:r>
      <w:r w:rsidR="007803AD">
        <w:rPr>
          <w:noProof/>
        </w:rPr>
        <w:t xml:space="preserve"> </w:t>
      </w:r>
      <w:r w:rsidR="00AC0238">
        <w:rPr>
          <w:noProof/>
        </w:rPr>
        <w:t>Jelgavas valstspilsētā</w:t>
      </w:r>
      <w:r>
        <w:rPr>
          <w:noProof/>
        </w:rPr>
        <w:t>, sekmējot sabiedrības saliedēšanos</w:t>
      </w:r>
      <w:r w:rsidR="008E1921">
        <w:rPr>
          <w:noProof/>
        </w:rPr>
        <w:t>;</w:t>
      </w:r>
    </w:p>
    <w:p w14:paraId="2BD16C88" w14:textId="76F6AFAD" w:rsidR="00547BA9" w:rsidRDefault="0054297A" w:rsidP="00547BA9">
      <w:pPr>
        <w:pStyle w:val="ListParagraph"/>
        <w:numPr>
          <w:ilvl w:val="1"/>
          <w:numId w:val="2"/>
        </w:numPr>
        <w:jc w:val="both"/>
        <w:rPr>
          <w:noProof/>
        </w:rPr>
      </w:pPr>
      <w:r w:rsidRPr="0054297A">
        <w:rPr>
          <w:noProof/>
        </w:rPr>
        <w:t>Pašvaldībai iegūt atgriezenisko saiti par nepieciešamajiem pilsētvides uzlabojumiem, kas ir svarīgi Pašvaldības iedzīvotājiem kvalitatīvas dzīves vides attīstīb</w:t>
      </w:r>
      <w:r>
        <w:rPr>
          <w:noProof/>
        </w:rPr>
        <w:t>ai</w:t>
      </w:r>
      <w:r w:rsidRPr="0054297A">
        <w:rPr>
          <w:noProof/>
        </w:rPr>
        <w:t xml:space="preserve"> Jelgavas valstspilsētā.</w:t>
      </w:r>
      <w:r w:rsidR="007803AD">
        <w:rPr>
          <w:noProof/>
        </w:rPr>
        <w:t xml:space="preserve">   </w:t>
      </w:r>
    </w:p>
    <w:p w14:paraId="200B4B8C" w14:textId="77777777" w:rsidR="0004649B" w:rsidRDefault="0004649B" w:rsidP="0004649B">
      <w:pPr>
        <w:pStyle w:val="ListParagraph"/>
        <w:ind w:left="792"/>
        <w:jc w:val="both"/>
        <w:rPr>
          <w:noProof/>
        </w:rPr>
      </w:pPr>
    </w:p>
    <w:p w14:paraId="61D413DF" w14:textId="47D4D602" w:rsidR="0004649B" w:rsidRPr="00426C44" w:rsidRDefault="0004649B" w:rsidP="0004649B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 w:rsidRPr="00426C44">
        <w:rPr>
          <w:bCs/>
          <w:noProof/>
        </w:rPr>
        <w:t>Konkursam iesniegtos projektu pieteikumus vērtē</w:t>
      </w:r>
      <w:r w:rsidR="00F54184" w:rsidRPr="00426C44">
        <w:rPr>
          <w:bCs/>
          <w:noProof/>
        </w:rPr>
        <w:t xml:space="preserve"> ar </w:t>
      </w:r>
      <w:r w:rsidR="00CE7D01">
        <w:rPr>
          <w:bCs/>
          <w:noProof/>
        </w:rPr>
        <w:t>P</w:t>
      </w:r>
      <w:r w:rsidR="0047345C" w:rsidRPr="00426C44">
        <w:rPr>
          <w:bCs/>
          <w:noProof/>
        </w:rPr>
        <w:t>ašvaldības domes lēmumu</w:t>
      </w:r>
      <w:r w:rsidR="00426C44" w:rsidRPr="00426C44">
        <w:rPr>
          <w:bCs/>
          <w:noProof/>
        </w:rPr>
        <w:t xml:space="preserve"> </w:t>
      </w:r>
      <w:r w:rsidRPr="00426C44">
        <w:rPr>
          <w:bCs/>
          <w:noProof/>
        </w:rPr>
        <w:t>izveidota</w:t>
      </w:r>
      <w:r w:rsidR="009875F5" w:rsidRPr="00426C44">
        <w:rPr>
          <w:bCs/>
          <w:noProof/>
        </w:rPr>
        <w:t xml:space="preserve"> konkursa</w:t>
      </w:r>
      <w:r w:rsidRPr="00426C44">
        <w:rPr>
          <w:bCs/>
          <w:noProof/>
        </w:rPr>
        <w:t xml:space="preserve"> komisija</w:t>
      </w:r>
      <w:r w:rsidR="00F54184" w:rsidRPr="00426C44">
        <w:rPr>
          <w:bCs/>
          <w:noProof/>
        </w:rPr>
        <w:t xml:space="preserve"> (turpmāk –</w:t>
      </w:r>
      <w:r w:rsidR="009875F5" w:rsidRPr="00426C44">
        <w:rPr>
          <w:bCs/>
          <w:noProof/>
        </w:rPr>
        <w:t xml:space="preserve"> K</w:t>
      </w:r>
      <w:r w:rsidR="00F54184" w:rsidRPr="00426C44">
        <w:rPr>
          <w:bCs/>
          <w:noProof/>
        </w:rPr>
        <w:t>omisija)</w:t>
      </w:r>
      <w:r w:rsidRPr="00426C44">
        <w:rPr>
          <w:bCs/>
          <w:noProof/>
        </w:rPr>
        <w:t xml:space="preserve">. </w:t>
      </w:r>
    </w:p>
    <w:p w14:paraId="198747F8" w14:textId="77777777" w:rsidR="0057016F" w:rsidRDefault="0057016F" w:rsidP="008F7A90">
      <w:pPr>
        <w:pStyle w:val="ListParagraph"/>
        <w:ind w:left="792"/>
        <w:jc w:val="both"/>
      </w:pPr>
    </w:p>
    <w:p w14:paraId="54DED5CB" w14:textId="77777777" w:rsidR="000E4E70" w:rsidRDefault="000E4E70" w:rsidP="008F7A90">
      <w:pPr>
        <w:pStyle w:val="ListParagraph"/>
        <w:ind w:left="792"/>
        <w:jc w:val="both"/>
      </w:pPr>
    </w:p>
    <w:p w14:paraId="2164249F" w14:textId="77777777" w:rsidR="002A3649" w:rsidRPr="001B2E54" w:rsidRDefault="002A3649" w:rsidP="002A3649">
      <w:pPr>
        <w:pStyle w:val="ListParagraph"/>
        <w:numPr>
          <w:ilvl w:val="0"/>
          <w:numId w:val="1"/>
        </w:numPr>
        <w:jc w:val="center"/>
        <w:rPr>
          <w:b/>
          <w:noProof/>
        </w:rPr>
      </w:pPr>
      <w:r w:rsidRPr="001B2E54">
        <w:rPr>
          <w:b/>
          <w:noProof/>
        </w:rPr>
        <w:t>Finansējuma piešķiršanas nosacījumi</w:t>
      </w:r>
    </w:p>
    <w:p w14:paraId="19DD9D7D" w14:textId="77777777" w:rsidR="002A3649" w:rsidRDefault="002A3649" w:rsidP="002A3649">
      <w:pPr>
        <w:pStyle w:val="ListParagraph"/>
        <w:ind w:left="360"/>
        <w:jc w:val="both"/>
        <w:rPr>
          <w:noProof/>
        </w:rPr>
      </w:pPr>
    </w:p>
    <w:p w14:paraId="304F962A" w14:textId="5B472111" w:rsidR="00AC61F1" w:rsidRPr="00AC61F1" w:rsidRDefault="00AC61F1" w:rsidP="002A3649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 w:rsidRPr="00AC61F1">
        <w:rPr>
          <w:color w:val="000000"/>
          <w:shd w:val="clear" w:color="auto" w:fill="FFFFFF"/>
        </w:rPr>
        <w:t xml:space="preserve">Kopējais piešķiramo līdzekļu apjoms projektu </w:t>
      </w:r>
      <w:r w:rsidR="009D7070">
        <w:rPr>
          <w:color w:val="000000"/>
          <w:shd w:val="clear" w:color="auto" w:fill="FFFFFF"/>
        </w:rPr>
        <w:t>īstenošanai</w:t>
      </w:r>
      <w:r w:rsidRPr="00AC61F1">
        <w:rPr>
          <w:color w:val="000000"/>
          <w:shd w:val="clear" w:color="auto" w:fill="FFFFFF"/>
        </w:rPr>
        <w:t xml:space="preserve"> katru gadu tiek </w:t>
      </w:r>
      <w:r w:rsidR="00CC093E">
        <w:rPr>
          <w:color w:val="000000"/>
          <w:shd w:val="clear" w:color="auto" w:fill="FFFFFF"/>
        </w:rPr>
        <w:t>paredzēts</w:t>
      </w:r>
      <w:r w:rsidRPr="00AC61F1">
        <w:rPr>
          <w:color w:val="000000"/>
          <w:shd w:val="clear" w:color="auto" w:fill="FFFFFF"/>
        </w:rPr>
        <w:t xml:space="preserve"> Pašvaldības gadskārtējā budžetā, </w:t>
      </w:r>
      <w:r w:rsidRPr="00AC61F1">
        <w:rPr>
          <w:shd w:val="clear" w:color="auto" w:fill="FFFFFF"/>
        </w:rPr>
        <w:t>atbilstoši Pašvaldību likuma 59. panta otrajai daļai.</w:t>
      </w:r>
    </w:p>
    <w:p w14:paraId="5231E8C3" w14:textId="77777777" w:rsidR="00AC61F1" w:rsidRPr="00AC61F1" w:rsidRDefault="00AC61F1" w:rsidP="00AC61F1">
      <w:pPr>
        <w:pStyle w:val="ListParagraph"/>
        <w:ind w:left="360"/>
        <w:jc w:val="both"/>
        <w:rPr>
          <w:bCs/>
          <w:noProof/>
        </w:rPr>
      </w:pPr>
    </w:p>
    <w:p w14:paraId="2D167922" w14:textId="1964A5FC" w:rsidR="00AC61F1" w:rsidRDefault="00AC61F1" w:rsidP="002A3649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Viena p</w:t>
      </w:r>
      <w:r w:rsidRPr="00BF5022">
        <w:rPr>
          <w:bCs/>
          <w:noProof/>
        </w:rPr>
        <w:t xml:space="preserve">rojekta īstenošanai </w:t>
      </w:r>
      <w:r>
        <w:rPr>
          <w:bCs/>
          <w:noProof/>
        </w:rPr>
        <w:t>piešķir</w:t>
      </w:r>
      <w:r w:rsidRPr="00BF5022">
        <w:rPr>
          <w:bCs/>
          <w:noProof/>
        </w:rPr>
        <w:t xml:space="preserve"> ne vairāk kā </w:t>
      </w:r>
      <w:r w:rsidRPr="00B36BCB">
        <w:rPr>
          <w:bCs/>
          <w:noProof/>
        </w:rPr>
        <w:t>100 000</w:t>
      </w:r>
      <w:r w:rsidRPr="00BF5022">
        <w:rPr>
          <w:bCs/>
          <w:noProof/>
        </w:rPr>
        <w:t> </w:t>
      </w:r>
      <w:r w:rsidRPr="00BF5022">
        <w:rPr>
          <w:bCs/>
          <w:i/>
          <w:noProof/>
        </w:rPr>
        <w:t>euro</w:t>
      </w:r>
      <w:r w:rsidRPr="00BF5022">
        <w:rPr>
          <w:bCs/>
          <w:noProof/>
        </w:rPr>
        <w:t xml:space="preserve">, ieskaitot visus </w:t>
      </w:r>
      <w:r w:rsidR="00BD3794">
        <w:rPr>
          <w:bCs/>
          <w:noProof/>
        </w:rPr>
        <w:t xml:space="preserve">ar projekta īstenošanu saistītos </w:t>
      </w:r>
      <w:r w:rsidRPr="00BF5022">
        <w:rPr>
          <w:bCs/>
          <w:noProof/>
        </w:rPr>
        <w:t>nodokļu</w:t>
      </w:r>
      <w:r>
        <w:rPr>
          <w:bCs/>
          <w:noProof/>
        </w:rPr>
        <w:t xml:space="preserve"> maksājumus</w:t>
      </w:r>
      <w:r w:rsidR="005F559F">
        <w:rPr>
          <w:bCs/>
          <w:noProof/>
        </w:rPr>
        <w:t>,</w:t>
      </w:r>
      <w:r w:rsidR="00426C44">
        <w:rPr>
          <w:bCs/>
          <w:noProof/>
        </w:rPr>
        <w:t xml:space="preserve"> projekta būvniecības ieceres dokumentācijas izstrādes</w:t>
      </w:r>
      <w:r w:rsidR="00221362">
        <w:rPr>
          <w:bCs/>
          <w:noProof/>
        </w:rPr>
        <w:t>, autoruzraudzības</w:t>
      </w:r>
      <w:r w:rsidR="00426C44">
        <w:rPr>
          <w:bCs/>
          <w:noProof/>
        </w:rPr>
        <w:t xml:space="preserve"> un būvuzraudzības izmaksas (ja attiecināms).</w:t>
      </w:r>
      <w:r w:rsidRPr="00BF5022">
        <w:rPr>
          <w:bCs/>
          <w:noProof/>
        </w:rPr>
        <w:t xml:space="preserve"> </w:t>
      </w:r>
    </w:p>
    <w:p w14:paraId="18E769A2" w14:textId="77777777" w:rsidR="005D0F85" w:rsidRPr="005D0F85" w:rsidRDefault="005D0F85" w:rsidP="005D0F85">
      <w:pPr>
        <w:pStyle w:val="ListParagraph"/>
        <w:rPr>
          <w:bCs/>
          <w:noProof/>
        </w:rPr>
      </w:pPr>
    </w:p>
    <w:p w14:paraId="2B0151E0" w14:textId="082E6AB3" w:rsidR="002A3649" w:rsidRPr="002A3649" w:rsidRDefault="005E2BD1" w:rsidP="002A3649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noProof/>
        </w:rPr>
        <w:t xml:space="preserve">Finansējumu piešķir </w:t>
      </w:r>
      <w:r w:rsidR="00EC23FF">
        <w:rPr>
          <w:noProof/>
        </w:rPr>
        <w:t>iedzīvotāju</w:t>
      </w:r>
      <w:r w:rsidR="006A600B">
        <w:rPr>
          <w:noProof/>
        </w:rPr>
        <w:t xml:space="preserve"> ierosinātiem </w:t>
      </w:r>
      <w:r>
        <w:rPr>
          <w:noProof/>
        </w:rPr>
        <w:t>projektiem, k</w:t>
      </w:r>
      <w:r w:rsidR="006A600B">
        <w:rPr>
          <w:noProof/>
        </w:rPr>
        <w:t>uri</w:t>
      </w:r>
      <w:r>
        <w:rPr>
          <w:noProof/>
        </w:rPr>
        <w:t xml:space="preserve"> atbilst nolikumā noteiktajiem kritērijiem</w:t>
      </w:r>
      <w:r w:rsidR="00426C44">
        <w:rPr>
          <w:noProof/>
        </w:rPr>
        <w:t xml:space="preserve"> un</w:t>
      </w:r>
      <w:r>
        <w:rPr>
          <w:noProof/>
        </w:rPr>
        <w:t>, kuri iedzīvotāju balsojuma rezultātā saņēmuši visaugstāko novērtējumu un vienlaikus iekļaujas šim mērķim apstiprinātā budžeta ietvaros.</w:t>
      </w:r>
    </w:p>
    <w:p w14:paraId="6CAED391" w14:textId="2A9341DF" w:rsidR="002A3649" w:rsidRPr="00366F5A" w:rsidRDefault="00CF128B" w:rsidP="00CF128B">
      <w:pPr>
        <w:tabs>
          <w:tab w:val="left" w:pos="1275"/>
        </w:tabs>
        <w:jc w:val="both"/>
        <w:rPr>
          <w:bCs/>
          <w:noProof/>
        </w:rPr>
      </w:pPr>
      <w:r>
        <w:rPr>
          <w:bCs/>
          <w:noProof/>
        </w:rPr>
        <w:tab/>
      </w:r>
    </w:p>
    <w:p w14:paraId="0B5C001B" w14:textId="3852125D" w:rsidR="00366F5A" w:rsidRPr="00D102E5" w:rsidRDefault="00366F5A" w:rsidP="003E2BA0">
      <w:pPr>
        <w:pStyle w:val="ListParagraph"/>
        <w:numPr>
          <w:ilvl w:val="0"/>
          <w:numId w:val="2"/>
        </w:numPr>
        <w:jc w:val="both"/>
      </w:pPr>
      <w:r w:rsidRPr="00556617">
        <w:rPr>
          <w:bCs/>
          <w:noProof/>
        </w:rPr>
        <w:lastRenderedPageBreak/>
        <w:t xml:space="preserve">Finansējuma piešķiršanai tiek virzīts </w:t>
      </w:r>
      <w:r w:rsidR="00B7027F">
        <w:rPr>
          <w:bCs/>
          <w:noProof/>
        </w:rPr>
        <w:t>projekt</w:t>
      </w:r>
      <w:r w:rsidR="00544C8B">
        <w:rPr>
          <w:bCs/>
          <w:noProof/>
        </w:rPr>
        <w:t>s</w:t>
      </w:r>
      <w:r w:rsidRPr="00556617">
        <w:rPr>
          <w:bCs/>
          <w:noProof/>
        </w:rPr>
        <w:t>, kas atbilst šādiem kritērijiem</w:t>
      </w:r>
      <w:r>
        <w:rPr>
          <w:bCs/>
          <w:noProof/>
        </w:rPr>
        <w:t>:</w:t>
      </w:r>
    </w:p>
    <w:p w14:paraId="637CCBDF" w14:textId="77777777" w:rsidR="00D102E5" w:rsidRDefault="00D102E5" w:rsidP="00D102E5">
      <w:pPr>
        <w:pStyle w:val="ListParagraph"/>
      </w:pPr>
    </w:p>
    <w:p w14:paraId="0C3F3336" w14:textId="6EC451B9" w:rsidR="008D29F6" w:rsidRPr="00241780" w:rsidRDefault="008D29F6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Pr="00556617">
        <w:rPr>
          <w:bCs/>
          <w:noProof/>
        </w:rPr>
        <w:t xml:space="preserve">rojekta īstenošanas rezultātā tiks uzlabota </w:t>
      </w:r>
      <w:r>
        <w:rPr>
          <w:bCs/>
          <w:noProof/>
        </w:rPr>
        <w:t xml:space="preserve">Pašvaldības teritorijas </w:t>
      </w:r>
      <w:r w:rsidRPr="00556617">
        <w:rPr>
          <w:bCs/>
          <w:noProof/>
        </w:rPr>
        <w:t>infrastruktūra</w:t>
      </w:r>
      <w:r>
        <w:rPr>
          <w:bCs/>
          <w:noProof/>
        </w:rPr>
        <w:t xml:space="preserve"> </w:t>
      </w:r>
      <w:r w:rsidR="00426C44">
        <w:rPr>
          <w:bCs/>
          <w:noProof/>
        </w:rPr>
        <w:t xml:space="preserve">vai </w:t>
      </w:r>
      <w:r w:rsidR="003F276C">
        <w:rPr>
          <w:bCs/>
          <w:noProof/>
        </w:rPr>
        <w:t xml:space="preserve">veidota </w:t>
      </w:r>
      <w:r w:rsidR="00426C44">
        <w:rPr>
          <w:bCs/>
          <w:noProof/>
        </w:rPr>
        <w:t>kvalitatīva dzīves vide</w:t>
      </w:r>
      <w:r w:rsidR="004D7CD8">
        <w:rPr>
          <w:bCs/>
          <w:noProof/>
        </w:rPr>
        <w:t xml:space="preserve">, </w:t>
      </w:r>
      <w:r w:rsidR="003F276C">
        <w:rPr>
          <w:bCs/>
          <w:noProof/>
        </w:rPr>
        <w:t>organizējot</w:t>
      </w:r>
      <w:r w:rsidR="004D7CD8">
        <w:rPr>
          <w:bCs/>
          <w:noProof/>
        </w:rPr>
        <w:t xml:space="preserve"> </w:t>
      </w:r>
      <w:r w:rsidR="006A765B">
        <w:rPr>
          <w:bCs/>
          <w:noProof/>
        </w:rPr>
        <w:t>izglītības, kultūras, sporta, veselības veicin</w:t>
      </w:r>
      <w:r w:rsidR="004D7CD8">
        <w:rPr>
          <w:bCs/>
          <w:noProof/>
        </w:rPr>
        <w:t>ā</w:t>
      </w:r>
      <w:r w:rsidR="006A765B">
        <w:rPr>
          <w:bCs/>
          <w:noProof/>
        </w:rPr>
        <w:t>š</w:t>
      </w:r>
      <w:r w:rsidR="003F276C">
        <w:rPr>
          <w:bCs/>
          <w:noProof/>
        </w:rPr>
        <w:t>anas</w:t>
      </w:r>
      <w:r w:rsidR="006A765B">
        <w:rPr>
          <w:bCs/>
          <w:noProof/>
        </w:rPr>
        <w:t xml:space="preserve">, sabiedrības </w:t>
      </w:r>
      <w:r w:rsidR="00221362">
        <w:rPr>
          <w:bCs/>
          <w:noProof/>
        </w:rPr>
        <w:t>saliedēšanas</w:t>
      </w:r>
      <w:r w:rsidR="003F276C">
        <w:rPr>
          <w:bCs/>
          <w:noProof/>
        </w:rPr>
        <w:t xml:space="preserve"> pasākumus</w:t>
      </w:r>
      <w:r w:rsidR="006A765B">
        <w:rPr>
          <w:bCs/>
          <w:noProof/>
        </w:rPr>
        <w:t xml:space="preserve"> </w:t>
      </w:r>
      <w:r w:rsidRPr="008D29F6">
        <w:rPr>
          <w:bCs/>
          <w:noProof/>
        </w:rPr>
        <w:t>pašvaldības autonomo funkciju vai brīvprātīgo iniciatīvu īstenošana</w:t>
      </w:r>
      <w:r w:rsidR="003F276C">
        <w:rPr>
          <w:bCs/>
          <w:noProof/>
        </w:rPr>
        <w:t>i</w:t>
      </w:r>
      <w:r>
        <w:rPr>
          <w:bCs/>
          <w:noProof/>
        </w:rPr>
        <w:t>;</w:t>
      </w:r>
    </w:p>
    <w:p w14:paraId="2CBDF2D9" w14:textId="264FCA10" w:rsidR="00241780" w:rsidRPr="008D29F6" w:rsidRDefault="00241780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projektā plānotās darbības atbilst teritorijas plānojumam un pilsētbūvnieciskajai situācijai (ja attiecināms);</w:t>
      </w:r>
      <w:bookmarkStart w:id="1" w:name="_GoBack"/>
      <w:bookmarkEnd w:id="1"/>
    </w:p>
    <w:p w14:paraId="6F3F1BA8" w14:textId="4D32B244" w:rsidR="008D29F6" w:rsidRPr="008D29F6" w:rsidRDefault="008D29F6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 xml:space="preserve">projekta rezultāts </w:t>
      </w:r>
      <w:r w:rsidR="009444ED">
        <w:rPr>
          <w:bCs/>
          <w:noProof/>
        </w:rPr>
        <w:t>būs</w:t>
      </w:r>
      <w:r w:rsidR="009444ED" w:rsidRPr="006B7BCB">
        <w:rPr>
          <w:bCs/>
          <w:noProof/>
        </w:rPr>
        <w:t xml:space="preserve"> </w:t>
      </w:r>
      <w:r w:rsidR="006A765B">
        <w:rPr>
          <w:bCs/>
          <w:noProof/>
        </w:rPr>
        <w:t>plaši pieejams iedzīvotājiem</w:t>
      </w:r>
      <w:r>
        <w:rPr>
          <w:bCs/>
          <w:noProof/>
        </w:rPr>
        <w:t>;</w:t>
      </w:r>
    </w:p>
    <w:p w14:paraId="11E176F4" w14:textId="7590E84A" w:rsidR="008D29F6" w:rsidRDefault="00D0243C" w:rsidP="008D29F6">
      <w:pPr>
        <w:pStyle w:val="ListParagraph"/>
        <w:numPr>
          <w:ilvl w:val="1"/>
          <w:numId w:val="2"/>
        </w:numPr>
        <w:jc w:val="both"/>
      </w:pPr>
      <w:r>
        <w:t>projekts paredz</w:t>
      </w:r>
      <w:r w:rsidR="00C17122">
        <w:t xml:space="preserve"> ieguldījum</w:t>
      </w:r>
      <w:r w:rsidR="00221362">
        <w:t>u</w:t>
      </w:r>
      <w:r w:rsidR="00C17122">
        <w:t xml:space="preserve"> </w:t>
      </w:r>
      <w:r w:rsidR="000B0678">
        <w:t>P</w:t>
      </w:r>
      <w:r w:rsidR="001C4D99">
        <w:t>ašvaldībai piederošā īpašumā</w:t>
      </w:r>
      <w:r w:rsidR="00EE02C7">
        <w:t>, savukārt</w:t>
      </w:r>
      <w:r w:rsidR="008D29F6">
        <w:t xml:space="preserve"> </w:t>
      </w:r>
      <w:r w:rsidR="001C4D99">
        <w:t>citai</w:t>
      </w:r>
      <w:r w:rsidR="008D29F6">
        <w:t xml:space="preserve"> </w:t>
      </w:r>
      <w:r w:rsidR="001C4D99">
        <w:t xml:space="preserve">publiskai personai vai privātpersonai piederošā īpašumā </w:t>
      </w:r>
      <w:r w:rsidR="00EE02C7">
        <w:t xml:space="preserve">– </w:t>
      </w:r>
      <w:r w:rsidR="001C4D99">
        <w:t xml:space="preserve">gadījumā, </w:t>
      </w:r>
      <w:r w:rsidR="00EE02C7">
        <w:t>kad</w:t>
      </w:r>
      <w:r w:rsidR="001C4D99">
        <w:t xml:space="preserve"> ir saņemts attiecīgā īpašnieka saskaņojums</w:t>
      </w:r>
      <w:r w:rsidR="00BB09BA">
        <w:t xml:space="preserve"> (ja attiecināms)</w:t>
      </w:r>
      <w:r w:rsidR="008D29F6">
        <w:t>;</w:t>
      </w:r>
    </w:p>
    <w:p w14:paraId="1D037F53" w14:textId="79F18275" w:rsidR="006E0EBD" w:rsidRPr="00F03EFD" w:rsidRDefault="001C4D99" w:rsidP="00D102E5">
      <w:pPr>
        <w:pStyle w:val="ListParagraph"/>
        <w:numPr>
          <w:ilvl w:val="1"/>
          <w:numId w:val="2"/>
        </w:numPr>
        <w:jc w:val="both"/>
      </w:pPr>
      <w:r>
        <w:t>projektā paredzētie ieguldījumi ir ekonomiski pamatoti, tostarp izvērtējot investīciju uzturēšanu un ilgts</w:t>
      </w:r>
      <w:r w:rsidR="005A4223">
        <w:t>pēju</w:t>
      </w:r>
      <w:r w:rsidR="008D29F6">
        <w:t>;</w:t>
      </w:r>
    </w:p>
    <w:p w14:paraId="1D1141E2" w14:textId="44EEE27F" w:rsidR="006B7BCB" w:rsidRPr="00D86534" w:rsidRDefault="008C6B73" w:rsidP="00D102E5">
      <w:pPr>
        <w:pStyle w:val="ListParagraph"/>
        <w:numPr>
          <w:ilvl w:val="1"/>
          <w:numId w:val="2"/>
        </w:numPr>
        <w:jc w:val="both"/>
      </w:pPr>
      <w:r>
        <w:t>pr</w:t>
      </w:r>
      <w:r w:rsidR="009672CB">
        <w:t>ojekt</w:t>
      </w:r>
      <w:r w:rsidR="008E6508">
        <w:t>ā plānotās darbības</w:t>
      </w:r>
      <w:r w:rsidR="009672CB">
        <w:t xml:space="preserve"> nav plānots </w:t>
      </w:r>
      <w:r w:rsidR="00C4355B">
        <w:t>finansēt no</w:t>
      </w:r>
      <w:r w:rsidR="006B7BCB" w:rsidRPr="006B7BCB">
        <w:t xml:space="preserve"> cit</w:t>
      </w:r>
      <w:r w:rsidR="00C4355B">
        <w:t>iem</w:t>
      </w:r>
      <w:r w:rsidR="006B7BCB" w:rsidRPr="006B7BCB">
        <w:t xml:space="preserve"> ārēj</w:t>
      </w:r>
      <w:r w:rsidR="00C4355B">
        <w:t>iem</w:t>
      </w:r>
      <w:r w:rsidR="006B7BCB" w:rsidRPr="006B7BCB">
        <w:t xml:space="preserve"> finanšu avot</w:t>
      </w:r>
      <w:r w:rsidR="00C4355B">
        <w:t>iem</w:t>
      </w:r>
      <w:r w:rsidR="006B7BCB">
        <w:t xml:space="preserve">; </w:t>
      </w:r>
    </w:p>
    <w:p w14:paraId="240C8FF2" w14:textId="2EF73A36" w:rsidR="00D86534" w:rsidRPr="00366F5A" w:rsidRDefault="00AB5650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="00D86534">
        <w:rPr>
          <w:bCs/>
          <w:noProof/>
        </w:rPr>
        <w:t>rojekta</w:t>
      </w:r>
      <w:r w:rsidR="00544C8B">
        <w:rPr>
          <w:bCs/>
          <w:noProof/>
        </w:rPr>
        <w:t>m</w:t>
      </w:r>
      <w:r w:rsidR="00D86534">
        <w:rPr>
          <w:bCs/>
          <w:noProof/>
        </w:rPr>
        <w:t xml:space="preserve"> </w:t>
      </w:r>
      <w:r w:rsidR="009444ED">
        <w:rPr>
          <w:bCs/>
          <w:noProof/>
        </w:rPr>
        <w:t xml:space="preserve">nav </w:t>
      </w:r>
      <w:r w:rsidR="00D86534">
        <w:rPr>
          <w:bCs/>
          <w:noProof/>
        </w:rPr>
        <w:t>komerciāls, reliģisks vai politisks raksturs.</w:t>
      </w:r>
    </w:p>
    <w:p w14:paraId="10FB0032" w14:textId="77777777" w:rsidR="00366F5A" w:rsidRDefault="00366F5A" w:rsidP="00366F5A">
      <w:pPr>
        <w:pStyle w:val="ListParagraph"/>
      </w:pPr>
    </w:p>
    <w:p w14:paraId="63BA41BD" w14:textId="77777777" w:rsidR="00577935" w:rsidRDefault="00577935" w:rsidP="001B2E54">
      <w:pPr>
        <w:jc w:val="both"/>
      </w:pPr>
    </w:p>
    <w:p w14:paraId="78151AE0" w14:textId="2499ABD1" w:rsidR="0004649B" w:rsidRDefault="00570BAD" w:rsidP="0004649B">
      <w:pPr>
        <w:pStyle w:val="ListParagraph"/>
        <w:numPr>
          <w:ilvl w:val="0"/>
          <w:numId w:val="1"/>
        </w:numPr>
        <w:jc w:val="center"/>
        <w:rPr>
          <w:b/>
        </w:rPr>
      </w:pPr>
      <w:r w:rsidRPr="0004649B">
        <w:rPr>
          <w:rFonts w:eastAsia="Calibri"/>
          <w:b/>
          <w:noProof/>
        </w:rPr>
        <w:t xml:space="preserve">Konkursa izsludināšana, </w:t>
      </w:r>
      <w:r w:rsidR="0041139D">
        <w:rPr>
          <w:b/>
        </w:rPr>
        <w:t>p</w:t>
      </w:r>
      <w:r w:rsidR="0004649B" w:rsidRPr="0086118E">
        <w:rPr>
          <w:b/>
        </w:rPr>
        <w:t>rojekta pieteikuma dokumenti un iesniegšanas kārtība</w:t>
      </w:r>
    </w:p>
    <w:p w14:paraId="45E20F21" w14:textId="66CD968A" w:rsidR="000C7716" w:rsidRPr="000C7716" w:rsidRDefault="000C7716" w:rsidP="0004649B">
      <w:pPr>
        <w:ind w:left="360"/>
        <w:jc w:val="both"/>
      </w:pPr>
    </w:p>
    <w:p w14:paraId="4D9ABEAC" w14:textId="77777777" w:rsidR="00B361BD" w:rsidRDefault="0004649B" w:rsidP="00BC7C52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="00570BAD" w:rsidRPr="00BC7C52">
        <w:rPr>
          <w:bCs/>
          <w:noProof/>
        </w:rPr>
        <w:t>aziņojums par k</w:t>
      </w:r>
      <w:r w:rsidR="00654D67" w:rsidRPr="00BC7C52">
        <w:rPr>
          <w:bCs/>
          <w:noProof/>
        </w:rPr>
        <w:t xml:space="preserve">onkursa izsludināšanu tiek publicēts Pašvaldības oficiālajā tīmekļvietnē </w:t>
      </w:r>
      <w:hyperlink r:id="rId8" w:history="1">
        <w:r w:rsidR="00654D67" w:rsidRPr="00BC7C52">
          <w:rPr>
            <w:bCs/>
          </w:rPr>
          <w:t>www.jelgava.lv</w:t>
        </w:r>
      </w:hyperlink>
      <w:r w:rsidR="00654D67" w:rsidRPr="00BC7C52">
        <w:rPr>
          <w:bCs/>
          <w:noProof/>
        </w:rPr>
        <w:t xml:space="preserve"> (t</w:t>
      </w:r>
      <w:r w:rsidR="00BC7C52" w:rsidRPr="00BC7C52">
        <w:rPr>
          <w:bCs/>
          <w:noProof/>
        </w:rPr>
        <w:t xml:space="preserve">urpmāk – Tīmekļvietne), </w:t>
      </w:r>
      <w:bookmarkStart w:id="2" w:name="_Hlk180676214"/>
      <w:r w:rsidR="00BF6060">
        <w:rPr>
          <w:bCs/>
          <w:noProof/>
        </w:rPr>
        <w:t xml:space="preserve">Pašvaldības </w:t>
      </w:r>
      <w:r w:rsidR="005D6AAE">
        <w:rPr>
          <w:bCs/>
          <w:noProof/>
        </w:rPr>
        <w:t xml:space="preserve">oficiālajos sociālo tīklu kontos, informatīvajā izdevumā “Jelgavas Vēstnesis”, </w:t>
      </w:r>
      <w:bookmarkEnd w:id="2"/>
      <w:r w:rsidR="00BC7C52" w:rsidRPr="00BC7C52">
        <w:rPr>
          <w:bCs/>
          <w:noProof/>
        </w:rPr>
        <w:t>norādot</w:t>
      </w:r>
      <w:r w:rsidR="00B361BD">
        <w:rPr>
          <w:bCs/>
          <w:noProof/>
        </w:rPr>
        <w:t>:</w:t>
      </w:r>
    </w:p>
    <w:p w14:paraId="32D7D2BB" w14:textId="3A14B1D1" w:rsidR="00B361BD" w:rsidRPr="004D7CD8" w:rsidRDefault="00B361BD" w:rsidP="00B361BD">
      <w:pPr>
        <w:pStyle w:val="ListParagraph"/>
        <w:numPr>
          <w:ilvl w:val="1"/>
          <w:numId w:val="2"/>
        </w:numPr>
        <w:jc w:val="both"/>
        <w:rPr>
          <w:bCs/>
          <w:noProof/>
        </w:rPr>
      </w:pPr>
      <w:r>
        <w:rPr>
          <w:bCs/>
          <w:noProof/>
        </w:rPr>
        <w:t xml:space="preserve">projektu pieteikumu iesniegšanas veidu </w:t>
      </w:r>
      <w:r w:rsidR="00CE7D01">
        <w:rPr>
          <w:bCs/>
          <w:noProof/>
        </w:rPr>
        <w:t>–</w:t>
      </w:r>
      <w:r>
        <w:rPr>
          <w:bCs/>
          <w:noProof/>
        </w:rPr>
        <w:t xml:space="preserve"> </w:t>
      </w:r>
      <w:r w:rsidR="0004649B">
        <w:rPr>
          <w:bCs/>
          <w:noProof/>
        </w:rPr>
        <w:t>projekt</w:t>
      </w:r>
      <w:r w:rsidR="00CE7D01">
        <w:rPr>
          <w:bCs/>
          <w:noProof/>
        </w:rPr>
        <w:t>a pieteikums</w:t>
      </w:r>
      <w:r w:rsidR="0004649B">
        <w:rPr>
          <w:bCs/>
          <w:noProof/>
        </w:rPr>
        <w:t xml:space="preserve"> iesniedzams</w:t>
      </w:r>
      <w:r w:rsidR="00BC7C52" w:rsidRPr="00BC7C52">
        <w:rPr>
          <w:bCs/>
          <w:noProof/>
        </w:rPr>
        <w:t xml:space="preserve"> </w:t>
      </w:r>
      <w:r w:rsidR="0004649B" w:rsidRPr="00937F30">
        <w:t xml:space="preserve">Līdzdalības budžeta informācijas sistēmā </w:t>
      </w:r>
      <w:r w:rsidR="0004649B">
        <w:t xml:space="preserve">- valsts vienotās ģeotelpiskās informācijas portāla </w:t>
      </w:r>
      <w:hyperlink r:id="rId9" w:history="1">
        <w:r w:rsidR="0004649B" w:rsidRPr="0083431C">
          <w:rPr>
            <w:rStyle w:val="Hyperlink"/>
          </w:rPr>
          <w:t>https://geolatvija.lv</w:t>
        </w:r>
      </w:hyperlink>
      <w:r w:rsidR="0004649B">
        <w:t xml:space="preserve">/ sadaļā “Līdzdalības budžets” (turpmāk - </w:t>
      </w:r>
      <w:r w:rsidR="0004649B" w:rsidRPr="00937F30">
        <w:t>Līdzdalī</w:t>
      </w:r>
      <w:r w:rsidR="0004649B">
        <w:t>bas budžeta informācijas sistēma)</w:t>
      </w:r>
      <w:r>
        <w:t>;</w:t>
      </w:r>
    </w:p>
    <w:p w14:paraId="5950FB6F" w14:textId="678D309D" w:rsidR="00654D67" w:rsidRDefault="00831F3B" w:rsidP="004D7CD8">
      <w:pPr>
        <w:pStyle w:val="ListParagraph"/>
        <w:numPr>
          <w:ilvl w:val="1"/>
          <w:numId w:val="2"/>
        </w:numPr>
        <w:jc w:val="both"/>
        <w:rPr>
          <w:bCs/>
          <w:noProof/>
        </w:rPr>
      </w:pPr>
      <w:r w:rsidRPr="00BC7C52">
        <w:rPr>
          <w:bCs/>
          <w:noProof/>
        </w:rPr>
        <w:t>p</w:t>
      </w:r>
      <w:r w:rsidR="00654D67" w:rsidRPr="00BC7C52">
        <w:rPr>
          <w:bCs/>
          <w:noProof/>
        </w:rPr>
        <w:t>rojekt</w:t>
      </w:r>
      <w:r w:rsidR="00B100EE">
        <w:rPr>
          <w:bCs/>
          <w:noProof/>
        </w:rPr>
        <w:t>u</w:t>
      </w:r>
      <w:r w:rsidR="00654D67" w:rsidRPr="00BC7C52">
        <w:rPr>
          <w:bCs/>
          <w:noProof/>
        </w:rPr>
        <w:t xml:space="preserve"> </w:t>
      </w:r>
      <w:r w:rsidR="0004649B">
        <w:rPr>
          <w:bCs/>
          <w:noProof/>
        </w:rPr>
        <w:t>pieteikumu iesniegšanas termiņ</w:t>
      </w:r>
      <w:r w:rsidR="009875F5">
        <w:rPr>
          <w:bCs/>
          <w:noProof/>
        </w:rPr>
        <w:t xml:space="preserve">u - </w:t>
      </w:r>
      <w:r w:rsidR="00465433">
        <w:rPr>
          <w:bCs/>
          <w:noProof/>
        </w:rPr>
        <w:t xml:space="preserve">projekta pieteikums iesniedzams </w:t>
      </w:r>
      <w:r w:rsidR="00BB09BA">
        <w:rPr>
          <w:bCs/>
          <w:noProof/>
        </w:rPr>
        <w:t>6</w:t>
      </w:r>
      <w:r w:rsidR="00654D67" w:rsidRPr="00BC7C52">
        <w:rPr>
          <w:bCs/>
          <w:noProof/>
        </w:rPr>
        <w:t xml:space="preserve">0 </w:t>
      </w:r>
      <w:r w:rsidR="00465433">
        <w:rPr>
          <w:bCs/>
          <w:noProof/>
        </w:rPr>
        <w:t xml:space="preserve">dienu laikā </w:t>
      </w:r>
      <w:r w:rsidR="0004649B">
        <w:rPr>
          <w:bCs/>
          <w:noProof/>
        </w:rPr>
        <w:t>no paziņojuma par konkursa izsludināšanu p</w:t>
      </w:r>
      <w:r w:rsidR="000B5D86">
        <w:rPr>
          <w:bCs/>
          <w:noProof/>
        </w:rPr>
        <w:t>ublicēšanas dienas Tīmekļvietnē.</w:t>
      </w:r>
    </w:p>
    <w:p w14:paraId="09A463D6" w14:textId="77777777" w:rsidR="001E4332" w:rsidRDefault="001E4332" w:rsidP="0033588F">
      <w:pPr>
        <w:pStyle w:val="ListParagraph"/>
        <w:ind w:left="792"/>
        <w:jc w:val="both"/>
        <w:rPr>
          <w:bCs/>
          <w:noProof/>
        </w:rPr>
      </w:pPr>
    </w:p>
    <w:p w14:paraId="698332CA" w14:textId="3B3A48DD" w:rsidR="005F65C9" w:rsidRDefault="005F65C9" w:rsidP="001E4332">
      <w:pPr>
        <w:pStyle w:val="ListParagraph"/>
        <w:numPr>
          <w:ilvl w:val="0"/>
          <w:numId w:val="2"/>
        </w:numPr>
        <w:jc w:val="both"/>
      </w:pPr>
      <w:r w:rsidRPr="005F65C9">
        <w:t>Projekta p</w:t>
      </w:r>
      <w:r w:rsidRPr="005F65C9">
        <w:rPr>
          <w:bCs/>
        </w:rPr>
        <w:t xml:space="preserve">ieteikumu dalībai </w:t>
      </w:r>
      <w:r w:rsidR="005A657E">
        <w:rPr>
          <w:bCs/>
        </w:rPr>
        <w:t>k</w:t>
      </w:r>
      <w:r w:rsidRPr="005F65C9">
        <w:rPr>
          <w:bCs/>
        </w:rPr>
        <w:t xml:space="preserve">onkursā var iesniegt fiziska persona, </w:t>
      </w:r>
      <w:r w:rsidR="009875F5">
        <w:rPr>
          <w:bCs/>
        </w:rPr>
        <w:t>kura sasniegusi 16 gadu vecumu, vai biedr</w:t>
      </w:r>
      <w:r w:rsidR="000B0678">
        <w:rPr>
          <w:bCs/>
        </w:rPr>
        <w:t>ība vai nodibinājums, kurā nav P</w:t>
      </w:r>
      <w:r w:rsidR="009875F5">
        <w:rPr>
          <w:bCs/>
        </w:rPr>
        <w:t>ašvaldības dalības (turpmāk</w:t>
      </w:r>
      <w:r w:rsidR="001D3C1F">
        <w:rPr>
          <w:bCs/>
        </w:rPr>
        <w:t xml:space="preserve"> </w:t>
      </w:r>
      <w:r w:rsidR="009875F5">
        <w:rPr>
          <w:bCs/>
        </w:rPr>
        <w:t>– I</w:t>
      </w:r>
      <w:r w:rsidRPr="005F65C9">
        <w:rPr>
          <w:bCs/>
        </w:rPr>
        <w:t>esniedzējs)</w:t>
      </w:r>
      <w:r w:rsidRPr="005F65C9">
        <w:t>.</w:t>
      </w:r>
    </w:p>
    <w:p w14:paraId="4DC793A1" w14:textId="77777777" w:rsidR="005F65C9" w:rsidRPr="005F65C9" w:rsidRDefault="005F65C9" w:rsidP="004D7CD8">
      <w:pPr>
        <w:pStyle w:val="ListParagraph"/>
        <w:ind w:left="0"/>
        <w:jc w:val="both"/>
      </w:pPr>
    </w:p>
    <w:p w14:paraId="3E93FCCD" w14:textId="4BCF8298" w:rsidR="0086118E" w:rsidRDefault="00960EB5" w:rsidP="001E4332">
      <w:pPr>
        <w:pStyle w:val="ListParagraph"/>
        <w:numPr>
          <w:ilvl w:val="0"/>
          <w:numId w:val="2"/>
        </w:numPr>
        <w:jc w:val="both"/>
      </w:pPr>
      <w:r>
        <w:rPr>
          <w:bCs/>
          <w:noProof/>
        </w:rPr>
        <w:t>Projekta pieteikumu</w:t>
      </w:r>
      <w:r w:rsidR="0086118E">
        <w:t xml:space="preserve"> veido šādi dokumenti:</w:t>
      </w:r>
    </w:p>
    <w:p w14:paraId="4E5613E5" w14:textId="328E528C" w:rsidR="0086118E" w:rsidRDefault="0086118E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aizpildīta </w:t>
      </w:r>
      <w:r w:rsidR="007C1C0F">
        <w:t xml:space="preserve">un parakstīta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>
        <w:t xml:space="preserve"> veidlapa (1. pielikums);</w:t>
      </w:r>
    </w:p>
    <w:p w14:paraId="4306BBCB" w14:textId="0CA4CA65" w:rsidR="007C1C0F" w:rsidRDefault="007C1C0F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rPr>
          <w:noProof/>
        </w:rPr>
        <w:t>plānoto izmaksu tāme (2. pielikums);</w:t>
      </w:r>
    </w:p>
    <w:p w14:paraId="574626B6" w14:textId="6BD93D41" w:rsidR="0086118E" w:rsidRDefault="0086118E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dokuments, kas apliecina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 w:rsidR="00040623">
        <w:t xml:space="preserve"> I</w:t>
      </w:r>
      <w:r>
        <w:t xml:space="preserve">esniedzēja </w:t>
      </w:r>
      <w:r w:rsidRPr="00383CEB">
        <w:rPr>
          <w:noProof/>
        </w:rPr>
        <w:t xml:space="preserve">pilnvarotās personas tiesības rīkoties </w:t>
      </w:r>
      <w:r w:rsidR="00040623">
        <w:rPr>
          <w:noProof/>
        </w:rPr>
        <w:t>I</w:t>
      </w:r>
      <w:r w:rsidRPr="00383CEB">
        <w:rPr>
          <w:noProof/>
        </w:rPr>
        <w:t xml:space="preserve">esniedzēja vārdā, ja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pieteikumu</w:t>
      </w:r>
      <w:r w:rsidR="00D0181E">
        <w:rPr>
          <w:noProof/>
        </w:rPr>
        <w:t xml:space="preserve"> iesniegusi</w:t>
      </w:r>
      <w:r w:rsidR="00040623">
        <w:rPr>
          <w:noProof/>
        </w:rPr>
        <w:t xml:space="preserve"> I</w:t>
      </w:r>
      <w:r w:rsidRPr="00383CEB">
        <w:rPr>
          <w:noProof/>
        </w:rPr>
        <w:t>esniedzēja pilnvarotā persona</w:t>
      </w:r>
      <w:r w:rsidR="00F21A8A">
        <w:rPr>
          <w:noProof/>
        </w:rPr>
        <w:t xml:space="preserve"> (</w:t>
      </w:r>
      <w:r w:rsidR="00DB6442">
        <w:rPr>
          <w:noProof/>
        </w:rPr>
        <w:t>ja attiecināms</w:t>
      </w:r>
      <w:r w:rsidR="00F21A8A">
        <w:rPr>
          <w:noProof/>
        </w:rPr>
        <w:t>)</w:t>
      </w:r>
      <w:r w:rsidRPr="00383CEB">
        <w:rPr>
          <w:noProof/>
        </w:rPr>
        <w:t>;</w:t>
      </w:r>
    </w:p>
    <w:p w14:paraId="3947EAE3" w14:textId="0846C869" w:rsidR="0086118E" w:rsidRDefault="00496879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rPr>
          <w:noProof/>
        </w:rPr>
        <w:t>p</w:t>
      </w:r>
      <w:r w:rsidR="0086118E">
        <w:rPr>
          <w:noProof/>
        </w:rPr>
        <w:t xml:space="preserve">rojekta skice </w:t>
      </w:r>
      <w:r>
        <w:rPr>
          <w:noProof/>
        </w:rPr>
        <w:t>(norādāmi p</w:t>
      </w:r>
      <w:r w:rsidR="0086118E" w:rsidRPr="00383CEB">
        <w:rPr>
          <w:noProof/>
        </w:rPr>
        <w:t xml:space="preserve">rojekta būtisko elementu izmēri (m) un to izvietojums uz zemesgabala robežu plāna vai izdrukas no tīmekļvietnes </w:t>
      </w:r>
      <w:hyperlink r:id="rId10" w:history="1">
        <w:r w:rsidR="0086118E" w:rsidRPr="00013591">
          <w:rPr>
            <w:rStyle w:val="Hyperlink"/>
            <w:noProof/>
          </w:rPr>
          <w:t>www.topografija.lv</w:t>
        </w:r>
      </w:hyperlink>
      <w:r w:rsidR="0086118E" w:rsidRPr="00383CEB">
        <w:rPr>
          <w:noProof/>
        </w:rPr>
        <w:t xml:space="preserve">, </w:t>
      </w:r>
      <w:hyperlink r:id="rId11" w:history="1">
        <w:r w:rsidR="0086118E" w:rsidRPr="00013591">
          <w:rPr>
            <w:rStyle w:val="Hyperlink"/>
            <w:noProof/>
          </w:rPr>
          <w:t>www.kadastrs.lv</w:t>
        </w:r>
      </w:hyperlink>
      <w:r w:rsidR="0086118E">
        <w:rPr>
          <w:noProof/>
        </w:rPr>
        <w:t xml:space="preserve"> </w:t>
      </w:r>
      <w:r w:rsidR="0086118E" w:rsidRPr="00383CEB">
        <w:rPr>
          <w:noProof/>
        </w:rPr>
        <w:t xml:space="preserve">vai </w:t>
      </w:r>
      <w:hyperlink r:id="rId12" w:history="1">
        <w:r w:rsidR="0086118E" w:rsidRPr="00013591">
          <w:rPr>
            <w:rStyle w:val="Hyperlink"/>
            <w:noProof/>
          </w:rPr>
          <w:t>www.geolatvija.lv</w:t>
        </w:r>
      </w:hyperlink>
      <w:r w:rsidR="0086118E">
        <w:rPr>
          <w:noProof/>
        </w:rPr>
        <w:t>)</w:t>
      </w:r>
      <w:r w:rsidR="0024543C">
        <w:rPr>
          <w:noProof/>
        </w:rPr>
        <w:t xml:space="preserve"> </w:t>
      </w:r>
      <w:r w:rsidR="00F21A8A">
        <w:rPr>
          <w:noProof/>
        </w:rPr>
        <w:t>(</w:t>
      </w:r>
      <w:r w:rsidR="0024543C">
        <w:rPr>
          <w:noProof/>
        </w:rPr>
        <w:t>ja attiecināms</w:t>
      </w:r>
      <w:r w:rsidR="00F21A8A">
        <w:rPr>
          <w:noProof/>
        </w:rPr>
        <w:t>)</w:t>
      </w:r>
      <w:r w:rsidR="007C1C0F">
        <w:rPr>
          <w:noProof/>
        </w:rPr>
        <w:t>;</w:t>
      </w:r>
    </w:p>
    <w:p w14:paraId="170AC6FB" w14:textId="47948D7C" w:rsidR="0086118E" w:rsidRDefault="00734CC4" w:rsidP="00D76980">
      <w:pPr>
        <w:pStyle w:val="ListParagraph"/>
        <w:numPr>
          <w:ilvl w:val="1"/>
          <w:numId w:val="2"/>
        </w:numPr>
        <w:ind w:left="993" w:hanging="633"/>
        <w:jc w:val="both"/>
      </w:pPr>
      <w:r w:rsidRPr="00383CEB">
        <w:rPr>
          <w:noProof/>
        </w:rPr>
        <w:t>vismaz viena vizualiz</w:t>
      </w:r>
      <w:r w:rsidR="005656F2">
        <w:rPr>
          <w:noProof/>
        </w:rPr>
        <w:t xml:space="preserve">ācija, kurā uzskatāmi attēlots </w:t>
      </w:r>
      <w:r w:rsidR="00465433">
        <w:rPr>
          <w:noProof/>
        </w:rPr>
        <w:t xml:space="preserve">plānotais </w:t>
      </w:r>
      <w:r w:rsidR="005656F2">
        <w:rPr>
          <w:noProof/>
        </w:rPr>
        <w:t>p</w:t>
      </w:r>
      <w:r w:rsidRPr="00383CEB">
        <w:rPr>
          <w:noProof/>
        </w:rPr>
        <w:t>rojekta īstenošanas rezultāts</w:t>
      </w:r>
      <w:r>
        <w:rPr>
          <w:noProof/>
        </w:rPr>
        <w:t>;</w:t>
      </w:r>
    </w:p>
    <w:p w14:paraId="023F630B" w14:textId="3B94CAD9" w:rsidR="009C765B" w:rsidRDefault="003A17E8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citas </w:t>
      </w:r>
      <w:r w:rsidR="0011191A">
        <w:t xml:space="preserve">publiskas personas vai privātpersonas saskaņojums, ja projekts paredz ieguldījumus </w:t>
      </w:r>
      <w:r>
        <w:t xml:space="preserve">citas </w:t>
      </w:r>
      <w:r w:rsidR="0011191A">
        <w:t>publiskas personas vai privātpersonas īpašumā</w:t>
      </w:r>
      <w:r w:rsidR="009C765B">
        <w:t xml:space="preserve"> </w:t>
      </w:r>
      <w:r w:rsidR="00F21A8A">
        <w:t>(</w:t>
      </w:r>
      <w:r w:rsidR="009C765B">
        <w:t>ja attiecināms</w:t>
      </w:r>
      <w:r w:rsidR="00F21A8A">
        <w:t>).</w:t>
      </w:r>
    </w:p>
    <w:p w14:paraId="485AE413" w14:textId="77777777" w:rsidR="00B03CED" w:rsidRDefault="00B03CED" w:rsidP="004D7CD8">
      <w:pPr>
        <w:pStyle w:val="ListParagraph"/>
        <w:ind w:left="993"/>
        <w:jc w:val="both"/>
      </w:pPr>
    </w:p>
    <w:p w14:paraId="0C21E7BD" w14:textId="77777777" w:rsidR="00B03CED" w:rsidRDefault="00B03CED" w:rsidP="00B03CED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Pirms </w:t>
      </w:r>
      <w:r>
        <w:rPr>
          <w:bCs/>
          <w:noProof/>
          <w:sz w:val="24"/>
          <w:szCs w:val="24"/>
        </w:rPr>
        <w:t>p</w:t>
      </w:r>
      <w:r w:rsidRPr="00361D4D">
        <w:rPr>
          <w:bCs/>
          <w:noProof/>
          <w:sz w:val="24"/>
          <w:szCs w:val="24"/>
        </w:rPr>
        <w:t>rojekta pieteikuma</w:t>
      </w:r>
      <w:r>
        <w:rPr>
          <w:bCs/>
          <w:noProof/>
        </w:rPr>
        <w:t xml:space="preserve"> </w:t>
      </w:r>
      <w:r w:rsidRPr="009A2D07">
        <w:rPr>
          <w:noProof/>
          <w:sz w:val="24"/>
          <w:szCs w:val="24"/>
          <w:lang w:val="lv-LV"/>
        </w:rPr>
        <w:t xml:space="preserve">iesniegšanas </w:t>
      </w:r>
      <w:r>
        <w:rPr>
          <w:noProof/>
          <w:sz w:val="24"/>
          <w:szCs w:val="24"/>
          <w:lang w:val="lv-LV"/>
        </w:rPr>
        <w:t>Iesniedzējs var saņemt Pašvaldībā šādu informāciju</w:t>
      </w:r>
      <w:r w:rsidRPr="00383CEB">
        <w:rPr>
          <w:noProof/>
          <w:sz w:val="24"/>
          <w:szCs w:val="24"/>
          <w:lang w:val="lv-LV"/>
        </w:rPr>
        <w:t>:</w:t>
      </w:r>
    </w:p>
    <w:p w14:paraId="0BC3EEE4" w14:textId="202E3C50" w:rsidR="00B03CED" w:rsidRPr="00E7452C" w:rsidRDefault="00EE02C7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par </w:t>
      </w:r>
      <w:r w:rsidR="00B03CED">
        <w:rPr>
          <w:noProof/>
          <w:sz w:val="24"/>
          <w:szCs w:val="24"/>
          <w:lang w:val="lv-LV"/>
        </w:rPr>
        <w:t xml:space="preserve">attiecīgā zemesgabala </w:t>
      </w:r>
      <w:r w:rsidR="00B03CED" w:rsidRPr="00E7452C">
        <w:rPr>
          <w:noProof/>
          <w:sz w:val="24"/>
          <w:szCs w:val="24"/>
          <w:lang w:val="lv-LV"/>
        </w:rPr>
        <w:t>atļauto izmantošanas veidu;</w:t>
      </w:r>
    </w:p>
    <w:p w14:paraId="76B06143" w14:textId="088C242C" w:rsidR="00B03CED" w:rsidRPr="00EE02C7" w:rsidRDefault="00EE02C7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EE02C7">
        <w:rPr>
          <w:noProof/>
          <w:sz w:val="24"/>
          <w:szCs w:val="24"/>
          <w:lang w:val="lv-LV"/>
        </w:rPr>
        <w:t xml:space="preserve">izdruku </w:t>
      </w:r>
      <w:r>
        <w:rPr>
          <w:noProof/>
          <w:sz w:val="24"/>
          <w:szCs w:val="24"/>
          <w:lang w:val="lv-LV"/>
        </w:rPr>
        <w:t>no P</w:t>
      </w:r>
      <w:r w:rsidRPr="00EE02C7">
        <w:rPr>
          <w:noProof/>
          <w:sz w:val="24"/>
          <w:szCs w:val="24"/>
          <w:lang w:val="lv-LV"/>
        </w:rPr>
        <w:t xml:space="preserve">ašvaldības </w:t>
      </w:r>
      <w:r>
        <w:rPr>
          <w:noProof/>
          <w:sz w:val="24"/>
          <w:szCs w:val="24"/>
          <w:lang w:val="lv-LV"/>
        </w:rPr>
        <w:t>Ģ</w:t>
      </w:r>
      <w:r w:rsidRPr="00EE02C7">
        <w:rPr>
          <w:noProof/>
          <w:sz w:val="24"/>
          <w:szCs w:val="24"/>
          <w:lang w:val="lv-LV"/>
        </w:rPr>
        <w:t>eotelpiskās informācijas sistēmas par attiecīgā zemesgabala</w:t>
      </w:r>
      <w:r w:rsidRPr="00EE02C7">
        <w:t xml:space="preserve"> </w:t>
      </w:r>
      <w:r w:rsidRPr="00EE02C7">
        <w:rPr>
          <w:noProof/>
          <w:sz w:val="24"/>
          <w:szCs w:val="24"/>
          <w:lang w:val="lv-LV"/>
        </w:rPr>
        <w:t>ģeotelpiskajiem datiem</w:t>
      </w:r>
      <w:r w:rsidR="00B03CED" w:rsidRPr="00EE02C7">
        <w:rPr>
          <w:noProof/>
          <w:sz w:val="24"/>
          <w:szCs w:val="24"/>
          <w:lang w:val="lv-LV"/>
        </w:rPr>
        <w:t>;</w:t>
      </w:r>
    </w:p>
    <w:p w14:paraId="67904FA2" w14:textId="27D2937F" w:rsidR="00B03CED" w:rsidRDefault="00B03CED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lastRenderedPageBreak/>
        <w:t>par</w:t>
      </w:r>
      <w:r w:rsidRPr="008F7A90">
        <w:rPr>
          <w:noProof/>
          <w:sz w:val="24"/>
          <w:szCs w:val="24"/>
        </w:rPr>
        <w:t xml:space="preserve"> projekta pieteikuma veidlapas aizpildīšan</w:t>
      </w:r>
      <w:r>
        <w:rPr>
          <w:noProof/>
          <w:sz w:val="24"/>
          <w:szCs w:val="24"/>
        </w:rPr>
        <w:t>u</w:t>
      </w:r>
      <w:r w:rsidRPr="008F7A90">
        <w:rPr>
          <w:noProof/>
          <w:sz w:val="24"/>
          <w:szCs w:val="24"/>
        </w:rPr>
        <w:t xml:space="preserve"> Līdzdalības budžeta informācijas sistēmā</w:t>
      </w:r>
      <w:r>
        <w:rPr>
          <w:noProof/>
          <w:sz w:val="24"/>
          <w:szCs w:val="24"/>
          <w:lang w:val="lv-LV"/>
        </w:rPr>
        <w:t>;</w:t>
      </w:r>
    </w:p>
    <w:p w14:paraId="61EC791A" w14:textId="12B8A9EF" w:rsidR="00B03CED" w:rsidRDefault="00B03CED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noskaidrot citus ar konkursu saistītus jautājumus.</w:t>
      </w:r>
    </w:p>
    <w:p w14:paraId="1D7E72B7" w14:textId="77777777" w:rsidR="00B03CED" w:rsidRDefault="00B03CED" w:rsidP="004D7CD8">
      <w:pPr>
        <w:pStyle w:val="BodyText"/>
        <w:rPr>
          <w:noProof/>
          <w:sz w:val="24"/>
          <w:szCs w:val="24"/>
          <w:lang w:val="lv-LV"/>
        </w:rPr>
      </w:pPr>
    </w:p>
    <w:p w14:paraId="4FC6ECFC" w14:textId="1BDDA6D2" w:rsidR="00B03CED" w:rsidRDefault="00B03CED" w:rsidP="004D7CD8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9C4ACE">
        <w:rPr>
          <w:noProof/>
          <w:sz w:val="24"/>
          <w:szCs w:val="24"/>
          <w:lang w:val="lv-LV"/>
        </w:rPr>
        <w:t>Pašvaldīb</w:t>
      </w:r>
      <w:r w:rsidR="00CE7D01">
        <w:rPr>
          <w:noProof/>
          <w:sz w:val="24"/>
          <w:szCs w:val="24"/>
          <w:lang w:val="lv-LV"/>
        </w:rPr>
        <w:t>as kontakti saziņai par konkursu:</w:t>
      </w:r>
      <w:r w:rsidRPr="009C4ACE">
        <w:rPr>
          <w:noProof/>
          <w:color w:val="FF0000"/>
          <w:sz w:val="24"/>
          <w:szCs w:val="24"/>
          <w:lang w:val="lv-LV"/>
        </w:rPr>
        <w:t xml:space="preserve"> </w:t>
      </w:r>
      <w:r w:rsidRPr="009C4ACE">
        <w:rPr>
          <w:noProof/>
          <w:sz w:val="24"/>
          <w:szCs w:val="24"/>
          <w:lang w:val="lv-LV"/>
        </w:rPr>
        <w:t>e-pasts: attistiba@jelgava.lv, tālr.: 63005</w:t>
      </w:r>
      <w:r>
        <w:rPr>
          <w:noProof/>
          <w:sz w:val="24"/>
          <w:szCs w:val="24"/>
          <w:lang w:val="lv-LV"/>
        </w:rPr>
        <w:t>583</w:t>
      </w:r>
      <w:r w:rsidRPr="009C4ACE">
        <w:rPr>
          <w:noProof/>
          <w:sz w:val="24"/>
          <w:szCs w:val="24"/>
          <w:lang w:val="lv-LV"/>
        </w:rPr>
        <w:t>.</w:t>
      </w:r>
    </w:p>
    <w:p w14:paraId="3C327113" w14:textId="77777777" w:rsidR="000C7716" w:rsidRPr="000C7716" w:rsidRDefault="000C7716" w:rsidP="000C7716"/>
    <w:p w14:paraId="5B268EEA" w14:textId="38BC5774" w:rsidR="00D0181E" w:rsidRDefault="00005955" w:rsidP="001E4332">
      <w:pPr>
        <w:pStyle w:val="ListParagraph"/>
        <w:numPr>
          <w:ilvl w:val="0"/>
          <w:numId w:val="2"/>
        </w:numPr>
        <w:jc w:val="both"/>
      </w:pPr>
      <w:r>
        <w:t xml:space="preserve">Projekta </w:t>
      </w:r>
      <w:r w:rsidR="00B17879">
        <w:t>pieteikumu</w:t>
      </w:r>
      <w:r w:rsidR="003436E3">
        <w:t xml:space="preserve"> </w:t>
      </w:r>
      <w:r w:rsidR="00D0181E">
        <w:t xml:space="preserve">iesniedz </w:t>
      </w:r>
      <w:bookmarkStart w:id="3" w:name="_Hlk179813059"/>
      <w:r w:rsidR="00937F30" w:rsidRPr="00937F30">
        <w:t>Līdzdalības budžeta informācijas sistēmā</w:t>
      </w:r>
      <w:bookmarkEnd w:id="3"/>
      <w:r>
        <w:t>.</w:t>
      </w:r>
    </w:p>
    <w:p w14:paraId="71457B86" w14:textId="77777777" w:rsidR="00D0181E" w:rsidRDefault="00D0181E" w:rsidP="00E30247">
      <w:pPr>
        <w:pStyle w:val="BodyText"/>
        <w:rPr>
          <w:sz w:val="24"/>
          <w:szCs w:val="24"/>
          <w:lang w:val="lv-LV" w:eastAsia="lv-LV"/>
        </w:rPr>
      </w:pPr>
    </w:p>
    <w:p w14:paraId="08347D8E" w14:textId="50D6FD36" w:rsidR="00E30247" w:rsidRDefault="00BC0D27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005955">
        <w:rPr>
          <w:noProof/>
          <w:sz w:val="24"/>
          <w:szCs w:val="24"/>
          <w:lang w:val="lv-LV"/>
        </w:rPr>
        <w:t xml:space="preserve">Iesniedzējs ir tiesīgs </w:t>
      </w:r>
      <w:r w:rsidR="009C4ACE">
        <w:rPr>
          <w:noProof/>
          <w:sz w:val="24"/>
          <w:szCs w:val="24"/>
          <w:lang w:val="lv-LV"/>
        </w:rPr>
        <w:t>labot</w:t>
      </w:r>
      <w:r w:rsidRPr="00005955">
        <w:rPr>
          <w:noProof/>
          <w:sz w:val="24"/>
          <w:szCs w:val="24"/>
          <w:lang w:val="lv-LV"/>
        </w:rPr>
        <w:t xml:space="preserve"> </w:t>
      </w:r>
      <w:r w:rsidR="005762E3">
        <w:rPr>
          <w:noProof/>
          <w:sz w:val="24"/>
          <w:szCs w:val="24"/>
          <w:lang w:val="lv-LV"/>
        </w:rPr>
        <w:t>un atsaukt</w:t>
      </w:r>
      <w:r w:rsidR="009C4ACE">
        <w:rPr>
          <w:noProof/>
          <w:sz w:val="24"/>
          <w:szCs w:val="24"/>
          <w:lang w:val="lv-LV"/>
        </w:rPr>
        <w:t xml:space="preserve"> </w:t>
      </w:r>
      <w:r w:rsidRPr="00005955">
        <w:rPr>
          <w:noProof/>
          <w:sz w:val="24"/>
          <w:szCs w:val="24"/>
          <w:lang w:val="lv-LV"/>
        </w:rPr>
        <w:t xml:space="preserve">iesniegto </w:t>
      </w:r>
      <w:r w:rsidR="00005955">
        <w:rPr>
          <w:bCs/>
          <w:noProof/>
          <w:sz w:val="24"/>
          <w:szCs w:val="24"/>
        </w:rPr>
        <w:t>p</w:t>
      </w:r>
      <w:r w:rsidR="00AA2FDD" w:rsidRPr="00005955">
        <w:rPr>
          <w:bCs/>
          <w:noProof/>
          <w:sz w:val="24"/>
          <w:szCs w:val="24"/>
        </w:rPr>
        <w:t>rojekta pieteikumu</w:t>
      </w:r>
      <w:r w:rsidR="00005955">
        <w:rPr>
          <w:noProof/>
          <w:sz w:val="24"/>
          <w:szCs w:val="24"/>
          <w:lang w:val="lv-LV"/>
        </w:rPr>
        <w:t xml:space="preserve"> </w:t>
      </w:r>
      <w:r w:rsidR="005558F5">
        <w:rPr>
          <w:noProof/>
          <w:sz w:val="24"/>
          <w:szCs w:val="24"/>
          <w:lang w:val="lv-LV"/>
        </w:rPr>
        <w:t>līdz</w:t>
      </w:r>
      <w:r w:rsidR="00005955">
        <w:rPr>
          <w:noProof/>
          <w:sz w:val="24"/>
          <w:szCs w:val="24"/>
          <w:lang w:val="lv-LV"/>
        </w:rPr>
        <w:t xml:space="preserve"> p</w:t>
      </w:r>
      <w:r w:rsidR="00361D4D" w:rsidRPr="00005955">
        <w:rPr>
          <w:bCs/>
          <w:noProof/>
          <w:sz w:val="24"/>
          <w:szCs w:val="24"/>
        </w:rPr>
        <w:t>rojekt</w:t>
      </w:r>
      <w:r w:rsidR="003479FE">
        <w:rPr>
          <w:bCs/>
          <w:noProof/>
          <w:sz w:val="24"/>
          <w:szCs w:val="24"/>
          <w:lang w:val="lv-LV"/>
        </w:rPr>
        <w:t>u</w:t>
      </w:r>
      <w:r w:rsidR="00361D4D" w:rsidRPr="00005955">
        <w:rPr>
          <w:bCs/>
          <w:noProof/>
          <w:sz w:val="24"/>
          <w:szCs w:val="24"/>
        </w:rPr>
        <w:t xml:space="preserve"> pieteikumu</w:t>
      </w:r>
      <w:r w:rsidRPr="00005955">
        <w:rPr>
          <w:noProof/>
          <w:sz w:val="24"/>
          <w:szCs w:val="24"/>
          <w:lang w:val="lv-LV"/>
        </w:rPr>
        <w:t xml:space="preserve"> iesniegšanas termiņa beigām</w:t>
      </w:r>
      <w:r w:rsidR="00005955" w:rsidRPr="00005955">
        <w:rPr>
          <w:noProof/>
          <w:sz w:val="24"/>
          <w:szCs w:val="24"/>
          <w:lang w:val="lv-LV"/>
        </w:rPr>
        <w:t>.</w:t>
      </w:r>
      <w:r w:rsidRPr="00005955">
        <w:rPr>
          <w:noProof/>
          <w:sz w:val="24"/>
          <w:szCs w:val="24"/>
          <w:lang w:val="lv-LV"/>
        </w:rPr>
        <w:t xml:space="preserve"> </w:t>
      </w:r>
    </w:p>
    <w:p w14:paraId="1ECC5141" w14:textId="77777777" w:rsidR="003479FE" w:rsidRDefault="003479FE" w:rsidP="008F7A90">
      <w:pPr>
        <w:pStyle w:val="ListParagraph"/>
        <w:rPr>
          <w:noProof/>
        </w:rPr>
      </w:pPr>
    </w:p>
    <w:p w14:paraId="60C15BBE" w14:textId="18880BAA" w:rsidR="00BC0D27" w:rsidRDefault="00BC0D27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Visas izmaksas, kas saistītas ar </w:t>
      </w:r>
      <w:r w:rsidR="005558F5">
        <w:rPr>
          <w:bCs/>
          <w:noProof/>
          <w:sz w:val="24"/>
          <w:szCs w:val="24"/>
        </w:rPr>
        <w:t>p</w:t>
      </w:r>
      <w:r w:rsidR="00361D4D" w:rsidRPr="00361D4D">
        <w:rPr>
          <w:bCs/>
          <w:noProof/>
          <w:sz w:val="24"/>
          <w:szCs w:val="24"/>
        </w:rPr>
        <w:t>rojekta pieteikuma</w:t>
      </w:r>
      <w:r w:rsidRPr="00383CEB">
        <w:rPr>
          <w:noProof/>
          <w:sz w:val="24"/>
          <w:szCs w:val="24"/>
          <w:lang w:val="lv-LV"/>
        </w:rPr>
        <w:t xml:space="preserve"> sagatavošanu un </w:t>
      </w:r>
      <w:r w:rsidR="00983D13">
        <w:rPr>
          <w:noProof/>
          <w:sz w:val="24"/>
          <w:szCs w:val="24"/>
          <w:lang w:val="lv-LV"/>
        </w:rPr>
        <w:t>iesniegšanu, sedz I</w:t>
      </w:r>
      <w:r w:rsidRPr="00383CEB">
        <w:rPr>
          <w:noProof/>
          <w:sz w:val="24"/>
          <w:szCs w:val="24"/>
          <w:lang w:val="lv-LV"/>
        </w:rPr>
        <w:t>esniedzējs.</w:t>
      </w:r>
    </w:p>
    <w:p w14:paraId="74E979D6" w14:textId="77777777" w:rsidR="00BC0D27" w:rsidRDefault="00BC0D27" w:rsidP="00E30247">
      <w:pPr>
        <w:pStyle w:val="BodyText"/>
        <w:rPr>
          <w:noProof/>
          <w:sz w:val="24"/>
          <w:szCs w:val="24"/>
          <w:lang w:val="lv-LV"/>
        </w:rPr>
      </w:pPr>
    </w:p>
    <w:p w14:paraId="37E71F02" w14:textId="77777777" w:rsidR="00B03CED" w:rsidRDefault="00B03CED" w:rsidP="00E30247">
      <w:pPr>
        <w:pStyle w:val="BodyText"/>
        <w:rPr>
          <w:noProof/>
          <w:sz w:val="24"/>
          <w:szCs w:val="24"/>
          <w:lang w:val="lv-LV"/>
        </w:rPr>
      </w:pPr>
    </w:p>
    <w:p w14:paraId="59A45A2A" w14:textId="597B2121" w:rsidR="00B273F5" w:rsidRPr="00B273F5" w:rsidRDefault="00B273F5" w:rsidP="00B273F5">
      <w:pPr>
        <w:pStyle w:val="BodyText"/>
        <w:numPr>
          <w:ilvl w:val="0"/>
          <w:numId w:val="1"/>
        </w:numPr>
        <w:jc w:val="center"/>
        <w:rPr>
          <w:noProof/>
          <w:sz w:val="24"/>
          <w:szCs w:val="24"/>
          <w:lang w:val="lv-LV"/>
        </w:rPr>
      </w:pPr>
      <w:r>
        <w:rPr>
          <w:b/>
          <w:bCs/>
          <w:noProof/>
          <w:sz w:val="24"/>
          <w:szCs w:val="24"/>
          <w:lang w:val="lv-LV"/>
        </w:rPr>
        <w:t>Projekt</w:t>
      </w:r>
      <w:r w:rsidR="00901456">
        <w:rPr>
          <w:b/>
          <w:bCs/>
          <w:noProof/>
          <w:sz w:val="24"/>
          <w:szCs w:val="24"/>
          <w:lang w:val="lv-LV"/>
        </w:rPr>
        <w:t>u</w:t>
      </w:r>
      <w:r>
        <w:rPr>
          <w:b/>
          <w:bCs/>
          <w:noProof/>
          <w:sz w:val="24"/>
          <w:szCs w:val="24"/>
          <w:lang w:val="lv-LV"/>
        </w:rPr>
        <w:t xml:space="preserve"> p</w:t>
      </w:r>
      <w:r w:rsidRPr="00B273F5">
        <w:rPr>
          <w:b/>
          <w:bCs/>
          <w:noProof/>
          <w:sz w:val="24"/>
          <w:szCs w:val="24"/>
          <w:lang w:val="lv-LV"/>
        </w:rPr>
        <w:t>ieteikumu izvērtēšanas kārtība</w:t>
      </w:r>
      <w:r w:rsidR="00207B11">
        <w:rPr>
          <w:b/>
          <w:bCs/>
          <w:noProof/>
          <w:sz w:val="24"/>
          <w:szCs w:val="24"/>
          <w:lang w:val="lv-LV"/>
        </w:rPr>
        <w:t xml:space="preserve"> un</w:t>
      </w:r>
      <w:r w:rsidRPr="00B273F5">
        <w:rPr>
          <w:b/>
          <w:bCs/>
          <w:noProof/>
          <w:sz w:val="24"/>
          <w:szCs w:val="24"/>
          <w:lang w:val="lv-LV"/>
        </w:rPr>
        <w:t xml:space="preserve"> lēmuma pieņemšana </w:t>
      </w:r>
    </w:p>
    <w:p w14:paraId="1123F0EA" w14:textId="77777777" w:rsidR="00B273F5" w:rsidRPr="00B061DE" w:rsidRDefault="00B273F5" w:rsidP="00B273F5">
      <w:pPr>
        <w:pStyle w:val="BodyText"/>
        <w:rPr>
          <w:noProof/>
          <w:sz w:val="24"/>
          <w:szCs w:val="24"/>
          <w:lang w:val="lv-LV"/>
        </w:rPr>
      </w:pPr>
    </w:p>
    <w:p w14:paraId="481ECC3E" w14:textId="30F6F0EF" w:rsidR="00AB0AF2" w:rsidRDefault="00B03CED" w:rsidP="00AB0AF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 xml:space="preserve">Komisija </w:t>
      </w:r>
      <w:r w:rsidR="00207B11">
        <w:rPr>
          <w:bCs/>
          <w:noProof/>
          <w:sz w:val="24"/>
          <w:szCs w:val="24"/>
          <w:lang w:val="lv-LV"/>
        </w:rPr>
        <w:t>projektu pieteikumus</w:t>
      </w:r>
      <w:r>
        <w:rPr>
          <w:bCs/>
          <w:noProof/>
          <w:sz w:val="24"/>
          <w:szCs w:val="24"/>
          <w:lang w:val="lv-LV"/>
        </w:rPr>
        <w:t xml:space="preserve"> </w:t>
      </w:r>
      <w:r w:rsidR="00CE7D01">
        <w:rPr>
          <w:noProof/>
          <w:sz w:val="24"/>
          <w:szCs w:val="24"/>
          <w:lang w:val="lv-LV"/>
        </w:rPr>
        <w:t xml:space="preserve">izvērtē </w:t>
      </w:r>
      <w:r w:rsidR="00AB0AF2" w:rsidRPr="00383CEB">
        <w:rPr>
          <w:noProof/>
          <w:sz w:val="24"/>
          <w:szCs w:val="24"/>
          <w:lang w:val="lv-LV"/>
        </w:rPr>
        <w:t>divās kārtās</w:t>
      </w:r>
      <w:r w:rsidR="00207B11">
        <w:rPr>
          <w:noProof/>
          <w:sz w:val="24"/>
          <w:szCs w:val="24"/>
          <w:lang w:val="lv-LV"/>
        </w:rPr>
        <w:t xml:space="preserve">, ne ilgāk kā </w:t>
      </w:r>
      <w:r w:rsidR="00BB09BA">
        <w:rPr>
          <w:noProof/>
          <w:sz w:val="24"/>
          <w:szCs w:val="24"/>
          <w:lang w:val="lv-LV"/>
        </w:rPr>
        <w:t>60 dienu</w:t>
      </w:r>
      <w:r w:rsidR="00207B11">
        <w:rPr>
          <w:noProof/>
          <w:sz w:val="24"/>
          <w:szCs w:val="24"/>
          <w:lang w:val="lv-LV"/>
        </w:rPr>
        <w:t xml:space="preserve"> laikā no projektu pieteikumu iesniegšanas termiņa beigām</w:t>
      </w:r>
      <w:r w:rsidR="00AB0AF2" w:rsidRPr="00383CEB">
        <w:rPr>
          <w:noProof/>
          <w:sz w:val="24"/>
          <w:szCs w:val="24"/>
          <w:lang w:val="lv-LV"/>
        </w:rPr>
        <w:t>.</w:t>
      </w:r>
      <w:r w:rsidR="00AB0AF2">
        <w:rPr>
          <w:noProof/>
          <w:sz w:val="24"/>
          <w:szCs w:val="24"/>
          <w:lang w:val="lv-LV"/>
        </w:rPr>
        <w:t xml:space="preserve"> </w:t>
      </w:r>
    </w:p>
    <w:p w14:paraId="00A45808" w14:textId="77777777" w:rsidR="00355285" w:rsidRDefault="00355285" w:rsidP="004D7CD8">
      <w:pPr>
        <w:pStyle w:val="BodyText"/>
        <w:ind w:left="360"/>
        <w:rPr>
          <w:noProof/>
          <w:sz w:val="24"/>
          <w:szCs w:val="24"/>
          <w:lang w:val="lv-LV"/>
        </w:rPr>
      </w:pPr>
    </w:p>
    <w:p w14:paraId="04E1CA3B" w14:textId="33EAC02E" w:rsidR="00465433" w:rsidRPr="004D7CD8" w:rsidRDefault="00465433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t>Jebkurā no kārtām</w:t>
      </w:r>
      <w:r w:rsidRPr="004D7CD8">
        <w:rPr>
          <w:noProof/>
          <w:sz w:val="24"/>
          <w:szCs w:val="24"/>
        </w:rPr>
        <w:t xml:space="preserve"> Komisija </w:t>
      </w:r>
      <w:r>
        <w:rPr>
          <w:noProof/>
          <w:sz w:val="24"/>
          <w:szCs w:val="24"/>
        </w:rPr>
        <w:t>var lūgt</w:t>
      </w:r>
      <w:r w:rsidR="00FB06A8">
        <w:rPr>
          <w:noProof/>
          <w:sz w:val="24"/>
          <w:szCs w:val="24"/>
        </w:rPr>
        <w:t xml:space="preserve"> papildu informāciju no projekta</w:t>
      </w:r>
      <w:r w:rsidRPr="004D7CD8">
        <w:rPr>
          <w:noProof/>
          <w:sz w:val="24"/>
          <w:szCs w:val="24"/>
        </w:rPr>
        <w:t xml:space="preserve"> Iesniedzēj</w:t>
      </w:r>
      <w:r w:rsidR="00FB06A8">
        <w:rPr>
          <w:noProof/>
          <w:sz w:val="24"/>
          <w:szCs w:val="24"/>
        </w:rPr>
        <w:t>a</w:t>
      </w:r>
      <w:r w:rsidRPr="004D7CD8">
        <w:rPr>
          <w:noProof/>
          <w:sz w:val="24"/>
          <w:szCs w:val="24"/>
        </w:rPr>
        <w:t xml:space="preserve">. Iesniedzējam </w:t>
      </w:r>
      <w:r w:rsidR="00FB06A8" w:rsidRPr="00B11DF8">
        <w:rPr>
          <w:noProof/>
          <w:sz w:val="24"/>
          <w:szCs w:val="24"/>
        </w:rPr>
        <w:t>jāsniedz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>nepieciešamā informācija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 xml:space="preserve">Komisijai </w:t>
      </w:r>
      <w:r w:rsidRPr="004D7CD8">
        <w:rPr>
          <w:noProof/>
          <w:sz w:val="24"/>
          <w:szCs w:val="24"/>
        </w:rPr>
        <w:t>5 dienu laikā no pieprasījuma saņemšanas dienas.</w:t>
      </w:r>
    </w:p>
    <w:p w14:paraId="6517DE85" w14:textId="77777777" w:rsidR="00465433" w:rsidRDefault="00465433" w:rsidP="004D7CD8">
      <w:pPr>
        <w:pStyle w:val="ListParagraph"/>
        <w:rPr>
          <w:noProof/>
        </w:rPr>
      </w:pPr>
    </w:p>
    <w:p w14:paraId="2D3BEA40" w14:textId="2B75129D" w:rsidR="00A1492E" w:rsidRDefault="00207B11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 v</w:t>
      </w:r>
      <w:r w:rsidR="00071B89" w:rsidRPr="00383CEB">
        <w:rPr>
          <w:noProof/>
          <w:sz w:val="24"/>
          <w:szCs w:val="24"/>
          <w:lang w:val="lv-LV"/>
        </w:rPr>
        <w:t>ērtēšana</w:t>
      </w:r>
      <w:r w:rsidR="00D770D1">
        <w:rPr>
          <w:noProof/>
          <w:sz w:val="24"/>
          <w:szCs w:val="24"/>
          <w:lang w:val="lv-LV"/>
        </w:rPr>
        <w:t xml:space="preserve">s pirmajā kārtā Komisija vērtē </w:t>
      </w:r>
      <w:r w:rsidR="00CD235C">
        <w:rPr>
          <w:noProof/>
          <w:sz w:val="24"/>
          <w:szCs w:val="24"/>
          <w:lang w:val="lv-LV"/>
        </w:rPr>
        <w:t>p</w:t>
      </w:r>
      <w:r w:rsidR="00CC093E">
        <w:rPr>
          <w:bCs/>
          <w:noProof/>
          <w:sz w:val="24"/>
          <w:szCs w:val="24"/>
        </w:rPr>
        <w:t>rojektu pieteikumu</w:t>
      </w:r>
      <w:r w:rsidR="009875F5">
        <w:rPr>
          <w:noProof/>
          <w:sz w:val="24"/>
          <w:szCs w:val="24"/>
          <w:lang w:val="lv-LV"/>
        </w:rPr>
        <w:t xml:space="preserve"> atbilstību nolikum</w:t>
      </w:r>
      <w:r w:rsidR="00CC093E">
        <w:rPr>
          <w:noProof/>
          <w:sz w:val="24"/>
          <w:szCs w:val="24"/>
          <w:lang w:val="lv-LV"/>
        </w:rPr>
        <w:t xml:space="preserve">a 6., </w:t>
      </w:r>
      <w:r w:rsidR="00F94445">
        <w:rPr>
          <w:noProof/>
          <w:sz w:val="24"/>
          <w:szCs w:val="24"/>
          <w:lang w:val="lv-LV"/>
        </w:rPr>
        <w:t>8</w:t>
      </w:r>
      <w:r w:rsidR="00CC093E">
        <w:rPr>
          <w:noProof/>
          <w:sz w:val="24"/>
          <w:szCs w:val="24"/>
          <w:lang w:val="lv-LV"/>
        </w:rPr>
        <w:t>., 1</w:t>
      </w:r>
      <w:r w:rsidR="00F94445">
        <w:rPr>
          <w:noProof/>
          <w:sz w:val="24"/>
          <w:szCs w:val="24"/>
          <w:lang w:val="lv-LV"/>
        </w:rPr>
        <w:t>0</w:t>
      </w:r>
      <w:r w:rsidR="00CC093E">
        <w:rPr>
          <w:noProof/>
          <w:sz w:val="24"/>
          <w:szCs w:val="24"/>
          <w:lang w:val="lv-LV"/>
        </w:rPr>
        <w:t>. un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="00CC093E">
        <w:rPr>
          <w:noProof/>
          <w:sz w:val="24"/>
          <w:szCs w:val="24"/>
          <w:lang w:val="lv-LV"/>
        </w:rPr>
        <w:t>1</w:t>
      </w:r>
      <w:r w:rsidR="00F94445">
        <w:rPr>
          <w:noProof/>
          <w:sz w:val="24"/>
          <w:szCs w:val="24"/>
          <w:lang w:val="lv-LV"/>
        </w:rPr>
        <w:t>1</w:t>
      </w:r>
      <w:r w:rsidR="00CC093E">
        <w:rPr>
          <w:noProof/>
          <w:sz w:val="24"/>
          <w:szCs w:val="24"/>
          <w:lang w:val="lv-LV"/>
        </w:rPr>
        <w:t xml:space="preserve">. punkta </w:t>
      </w:r>
      <w:r w:rsidR="009875F5">
        <w:rPr>
          <w:noProof/>
          <w:sz w:val="24"/>
          <w:szCs w:val="24"/>
          <w:lang w:val="lv-LV"/>
        </w:rPr>
        <w:t xml:space="preserve">noteiktajiem </w:t>
      </w:r>
      <w:r w:rsidR="00A1492E">
        <w:rPr>
          <w:noProof/>
          <w:sz w:val="24"/>
          <w:szCs w:val="24"/>
          <w:lang w:val="lv-LV"/>
        </w:rPr>
        <w:t>nosacījumiem</w:t>
      </w:r>
      <w:r w:rsidR="009C5A5A" w:rsidRPr="004568DE">
        <w:rPr>
          <w:bCs/>
          <w:noProof/>
          <w:sz w:val="24"/>
          <w:szCs w:val="24"/>
          <w:lang w:val="lv-LV"/>
        </w:rPr>
        <w:t>.</w:t>
      </w:r>
      <w:r w:rsidR="00071B89" w:rsidRPr="004568DE">
        <w:rPr>
          <w:noProof/>
          <w:sz w:val="24"/>
          <w:szCs w:val="24"/>
          <w:lang w:val="lv-LV"/>
        </w:rPr>
        <w:t xml:space="preserve"> </w:t>
      </w:r>
    </w:p>
    <w:p w14:paraId="1AEF32F7" w14:textId="77777777" w:rsidR="00AB65D1" w:rsidRDefault="00AB65D1" w:rsidP="004D7CD8">
      <w:pPr>
        <w:pStyle w:val="ListParagraph"/>
        <w:rPr>
          <w:noProof/>
        </w:rPr>
      </w:pPr>
    </w:p>
    <w:p w14:paraId="02519223" w14:textId="0284E714" w:rsidR="00E31D6C" w:rsidRDefault="00A1492E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Ja p</w:t>
      </w:r>
      <w:r w:rsidR="00CC093E">
        <w:rPr>
          <w:noProof/>
          <w:sz w:val="24"/>
          <w:szCs w:val="24"/>
          <w:lang w:val="lv-LV"/>
        </w:rPr>
        <w:t>rojekta</w:t>
      </w:r>
      <w:r>
        <w:rPr>
          <w:noProof/>
          <w:sz w:val="24"/>
          <w:szCs w:val="24"/>
          <w:lang w:val="lv-LV"/>
        </w:rPr>
        <w:t xml:space="preserve"> pieteikums neatbilst nolikuma </w:t>
      </w:r>
      <w:r w:rsidR="00BB09BA">
        <w:rPr>
          <w:noProof/>
          <w:sz w:val="24"/>
          <w:szCs w:val="24"/>
          <w:lang w:val="lv-LV"/>
        </w:rPr>
        <w:t>19</w:t>
      </w:r>
      <w:r>
        <w:rPr>
          <w:noProof/>
          <w:sz w:val="24"/>
          <w:szCs w:val="24"/>
          <w:lang w:val="lv-LV"/>
        </w:rPr>
        <w:t>. punktā minētajiem nos</w:t>
      </w:r>
      <w:r w:rsidR="008F7871">
        <w:rPr>
          <w:noProof/>
          <w:sz w:val="24"/>
          <w:szCs w:val="24"/>
          <w:lang w:val="lv-LV"/>
        </w:rPr>
        <w:t>a</w:t>
      </w:r>
      <w:r>
        <w:rPr>
          <w:noProof/>
          <w:sz w:val="24"/>
          <w:szCs w:val="24"/>
          <w:lang w:val="lv-LV"/>
        </w:rPr>
        <w:t>cījumiem</w:t>
      </w:r>
      <w:r w:rsidR="004D7CD8">
        <w:rPr>
          <w:noProof/>
          <w:sz w:val="24"/>
          <w:szCs w:val="24"/>
          <w:lang w:val="lv-LV"/>
        </w:rPr>
        <w:t>,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Pr="00383CEB">
        <w:rPr>
          <w:noProof/>
          <w:sz w:val="24"/>
          <w:szCs w:val="24"/>
          <w:lang w:val="lv-LV"/>
        </w:rPr>
        <w:t xml:space="preserve">Komisija </w:t>
      </w:r>
      <w:r>
        <w:rPr>
          <w:noProof/>
          <w:sz w:val="24"/>
          <w:szCs w:val="24"/>
          <w:lang w:val="lv-LV"/>
        </w:rPr>
        <w:t>lemj par projekta pieteikuma noraidīšanu.</w:t>
      </w:r>
    </w:p>
    <w:p w14:paraId="0E5FEBEF" w14:textId="77777777" w:rsidR="00E31D6C" w:rsidRDefault="00E31D6C" w:rsidP="00E31D6C">
      <w:pPr>
        <w:pStyle w:val="ListParagraph"/>
        <w:rPr>
          <w:noProof/>
        </w:rPr>
      </w:pPr>
    </w:p>
    <w:p w14:paraId="6EFBFDA2" w14:textId="357814E1" w:rsidR="00EE24FF" w:rsidRDefault="00AF4761" w:rsidP="008F7A90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sz w:val="24"/>
          <w:szCs w:val="24"/>
        </w:rPr>
        <w:t>Projektu vērtēšanas otrajā kārtā Komisija izvērtē projektu īstenošanas iespējamību</w:t>
      </w:r>
      <w:r w:rsidR="008571FF">
        <w:rPr>
          <w:sz w:val="24"/>
          <w:szCs w:val="24"/>
          <w:lang w:val="lv-LV"/>
        </w:rPr>
        <w:t xml:space="preserve">, ievērojot </w:t>
      </w:r>
      <w:r w:rsidR="00E33572">
        <w:rPr>
          <w:sz w:val="24"/>
          <w:szCs w:val="24"/>
          <w:lang w:val="lv-LV"/>
        </w:rPr>
        <w:t xml:space="preserve"> </w:t>
      </w:r>
      <w:r w:rsidR="008571FF">
        <w:rPr>
          <w:sz w:val="24"/>
          <w:szCs w:val="24"/>
        </w:rPr>
        <w:t xml:space="preserve">nolikuma 6. punktā </w:t>
      </w:r>
      <w:r w:rsidR="008571FF">
        <w:rPr>
          <w:sz w:val="24"/>
          <w:szCs w:val="24"/>
          <w:lang w:val="lv-LV"/>
        </w:rPr>
        <w:t xml:space="preserve">noteikto </w:t>
      </w:r>
      <w:r w:rsidR="008571FF">
        <w:rPr>
          <w:sz w:val="24"/>
          <w:szCs w:val="24"/>
        </w:rPr>
        <w:t>viena projekta īstenošanai piešķiram</w:t>
      </w:r>
      <w:r w:rsidR="008571FF">
        <w:rPr>
          <w:sz w:val="24"/>
          <w:szCs w:val="24"/>
          <w:lang w:val="lv-LV"/>
        </w:rPr>
        <w:t>ā</w:t>
      </w:r>
      <w:r w:rsidR="008571FF">
        <w:rPr>
          <w:sz w:val="24"/>
          <w:szCs w:val="24"/>
        </w:rPr>
        <w:t xml:space="preserve"> finansējuma apmēru</w:t>
      </w:r>
      <w:r w:rsidR="008571FF">
        <w:rPr>
          <w:sz w:val="24"/>
          <w:szCs w:val="24"/>
          <w:lang w:val="lv-LV"/>
        </w:rPr>
        <w:t>.</w:t>
      </w:r>
      <w:r w:rsidR="008571FF">
        <w:rPr>
          <w:sz w:val="24"/>
          <w:szCs w:val="24"/>
        </w:rPr>
        <w:t xml:space="preserve"> </w:t>
      </w:r>
      <w:r w:rsidR="006E7C79">
        <w:rPr>
          <w:sz w:val="24"/>
          <w:szCs w:val="24"/>
        </w:rPr>
        <w:t xml:space="preserve">Projektus, kuru īstenošana atzīta par iespējamu un </w:t>
      </w:r>
      <w:r w:rsidR="006E7C79">
        <w:rPr>
          <w:sz w:val="24"/>
          <w:szCs w:val="24"/>
          <w:lang w:val="lv-LV"/>
        </w:rPr>
        <w:t xml:space="preserve">to īstenošanai nepieciešamais finansējuma apmērs </w:t>
      </w:r>
      <w:r w:rsidR="006E7C79" w:rsidRPr="002F330A">
        <w:rPr>
          <w:sz w:val="24"/>
          <w:szCs w:val="24"/>
          <w:lang w:val="lv-LV"/>
        </w:rPr>
        <w:t>n</w:t>
      </w:r>
      <w:r w:rsidR="002F330A" w:rsidRPr="002F330A">
        <w:rPr>
          <w:sz w:val="24"/>
          <w:szCs w:val="24"/>
          <w:lang w:val="lv-LV"/>
        </w:rPr>
        <w:t>epārsniedz</w:t>
      </w:r>
      <w:r w:rsidR="006E7C79" w:rsidRPr="002F330A">
        <w:rPr>
          <w:sz w:val="24"/>
          <w:szCs w:val="24"/>
          <w:lang w:val="lv-LV"/>
        </w:rPr>
        <w:t xml:space="preserve"> </w:t>
      </w:r>
      <w:r w:rsidR="006E7C79">
        <w:rPr>
          <w:sz w:val="24"/>
          <w:szCs w:val="24"/>
        </w:rPr>
        <w:t>nolikuma 6. punktā viena projekta īstenošanai piešķiramo finansējuma apmēru, Komisija nodod balsošanai iedzīvotājiem. Pārējos projektus Komisija noraida.</w:t>
      </w:r>
    </w:p>
    <w:p w14:paraId="6C768C7E" w14:textId="77777777" w:rsidR="00EE24FF" w:rsidRDefault="00EE24FF" w:rsidP="00EE24FF">
      <w:pPr>
        <w:pStyle w:val="ListParagraph"/>
        <w:rPr>
          <w:noProof/>
        </w:rPr>
      </w:pPr>
    </w:p>
    <w:p w14:paraId="5047380D" w14:textId="33C06FA2" w:rsidR="00EE24FF" w:rsidRPr="00BC7C52" w:rsidRDefault="00EE24FF" w:rsidP="00EE24FF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Pr="00BC7C52">
        <w:rPr>
          <w:bCs/>
          <w:noProof/>
        </w:rPr>
        <w:t xml:space="preserve">aziņojums par </w:t>
      </w:r>
      <w:r>
        <w:rPr>
          <w:bCs/>
          <w:noProof/>
        </w:rPr>
        <w:t>balsošanu</w:t>
      </w:r>
      <w:r w:rsidRPr="00BC7C52">
        <w:rPr>
          <w:bCs/>
          <w:noProof/>
        </w:rPr>
        <w:t xml:space="preserve"> tiek publicēts </w:t>
      </w:r>
      <w:r>
        <w:rPr>
          <w:bCs/>
          <w:noProof/>
        </w:rPr>
        <w:t>Tīmekļvietnē</w:t>
      </w:r>
      <w:r w:rsidRPr="00BC7C52">
        <w:rPr>
          <w:bCs/>
          <w:noProof/>
        </w:rPr>
        <w:t xml:space="preserve">, </w:t>
      </w:r>
      <w:r w:rsidR="009875F5">
        <w:rPr>
          <w:bCs/>
          <w:noProof/>
        </w:rPr>
        <w:t xml:space="preserve">Pašvaldības </w:t>
      </w:r>
      <w:r>
        <w:rPr>
          <w:bCs/>
          <w:noProof/>
        </w:rPr>
        <w:t xml:space="preserve">oficiālajos sociālo tīklu kontos, informatīvajā izdevumā “Jelgavas Vēstnesis”, </w:t>
      </w:r>
      <w:r w:rsidRPr="00BC7C52">
        <w:rPr>
          <w:bCs/>
          <w:noProof/>
        </w:rPr>
        <w:t>norādot</w:t>
      </w:r>
      <w:r>
        <w:rPr>
          <w:bCs/>
          <w:noProof/>
        </w:rPr>
        <w:t>, ka balsot par proj</w:t>
      </w:r>
      <w:r w:rsidR="0053480E">
        <w:rPr>
          <w:bCs/>
          <w:noProof/>
        </w:rPr>
        <w:t>ekt</w:t>
      </w:r>
      <w:r>
        <w:rPr>
          <w:bCs/>
          <w:noProof/>
        </w:rPr>
        <w:t>iem var</w:t>
      </w:r>
      <w:r w:rsidRPr="00BC7C52">
        <w:rPr>
          <w:bCs/>
          <w:noProof/>
        </w:rPr>
        <w:t xml:space="preserve"> </w:t>
      </w:r>
      <w:r w:rsidRPr="00937F30">
        <w:t>Līdzdalī</w:t>
      </w:r>
      <w:r w:rsidR="0053480E">
        <w:t>bas budžeta informācijas sistēmā</w:t>
      </w:r>
      <w:r>
        <w:t xml:space="preserve"> </w:t>
      </w:r>
      <w:r w:rsidRPr="00BC7C52">
        <w:rPr>
          <w:bCs/>
          <w:noProof/>
        </w:rPr>
        <w:t xml:space="preserve">un </w:t>
      </w:r>
      <w:r w:rsidR="0053480E">
        <w:rPr>
          <w:bCs/>
          <w:noProof/>
        </w:rPr>
        <w:t>balsošanas termiņu</w:t>
      </w:r>
      <w:r w:rsidRPr="00BC7C52">
        <w:rPr>
          <w:bCs/>
          <w:noProof/>
        </w:rPr>
        <w:t xml:space="preserve"> </w:t>
      </w:r>
      <w:r w:rsidR="009875F5">
        <w:rPr>
          <w:bCs/>
          <w:noProof/>
        </w:rPr>
        <w:t xml:space="preserve">- </w:t>
      </w:r>
      <w:r w:rsidR="00BB09BA">
        <w:rPr>
          <w:bCs/>
          <w:noProof/>
        </w:rPr>
        <w:t>30</w:t>
      </w:r>
      <w:r w:rsidRPr="00BC7C52">
        <w:rPr>
          <w:bCs/>
          <w:noProof/>
        </w:rPr>
        <w:t xml:space="preserve"> </w:t>
      </w:r>
      <w:r>
        <w:rPr>
          <w:bCs/>
          <w:noProof/>
        </w:rPr>
        <w:t xml:space="preserve">dienas no paziņojuma par </w:t>
      </w:r>
      <w:r w:rsidR="0053480E">
        <w:rPr>
          <w:bCs/>
          <w:noProof/>
        </w:rPr>
        <w:t>balsošanu</w:t>
      </w:r>
      <w:r>
        <w:rPr>
          <w:bCs/>
          <w:noProof/>
        </w:rPr>
        <w:t xml:space="preserve"> publicēšanas dienas Tīmekļvietnē.</w:t>
      </w:r>
    </w:p>
    <w:p w14:paraId="20411114" w14:textId="00485497" w:rsidR="00E31D6C" w:rsidRDefault="00E31D6C" w:rsidP="008F7A90">
      <w:pPr>
        <w:pStyle w:val="BodyText"/>
        <w:rPr>
          <w:noProof/>
        </w:rPr>
      </w:pPr>
    </w:p>
    <w:p w14:paraId="64C0AB7E" w14:textId="77777777" w:rsidR="00E426E5" w:rsidRPr="00C4127D" w:rsidRDefault="00E426E5" w:rsidP="00E426E5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>Komisija var izbeigt k</w:t>
      </w:r>
      <w:r w:rsidRPr="00383CEB">
        <w:rPr>
          <w:bCs/>
          <w:noProof/>
          <w:sz w:val="24"/>
          <w:szCs w:val="24"/>
          <w:lang w:val="lv-LV"/>
        </w:rPr>
        <w:t>onkursu bez rezultātiem, ja:</w:t>
      </w:r>
    </w:p>
    <w:p w14:paraId="4E7FF19D" w14:textId="10D0ADD5" w:rsidR="00E426E5" w:rsidRPr="00C4127D" w:rsidRDefault="00E426E5" w:rsidP="004D7CD8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 xml:space="preserve">nav iesniegts neviens </w:t>
      </w:r>
      <w:r>
        <w:rPr>
          <w:bCs/>
          <w:noProof/>
          <w:sz w:val="24"/>
          <w:szCs w:val="24"/>
          <w:lang w:val="lv-LV"/>
        </w:rPr>
        <w:t xml:space="preserve">projekta </w:t>
      </w:r>
      <w:r w:rsidRPr="00383CEB">
        <w:rPr>
          <w:bCs/>
          <w:noProof/>
          <w:sz w:val="24"/>
          <w:szCs w:val="24"/>
          <w:lang w:val="lv-LV"/>
        </w:rPr>
        <w:t>pieteikums;</w:t>
      </w:r>
    </w:p>
    <w:p w14:paraId="1D650302" w14:textId="30A987BE" w:rsidR="00E426E5" w:rsidRPr="00C4127D" w:rsidRDefault="00E426E5" w:rsidP="004D7CD8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>visi iesnie</w:t>
      </w:r>
      <w:r>
        <w:rPr>
          <w:bCs/>
          <w:noProof/>
          <w:sz w:val="24"/>
          <w:szCs w:val="24"/>
          <w:lang w:val="lv-LV"/>
        </w:rPr>
        <w:t>gtie projekt</w:t>
      </w:r>
      <w:r w:rsidR="000C0062">
        <w:rPr>
          <w:bCs/>
          <w:noProof/>
          <w:sz w:val="24"/>
          <w:szCs w:val="24"/>
          <w:lang w:val="lv-LV"/>
        </w:rPr>
        <w:t>u</w:t>
      </w:r>
      <w:r>
        <w:rPr>
          <w:bCs/>
          <w:noProof/>
          <w:sz w:val="24"/>
          <w:szCs w:val="24"/>
          <w:lang w:val="lv-LV"/>
        </w:rPr>
        <w:t xml:space="preserve"> pieteikumi tiek noraidīti k</w:t>
      </w:r>
      <w:r w:rsidRPr="00383CEB">
        <w:rPr>
          <w:bCs/>
          <w:noProof/>
          <w:sz w:val="24"/>
          <w:szCs w:val="24"/>
          <w:lang w:val="lv-LV"/>
        </w:rPr>
        <w:t xml:space="preserve">onkursa pirmajā </w:t>
      </w:r>
      <w:r>
        <w:rPr>
          <w:bCs/>
          <w:noProof/>
          <w:sz w:val="24"/>
          <w:szCs w:val="24"/>
          <w:lang w:val="lv-LV"/>
        </w:rPr>
        <w:t>vai</w:t>
      </w:r>
      <w:r w:rsidRPr="00383CEB">
        <w:rPr>
          <w:bCs/>
          <w:noProof/>
          <w:sz w:val="24"/>
          <w:szCs w:val="24"/>
          <w:lang w:val="lv-LV"/>
        </w:rPr>
        <w:t xml:space="preserve"> otrajā kārtā</w:t>
      </w:r>
      <w:r w:rsidR="003D1ADC">
        <w:rPr>
          <w:bCs/>
          <w:noProof/>
          <w:sz w:val="24"/>
          <w:szCs w:val="24"/>
          <w:lang w:val="lv-LV"/>
        </w:rPr>
        <w:t>.</w:t>
      </w:r>
    </w:p>
    <w:p w14:paraId="51E35710" w14:textId="77777777" w:rsidR="005D08B3" w:rsidRDefault="005D08B3" w:rsidP="005D08B3">
      <w:pPr>
        <w:pStyle w:val="ListParagraph"/>
        <w:rPr>
          <w:noProof/>
        </w:rPr>
      </w:pPr>
    </w:p>
    <w:p w14:paraId="39B17433" w14:textId="14B1CF8C" w:rsidR="00C14034" w:rsidRDefault="00C14034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Balsot par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rojektiem</w:t>
      </w:r>
      <w:r>
        <w:rPr>
          <w:noProof/>
          <w:sz w:val="24"/>
          <w:szCs w:val="24"/>
          <w:lang w:val="lv-LV"/>
        </w:rPr>
        <w:t xml:space="preserve"> var </w:t>
      </w:r>
      <w:r w:rsidR="004478B0">
        <w:rPr>
          <w:noProof/>
          <w:sz w:val="24"/>
          <w:szCs w:val="24"/>
          <w:lang w:val="lv-LV"/>
        </w:rPr>
        <w:t xml:space="preserve">Pašvaldības administratīvajā teritorijā </w:t>
      </w:r>
      <w:r w:rsidR="00B5071B">
        <w:rPr>
          <w:noProof/>
          <w:sz w:val="24"/>
          <w:szCs w:val="24"/>
          <w:lang w:val="lv-LV"/>
        </w:rPr>
        <w:t xml:space="preserve">deklarēta fiziskā </w:t>
      </w:r>
      <w:r>
        <w:rPr>
          <w:noProof/>
          <w:sz w:val="24"/>
          <w:szCs w:val="24"/>
          <w:lang w:val="lv-LV"/>
        </w:rPr>
        <w:t xml:space="preserve">persona, kura sasniegusi 16 gadu vecumu. Viena persona par katru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</w:t>
      </w:r>
      <w:r>
        <w:rPr>
          <w:noProof/>
          <w:sz w:val="24"/>
          <w:szCs w:val="24"/>
          <w:lang w:val="lv-LV"/>
        </w:rPr>
        <w:t xml:space="preserve"> var balsot vienu reizi.</w:t>
      </w:r>
    </w:p>
    <w:p w14:paraId="67C3A270" w14:textId="77777777" w:rsidR="004913F8" w:rsidRDefault="004913F8" w:rsidP="004913F8">
      <w:pPr>
        <w:pStyle w:val="ListParagraph"/>
        <w:rPr>
          <w:noProof/>
        </w:rPr>
      </w:pPr>
    </w:p>
    <w:p w14:paraId="5CE18ABC" w14:textId="7C958025" w:rsidR="003A4F8F" w:rsidRPr="00FE5102" w:rsidRDefault="0053480E" w:rsidP="003A4F8F">
      <w:pPr>
        <w:pStyle w:val="BodyText"/>
        <w:numPr>
          <w:ilvl w:val="0"/>
          <w:numId w:val="2"/>
        </w:numPr>
        <w:rPr>
          <w:noProof/>
        </w:rPr>
      </w:pPr>
      <w:r>
        <w:rPr>
          <w:noProof/>
          <w:sz w:val="24"/>
          <w:szCs w:val="24"/>
          <w:lang w:val="lv-LV"/>
        </w:rPr>
        <w:t>Noslēdzoties konkursa balsojuma termiņam, Komisija</w:t>
      </w:r>
      <w:r w:rsidR="00BF6060">
        <w:rPr>
          <w:noProof/>
          <w:sz w:val="24"/>
          <w:szCs w:val="24"/>
          <w:lang w:val="lv-LV"/>
        </w:rPr>
        <w:t>, pamatojoties uz balsojuma rezultātiem</w:t>
      </w:r>
      <w:r>
        <w:rPr>
          <w:noProof/>
          <w:sz w:val="24"/>
          <w:szCs w:val="24"/>
          <w:lang w:val="lv-LV"/>
        </w:rPr>
        <w:t xml:space="preserve"> Līdzdalības budžeta informācijas sist</w:t>
      </w:r>
      <w:r w:rsidR="00BF6060">
        <w:rPr>
          <w:noProof/>
          <w:sz w:val="24"/>
          <w:szCs w:val="24"/>
          <w:lang w:val="lv-LV"/>
        </w:rPr>
        <w:t>ēmā</w:t>
      </w:r>
      <w:r w:rsidR="003D1ADC">
        <w:rPr>
          <w:noProof/>
          <w:sz w:val="24"/>
          <w:szCs w:val="24"/>
          <w:lang w:val="lv-LV"/>
        </w:rPr>
        <w:t>,</w:t>
      </w:r>
      <w:r>
        <w:rPr>
          <w:noProof/>
          <w:sz w:val="24"/>
          <w:szCs w:val="24"/>
          <w:lang w:val="lv-LV"/>
        </w:rPr>
        <w:t xml:space="preserve"> </w:t>
      </w:r>
      <w:r w:rsidR="001571AC">
        <w:rPr>
          <w:noProof/>
          <w:sz w:val="24"/>
          <w:szCs w:val="24"/>
          <w:lang w:val="lv-LV"/>
        </w:rPr>
        <w:t xml:space="preserve">nosaka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rojektus</w:t>
      </w:r>
      <w:r w:rsidR="005712D1">
        <w:rPr>
          <w:noProof/>
          <w:sz w:val="24"/>
          <w:szCs w:val="24"/>
          <w:lang w:val="lv-LV"/>
        </w:rPr>
        <w:t>, kuri ir s</w:t>
      </w:r>
      <w:r w:rsidR="00B5071B">
        <w:rPr>
          <w:noProof/>
          <w:sz w:val="24"/>
          <w:szCs w:val="24"/>
          <w:lang w:val="lv-LV"/>
        </w:rPr>
        <w:t>a</w:t>
      </w:r>
      <w:r w:rsidR="005712D1">
        <w:rPr>
          <w:noProof/>
          <w:sz w:val="24"/>
          <w:szCs w:val="24"/>
          <w:lang w:val="lv-LV"/>
        </w:rPr>
        <w:t xml:space="preserve">ņēmuši vislielāko balsu skaitu un </w:t>
      </w:r>
      <w:r w:rsidR="00BB09BA">
        <w:rPr>
          <w:noProof/>
          <w:sz w:val="24"/>
          <w:szCs w:val="24"/>
          <w:lang w:val="lv-LV"/>
        </w:rPr>
        <w:t>iekļaujas konkursam piešķirtā finansējuma ietvaros, un pieņem lēmumu par finansējuma piešķiršanu</w:t>
      </w:r>
      <w:r w:rsidR="008D7E7D">
        <w:rPr>
          <w:noProof/>
          <w:sz w:val="24"/>
          <w:szCs w:val="24"/>
          <w:lang w:val="lv-LV"/>
        </w:rPr>
        <w:t xml:space="preserve"> projektu īstenošanai. Pārējos projektus Komisija noraida.</w:t>
      </w:r>
    </w:p>
    <w:p w14:paraId="3261C094" w14:textId="77777777" w:rsidR="00FE5102" w:rsidRDefault="00FE5102" w:rsidP="00FE5102">
      <w:pPr>
        <w:pStyle w:val="ListParagraph"/>
        <w:rPr>
          <w:noProof/>
        </w:rPr>
      </w:pPr>
    </w:p>
    <w:p w14:paraId="2151CC99" w14:textId="2BA6889E" w:rsidR="00C4127D" w:rsidRPr="00630C4F" w:rsidRDefault="00B5071B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bookmarkStart w:id="4" w:name="_Hlk180674320"/>
      <w:r>
        <w:rPr>
          <w:rFonts w:eastAsia="Calibri"/>
          <w:noProof/>
          <w:sz w:val="24"/>
          <w:szCs w:val="24"/>
          <w:lang w:val="lv-LV" w:eastAsia="lv-LV"/>
        </w:rPr>
        <w:lastRenderedPageBreak/>
        <w:t>Paziņojums par k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>onkursa rezultātiem</w:t>
      </w:r>
      <w:bookmarkEnd w:id="4"/>
      <w:r w:rsidR="00C4127D" w:rsidRPr="00C4127D">
        <w:rPr>
          <w:rFonts w:eastAsia="Calibri"/>
          <w:noProof/>
          <w:sz w:val="24"/>
          <w:szCs w:val="24"/>
          <w:lang w:val="lv-LV" w:eastAsia="lv-LV"/>
        </w:rPr>
        <w:t xml:space="preserve"> tiek publicēts </w:t>
      </w:r>
      <w:r w:rsidR="004D7CD8">
        <w:rPr>
          <w:rFonts w:eastAsia="Calibri"/>
          <w:noProof/>
          <w:sz w:val="24"/>
          <w:szCs w:val="24"/>
          <w:lang w:val="lv-LV" w:eastAsia="lv-LV"/>
        </w:rPr>
        <w:t xml:space="preserve">Pašvaldības </w:t>
      </w:r>
      <w:r w:rsidR="00FA0FB0">
        <w:rPr>
          <w:rFonts w:eastAsia="Calibri"/>
          <w:noProof/>
          <w:sz w:val="24"/>
          <w:szCs w:val="24"/>
          <w:lang w:val="lv-LV" w:eastAsia="lv-LV"/>
        </w:rPr>
        <w:t>T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>īmekļvietnē,</w:t>
      </w:r>
      <w:r w:rsidR="005D6AAE">
        <w:rPr>
          <w:rFonts w:eastAsia="Calibri"/>
          <w:noProof/>
          <w:sz w:val="24"/>
          <w:szCs w:val="24"/>
          <w:lang w:val="lv-LV" w:eastAsia="lv-LV"/>
        </w:rPr>
        <w:t xml:space="preserve"> </w:t>
      </w:r>
      <w:r w:rsidR="005D6AAE" w:rsidRPr="005D6AAE">
        <w:rPr>
          <w:rFonts w:eastAsia="Calibri"/>
          <w:noProof/>
          <w:sz w:val="24"/>
          <w:szCs w:val="24"/>
          <w:lang w:val="lv-LV" w:eastAsia="lv-LV"/>
        </w:rPr>
        <w:t xml:space="preserve">oficiālajos sociālo tīklu kontos, informatīvajā izdevumā “Jelgavas Vēstnesis”, 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 xml:space="preserve">norādot </w:t>
      </w:r>
      <w:r w:rsidR="00C3291D">
        <w:rPr>
          <w:rFonts w:eastAsia="Calibri"/>
          <w:noProof/>
          <w:sz w:val="24"/>
          <w:szCs w:val="24"/>
          <w:lang w:val="lv-LV" w:eastAsia="lv-LV"/>
        </w:rPr>
        <w:t>p</w:t>
      </w:r>
      <w:r w:rsidR="00731AA0">
        <w:rPr>
          <w:rFonts w:eastAsia="Calibri"/>
          <w:noProof/>
          <w:sz w:val="24"/>
          <w:szCs w:val="24"/>
          <w:lang w:val="lv-LV" w:eastAsia="lv-LV"/>
        </w:rPr>
        <w:t xml:space="preserve">rojekta 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>nosaukumu, īstenošana</w:t>
      </w:r>
      <w:r w:rsidR="00461133">
        <w:rPr>
          <w:rFonts w:eastAsia="Calibri"/>
          <w:noProof/>
          <w:sz w:val="24"/>
          <w:szCs w:val="24"/>
          <w:lang w:val="lv-LV" w:eastAsia="lv-LV"/>
        </w:rPr>
        <w:t>s vietu</w:t>
      </w:r>
      <w:r w:rsidR="00FA0FB0">
        <w:rPr>
          <w:rFonts w:eastAsia="Calibri"/>
          <w:noProof/>
          <w:sz w:val="24"/>
          <w:szCs w:val="24"/>
          <w:lang w:val="lv-LV" w:eastAsia="lv-LV"/>
        </w:rPr>
        <w:t xml:space="preserve">, </w:t>
      </w:r>
      <w:r w:rsidR="00461133">
        <w:rPr>
          <w:rFonts w:eastAsia="Calibri"/>
          <w:noProof/>
          <w:sz w:val="24"/>
          <w:szCs w:val="24"/>
          <w:lang w:val="lv-LV" w:eastAsia="lv-LV"/>
        </w:rPr>
        <w:t>I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>esniedzēju</w:t>
      </w:r>
      <w:r w:rsidR="003D1ADC">
        <w:rPr>
          <w:rFonts w:eastAsia="Calibri"/>
          <w:noProof/>
          <w:sz w:val="24"/>
          <w:szCs w:val="24"/>
          <w:lang w:val="lv-LV" w:eastAsia="lv-LV"/>
        </w:rPr>
        <w:t xml:space="preserve">, </w:t>
      </w:r>
      <w:r w:rsidR="00FA0FB0">
        <w:rPr>
          <w:rFonts w:eastAsia="Calibri"/>
          <w:noProof/>
          <w:sz w:val="24"/>
          <w:szCs w:val="24"/>
          <w:lang w:val="lv-LV" w:eastAsia="lv-LV"/>
        </w:rPr>
        <w:t>projekta īstenošanai piešķirtā finansējuma apjomu</w:t>
      </w:r>
      <w:r w:rsidR="000D11E0">
        <w:rPr>
          <w:rFonts w:eastAsia="Calibri"/>
          <w:noProof/>
          <w:sz w:val="24"/>
          <w:szCs w:val="24"/>
          <w:lang w:val="lv-LV" w:eastAsia="lv-LV"/>
        </w:rPr>
        <w:t xml:space="preserve"> un par projektu saņemto </w:t>
      </w:r>
      <w:r w:rsidR="003D1ADC">
        <w:rPr>
          <w:rFonts w:eastAsia="Calibri"/>
          <w:noProof/>
          <w:sz w:val="24"/>
          <w:szCs w:val="24"/>
          <w:lang w:val="lv-LV" w:eastAsia="lv-LV"/>
        </w:rPr>
        <w:t xml:space="preserve">iedzīvotāju </w:t>
      </w:r>
      <w:r w:rsidR="000D11E0">
        <w:rPr>
          <w:rFonts w:eastAsia="Calibri"/>
          <w:noProof/>
          <w:sz w:val="24"/>
          <w:szCs w:val="24"/>
          <w:lang w:val="lv-LV" w:eastAsia="lv-LV"/>
        </w:rPr>
        <w:t>balsu skaitu</w:t>
      </w:r>
      <w:r w:rsidR="00C4127D" w:rsidRPr="00C4127D">
        <w:rPr>
          <w:rFonts w:eastAsia="Calibri"/>
          <w:noProof/>
          <w:sz w:val="24"/>
          <w:szCs w:val="24"/>
          <w:lang w:val="lv-LV" w:eastAsia="lv-LV"/>
        </w:rPr>
        <w:t>.</w:t>
      </w:r>
    </w:p>
    <w:p w14:paraId="5A22D81C" w14:textId="77777777" w:rsidR="00630C4F" w:rsidRDefault="00630C4F" w:rsidP="00630C4F">
      <w:pPr>
        <w:pStyle w:val="BodyText"/>
        <w:rPr>
          <w:rFonts w:eastAsia="Calibri"/>
          <w:noProof/>
          <w:sz w:val="24"/>
          <w:szCs w:val="24"/>
          <w:lang w:val="lv-LV" w:eastAsia="lv-LV"/>
        </w:rPr>
      </w:pPr>
    </w:p>
    <w:p w14:paraId="05C98271" w14:textId="77777777" w:rsidR="00630C4F" w:rsidRDefault="00630C4F" w:rsidP="00630C4F">
      <w:pPr>
        <w:pStyle w:val="BodyText"/>
        <w:rPr>
          <w:rFonts w:eastAsia="Calibri"/>
          <w:noProof/>
          <w:sz w:val="24"/>
          <w:szCs w:val="24"/>
          <w:lang w:val="lv-LV" w:eastAsia="lv-LV"/>
        </w:rPr>
      </w:pPr>
    </w:p>
    <w:p w14:paraId="1E9DDB7B" w14:textId="77777777" w:rsidR="00630C4F" w:rsidRPr="00630C4F" w:rsidRDefault="00630C4F" w:rsidP="00630C4F">
      <w:pPr>
        <w:pStyle w:val="BodyText"/>
        <w:numPr>
          <w:ilvl w:val="0"/>
          <w:numId w:val="1"/>
        </w:numPr>
        <w:jc w:val="center"/>
        <w:rPr>
          <w:b/>
          <w:noProof/>
          <w:sz w:val="24"/>
          <w:szCs w:val="24"/>
          <w:lang w:val="lv-LV"/>
        </w:rPr>
      </w:pPr>
      <w:r w:rsidRPr="00630C4F">
        <w:rPr>
          <w:rFonts w:eastAsia="Calibri"/>
          <w:b/>
          <w:noProof/>
          <w:sz w:val="24"/>
          <w:szCs w:val="24"/>
          <w:lang w:val="lv-LV" w:eastAsia="lv-LV"/>
        </w:rPr>
        <w:t>Projektu īstenošana</w:t>
      </w:r>
    </w:p>
    <w:p w14:paraId="2CA49F66" w14:textId="77777777" w:rsidR="00630C4F" w:rsidRPr="00630C4F" w:rsidRDefault="00630C4F" w:rsidP="00630C4F">
      <w:pPr>
        <w:pStyle w:val="BodyText"/>
        <w:rPr>
          <w:noProof/>
          <w:sz w:val="24"/>
          <w:szCs w:val="24"/>
          <w:lang w:val="lv-LV"/>
        </w:rPr>
      </w:pPr>
    </w:p>
    <w:p w14:paraId="4283E2BF" w14:textId="2ED3EE44" w:rsidR="00630C4F" w:rsidRDefault="00732CA4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</w:t>
      </w:r>
      <w:r w:rsidR="003A4F8F">
        <w:rPr>
          <w:noProof/>
          <w:sz w:val="24"/>
          <w:szCs w:val="24"/>
          <w:lang w:val="lv-LV"/>
        </w:rPr>
        <w:t>rojektu</w:t>
      </w:r>
      <w:r w:rsidR="00CC2860">
        <w:rPr>
          <w:noProof/>
          <w:sz w:val="24"/>
          <w:szCs w:val="24"/>
          <w:lang w:val="lv-LV"/>
        </w:rPr>
        <w:t xml:space="preserve"> īsteno</w:t>
      </w:r>
      <w:r w:rsidR="003A4F8F">
        <w:rPr>
          <w:noProof/>
          <w:sz w:val="24"/>
          <w:szCs w:val="24"/>
          <w:lang w:val="lv-LV"/>
        </w:rPr>
        <w:t>šanu uzsāk triju mēnešu laikā p</w:t>
      </w:r>
      <w:r w:rsidR="009875F5">
        <w:rPr>
          <w:noProof/>
          <w:sz w:val="24"/>
          <w:szCs w:val="24"/>
          <w:lang w:val="lv-LV"/>
        </w:rPr>
        <w:t>ēc konkursa</w:t>
      </w:r>
      <w:r w:rsidR="003A4F8F">
        <w:rPr>
          <w:noProof/>
          <w:sz w:val="24"/>
          <w:szCs w:val="24"/>
          <w:lang w:val="lv-LV"/>
        </w:rPr>
        <w:t xml:space="preserve"> rezultātu paziņošanas un īsteno divu gadu laikā</w:t>
      </w:r>
      <w:r w:rsidR="003D1ADC">
        <w:rPr>
          <w:noProof/>
          <w:sz w:val="24"/>
          <w:szCs w:val="24"/>
          <w:lang w:val="lv-LV"/>
        </w:rPr>
        <w:t>.</w:t>
      </w:r>
      <w:r w:rsidR="00CC2860">
        <w:rPr>
          <w:noProof/>
          <w:sz w:val="24"/>
          <w:szCs w:val="24"/>
          <w:lang w:val="lv-LV"/>
        </w:rPr>
        <w:t xml:space="preserve"> </w:t>
      </w:r>
    </w:p>
    <w:p w14:paraId="5B95788E" w14:textId="77777777" w:rsidR="00CD3303" w:rsidRDefault="00CD3303" w:rsidP="00CD3303">
      <w:pPr>
        <w:pStyle w:val="ListParagraph"/>
        <w:rPr>
          <w:noProof/>
        </w:rPr>
      </w:pPr>
    </w:p>
    <w:p w14:paraId="031CE521" w14:textId="3154F49B" w:rsidR="000B20FC" w:rsidRPr="009B07B0" w:rsidRDefault="00F1180E" w:rsidP="001E4332">
      <w:pPr>
        <w:pStyle w:val="BodyText"/>
        <w:numPr>
          <w:ilvl w:val="0"/>
          <w:numId w:val="2"/>
        </w:numPr>
        <w:rPr>
          <w:noProof/>
        </w:rPr>
      </w:pPr>
      <w:r w:rsidRPr="00AC4FBA">
        <w:rPr>
          <w:noProof/>
          <w:sz w:val="24"/>
          <w:szCs w:val="24"/>
          <w:lang w:val="lv-LV"/>
        </w:rPr>
        <w:t>Ja pēc iepir</w:t>
      </w:r>
      <w:r w:rsidR="00CD3303" w:rsidRPr="00AC4FBA">
        <w:rPr>
          <w:noProof/>
          <w:sz w:val="24"/>
          <w:szCs w:val="24"/>
          <w:lang w:val="lv-LV"/>
        </w:rPr>
        <w:t xml:space="preserve">kuma rezultātiem </w:t>
      </w:r>
      <w:r w:rsidR="00FB06A8">
        <w:rPr>
          <w:noProof/>
          <w:sz w:val="24"/>
          <w:szCs w:val="24"/>
          <w:lang w:val="lv-LV"/>
        </w:rPr>
        <w:t>projekta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FB06A8">
        <w:rPr>
          <w:noProof/>
          <w:sz w:val="24"/>
          <w:szCs w:val="24"/>
          <w:lang w:val="lv-LV"/>
        </w:rPr>
        <w:t>īstenošanai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CD3303" w:rsidRPr="00AC4FBA">
        <w:rPr>
          <w:noProof/>
          <w:sz w:val="24"/>
          <w:szCs w:val="24"/>
          <w:lang w:val="lv-LV"/>
        </w:rPr>
        <w:t>nepieciešamais finansējums pārs</w:t>
      </w:r>
      <w:r w:rsidRPr="00AC4FBA">
        <w:rPr>
          <w:noProof/>
          <w:sz w:val="24"/>
          <w:szCs w:val="24"/>
          <w:lang w:val="lv-LV"/>
        </w:rPr>
        <w:t xml:space="preserve">niedz nolikumā noteikto vienam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rojektam</w:t>
      </w:r>
      <w:r w:rsidR="00CD3303" w:rsidRPr="00AC4FBA">
        <w:rPr>
          <w:noProof/>
          <w:sz w:val="24"/>
          <w:szCs w:val="24"/>
          <w:lang w:val="lv-LV"/>
        </w:rPr>
        <w:t xml:space="preserve"> </w:t>
      </w:r>
      <w:r w:rsidR="00A87D72">
        <w:rPr>
          <w:noProof/>
          <w:sz w:val="24"/>
          <w:szCs w:val="24"/>
          <w:lang w:val="lv-LV"/>
        </w:rPr>
        <w:t>plānoto</w:t>
      </w:r>
      <w:r w:rsidR="00A87D72" w:rsidRPr="00AC4FBA">
        <w:rPr>
          <w:noProof/>
          <w:sz w:val="24"/>
          <w:szCs w:val="24"/>
          <w:lang w:val="lv-LV"/>
        </w:rPr>
        <w:t xml:space="preserve"> </w:t>
      </w:r>
      <w:r w:rsidR="00AC4FBA" w:rsidRPr="00AC4FBA">
        <w:rPr>
          <w:noProof/>
          <w:sz w:val="24"/>
          <w:szCs w:val="24"/>
          <w:lang w:val="lv-LV"/>
        </w:rPr>
        <w:t xml:space="preserve">finansējumu, </w:t>
      </w:r>
      <w:r w:rsidR="00C3291D">
        <w:rPr>
          <w:noProof/>
          <w:sz w:val="24"/>
          <w:szCs w:val="24"/>
          <w:lang w:val="lv-LV"/>
        </w:rPr>
        <w:t xml:space="preserve">Dome var lemt par </w:t>
      </w:r>
      <w:r w:rsidR="00E10A75">
        <w:rPr>
          <w:noProof/>
          <w:sz w:val="24"/>
          <w:szCs w:val="24"/>
          <w:lang w:val="lv-LV"/>
        </w:rPr>
        <w:t>papildu</w:t>
      </w:r>
      <w:r w:rsidR="003A4F8F">
        <w:rPr>
          <w:noProof/>
          <w:sz w:val="24"/>
          <w:szCs w:val="24"/>
          <w:lang w:val="lv-LV"/>
        </w:rPr>
        <w:t>s</w:t>
      </w:r>
      <w:r w:rsidR="00E10A75">
        <w:rPr>
          <w:noProof/>
          <w:sz w:val="24"/>
          <w:szCs w:val="24"/>
          <w:lang w:val="lv-LV"/>
        </w:rPr>
        <w:t xml:space="preserve"> finansējuma piešķiršanu</w:t>
      </w:r>
      <w:r w:rsidR="00C3291D">
        <w:rPr>
          <w:noProof/>
          <w:sz w:val="24"/>
          <w:szCs w:val="24"/>
          <w:lang w:val="lv-LV"/>
        </w:rPr>
        <w:t xml:space="preserve"> projekta </w:t>
      </w:r>
      <w:r w:rsidR="00FA0FB0">
        <w:rPr>
          <w:noProof/>
          <w:sz w:val="24"/>
          <w:szCs w:val="24"/>
          <w:lang w:val="lv-LV"/>
        </w:rPr>
        <w:t xml:space="preserve">īstenošanai </w:t>
      </w:r>
      <w:r w:rsidR="00E10A75">
        <w:rPr>
          <w:noProof/>
          <w:sz w:val="24"/>
          <w:szCs w:val="24"/>
          <w:lang w:val="lv-LV"/>
        </w:rPr>
        <w:t xml:space="preserve">gadījumos, </w:t>
      </w:r>
      <w:r w:rsidR="00FA0FB0">
        <w:rPr>
          <w:noProof/>
          <w:sz w:val="24"/>
          <w:szCs w:val="24"/>
          <w:lang w:val="lv-LV"/>
        </w:rPr>
        <w:t xml:space="preserve">ja </w:t>
      </w:r>
      <w:r w:rsidR="00E10A75">
        <w:rPr>
          <w:noProof/>
          <w:sz w:val="24"/>
          <w:szCs w:val="24"/>
          <w:lang w:val="lv-LV"/>
        </w:rPr>
        <w:t>kārtējā gada ietvaros ir pieejams neizmantots finanšu līdzekļu apjoms projektu īstenošanai.</w:t>
      </w:r>
    </w:p>
    <w:p w14:paraId="79F99F8C" w14:textId="77777777" w:rsidR="009B07B0" w:rsidRDefault="009B07B0" w:rsidP="009B07B0">
      <w:pPr>
        <w:pStyle w:val="ListParagraph"/>
        <w:rPr>
          <w:noProof/>
        </w:rPr>
      </w:pPr>
    </w:p>
    <w:p w14:paraId="4660F041" w14:textId="0538B09B" w:rsidR="002238B3" w:rsidRDefault="00731AA0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</w:t>
      </w:r>
      <w:r w:rsidR="008D7E7D">
        <w:rPr>
          <w:noProof/>
          <w:sz w:val="24"/>
          <w:szCs w:val="24"/>
          <w:lang w:val="lv-LV"/>
        </w:rPr>
        <w:t xml:space="preserve"> īstenošanu uzrauga</w:t>
      </w:r>
      <w:r w:rsidR="00A859C4">
        <w:rPr>
          <w:noProof/>
          <w:sz w:val="24"/>
          <w:szCs w:val="24"/>
          <w:lang w:val="lv-LV"/>
        </w:rPr>
        <w:t xml:space="preserve"> </w:t>
      </w:r>
      <w:r w:rsidR="00E10A75">
        <w:rPr>
          <w:noProof/>
          <w:sz w:val="24"/>
          <w:szCs w:val="24"/>
          <w:lang w:val="lv-LV"/>
        </w:rPr>
        <w:t xml:space="preserve">Pašvaldības iestādes “Centrālā pārvalde” </w:t>
      </w:r>
      <w:r w:rsidR="008D7E7D">
        <w:rPr>
          <w:noProof/>
          <w:sz w:val="24"/>
          <w:szCs w:val="24"/>
          <w:lang w:val="lv-LV"/>
        </w:rPr>
        <w:t>Attīstības un pilsētplānošanas</w:t>
      </w:r>
      <w:r w:rsidR="00E10A75">
        <w:rPr>
          <w:noProof/>
          <w:sz w:val="24"/>
          <w:szCs w:val="24"/>
          <w:lang w:val="lv-LV"/>
        </w:rPr>
        <w:t xml:space="preserve"> departaments.</w:t>
      </w:r>
      <w:r w:rsidR="00AC4FBA">
        <w:rPr>
          <w:noProof/>
          <w:sz w:val="24"/>
          <w:szCs w:val="24"/>
          <w:lang w:val="lv-LV"/>
        </w:rPr>
        <w:t xml:space="preserve">  </w:t>
      </w:r>
    </w:p>
    <w:p w14:paraId="00EB7353" w14:textId="2D2B6907" w:rsidR="00430A0F" w:rsidRDefault="00AC4FBA" w:rsidP="00FD1494">
      <w:pPr>
        <w:pStyle w:val="BodyText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           </w:t>
      </w:r>
    </w:p>
    <w:p w14:paraId="30149D4A" w14:textId="77777777" w:rsidR="00421302" w:rsidRDefault="00421302" w:rsidP="00430A0F">
      <w:pPr>
        <w:pStyle w:val="BodyText"/>
        <w:rPr>
          <w:noProof/>
          <w:sz w:val="24"/>
          <w:szCs w:val="24"/>
          <w:lang w:val="lv-LV"/>
        </w:rPr>
      </w:pPr>
    </w:p>
    <w:p w14:paraId="1C39B861" w14:textId="77777777" w:rsidR="00421302" w:rsidRPr="00430A0F" w:rsidRDefault="00421302" w:rsidP="00430A0F">
      <w:pPr>
        <w:pStyle w:val="BodyText"/>
        <w:rPr>
          <w:noProof/>
          <w:sz w:val="24"/>
          <w:szCs w:val="24"/>
          <w:lang w:val="lv-LV"/>
        </w:rPr>
      </w:pPr>
    </w:p>
    <w:p w14:paraId="2A978314" w14:textId="44E5EAA7" w:rsidR="000C7716" w:rsidRDefault="008B3285" w:rsidP="000C7716">
      <w:pPr>
        <w:jc w:val="both"/>
      </w:pPr>
      <w:r>
        <w:t>D</w:t>
      </w:r>
      <w:r w:rsidR="000C7716">
        <w:t>omes priekšsēdētāj</w:t>
      </w:r>
      <w:r w:rsidR="0046198E">
        <w:t>s</w:t>
      </w:r>
      <w:r w:rsidR="0046198E">
        <w:tab/>
      </w:r>
      <w:r w:rsidR="0046198E">
        <w:tab/>
      </w:r>
      <w:r w:rsidR="000C7716"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46198E">
        <w:tab/>
      </w:r>
      <w:proofErr w:type="spellStart"/>
      <w:r w:rsidR="0046198E">
        <w:t>A.Rāviņš</w:t>
      </w:r>
      <w:proofErr w:type="spellEnd"/>
    </w:p>
    <w:p w14:paraId="118C5270" w14:textId="77777777" w:rsidR="000C7716" w:rsidRPr="000C7716" w:rsidRDefault="000C7716" w:rsidP="000C7716"/>
    <w:sectPr w:rsidR="000C7716" w:rsidRPr="000C7716" w:rsidSect="00E51FC3">
      <w:footerReference w:type="default" r:id="rId13"/>
      <w:headerReference w:type="first" r:id="rId14"/>
      <w:footerReference w:type="first" r:id="rId15"/>
      <w:pgSz w:w="11906" w:h="16838" w:code="9"/>
      <w:pgMar w:top="1134" w:right="1021" w:bottom="1021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6978E" w14:textId="77777777" w:rsidR="00310A17" w:rsidRDefault="00310A17">
      <w:r>
        <w:separator/>
      </w:r>
    </w:p>
  </w:endnote>
  <w:endnote w:type="continuationSeparator" w:id="0">
    <w:p w14:paraId="61D952E1" w14:textId="77777777" w:rsidR="00310A17" w:rsidRDefault="0031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3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E8FF4" w14:textId="1717957A" w:rsidR="00DE5E32" w:rsidRDefault="00DE5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7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C1E1E0" w14:textId="77777777" w:rsidR="00DE5E32" w:rsidRDefault="00DE5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3E68" w14:textId="54AAADDC" w:rsidR="00AF498C" w:rsidRPr="00827057" w:rsidRDefault="00AF498C" w:rsidP="00AF498C">
    <w:pPr>
      <w:pStyle w:val="Footer"/>
      <w:rPr>
        <w:sz w:val="20"/>
        <w:szCs w:val="20"/>
      </w:rPr>
    </w:pPr>
    <w:r>
      <w:rPr>
        <w:sz w:val="20"/>
        <w:szCs w:val="20"/>
      </w:rPr>
      <w:t>CP_grauda_03_02</w:t>
    </w:r>
  </w:p>
  <w:p w14:paraId="17DB2F60" w14:textId="77777777" w:rsidR="00AF498C" w:rsidRDefault="00AF4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D74BB" w14:textId="77777777" w:rsidR="00310A17" w:rsidRDefault="00310A17">
      <w:r>
        <w:separator/>
      </w:r>
    </w:p>
  </w:footnote>
  <w:footnote w:type="continuationSeparator" w:id="0">
    <w:p w14:paraId="4B5CC337" w14:textId="77777777" w:rsidR="00310A17" w:rsidRDefault="0031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51FD56E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42D9A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118C502" wp14:editId="5E4AE1C0">
                <wp:extent cx="723900" cy="866775"/>
                <wp:effectExtent l="0" t="0" r="0" b="9525"/>
                <wp:docPr id="454393889" name="Picture 45439388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2A5C68B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CBEB6A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B71538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59DFA0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D7073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14B94C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62E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232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21152"/>
    <w:multiLevelType w:val="multilevel"/>
    <w:tmpl w:val="3D9620F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7622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83E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90F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7329E"/>
    <w:multiLevelType w:val="multilevel"/>
    <w:tmpl w:val="91C00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D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9312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9D6C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FC2C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7F76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941F3"/>
    <w:multiLevelType w:val="multilevel"/>
    <w:tmpl w:val="C58C49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2A3A74"/>
    <w:multiLevelType w:val="hybridMultilevel"/>
    <w:tmpl w:val="78B63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5084A"/>
    <w:multiLevelType w:val="hybridMultilevel"/>
    <w:tmpl w:val="80FEFDFE"/>
    <w:lvl w:ilvl="0" w:tplc="042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4C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BE5CAF"/>
    <w:multiLevelType w:val="hybridMultilevel"/>
    <w:tmpl w:val="548CED58"/>
    <w:lvl w:ilvl="0" w:tplc="C834F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222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A214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567E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4B5606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17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  <w:num w:numId="17">
    <w:abstractNumId w:val="19"/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6"/>
    <w:rsid w:val="00005955"/>
    <w:rsid w:val="00006D37"/>
    <w:rsid w:val="000075EF"/>
    <w:rsid w:val="00010DC9"/>
    <w:rsid w:val="00013447"/>
    <w:rsid w:val="000162AA"/>
    <w:rsid w:val="0002064F"/>
    <w:rsid w:val="00021DDE"/>
    <w:rsid w:val="00027F59"/>
    <w:rsid w:val="00030783"/>
    <w:rsid w:val="00030BE8"/>
    <w:rsid w:val="000404FB"/>
    <w:rsid w:val="00040623"/>
    <w:rsid w:val="00044162"/>
    <w:rsid w:val="0004649B"/>
    <w:rsid w:val="00054B4E"/>
    <w:rsid w:val="00065841"/>
    <w:rsid w:val="00071B89"/>
    <w:rsid w:val="00072EF2"/>
    <w:rsid w:val="0007611D"/>
    <w:rsid w:val="00083A26"/>
    <w:rsid w:val="00085C20"/>
    <w:rsid w:val="00086BA2"/>
    <w:rsid w:val="00094A88"/>
    <w:rsid w:val="00094CE9"/>
    <w:rsid w:val="000A015A"/>
    <w:rsid w:val="000A1284"/>
    <w:rsid w:val="000A68F5"/>
    <w:rsid w:val="000B0678"/>
    <w:rsid w:val="000B20FC"/>
    <w:rsid w:val="000B3B40"/>
    <w:rsid w:val="000B5D86"/>
    <w:rsid w:val="000C0062"/>
    <w:rsid w:val="000C1D32"/>
    <w:rsid w:val="000C7716"/>
    <w:rsid w:val="000D07B7"/>
    <w:rsid w:val="000D11E0"/>
    <w:rsid w:val="000D5250"/>
    <w:rsid w:val="000D712F"/>
    <w:rsid w:val="000E4E70"/>
    <w:rsid w:val="000F761D"/>
    <w:rsid w:val="0011191A"/>
    <w:rsid w:val="00112129"/>
    <w:rsid w:val="00146511"/>
    <w:rsid w:val="00146E66"/>
    <w:rsid w:val="001478C8"/>
    <w:rsid w:val="00151E4A"/>
    <w:rsid w:val="001571AC"/>
    <w:rsid w:val="001601F0"/>
    <w:rsid w:val="00167F75"/>
    <w:rsid w:val="00177F01"/>
    <w:rsid w:val="00182448"/>
    <w:rsid w:val="00190705"/>
    <w:rsid w:val="001917DE"/>
    <w:rsid w:val="001A7689"/>
    <w:rsid w:val="001B1198"/>
    <w:rsid w:val="001B2E54"/>
    <w:rsid w:val="001B767A"/>
    <w:rsid w:val="001C4D99"/>
    <w:rsid w:val="001C7A76"/>
    <w:rsid w:val="001D3C1F"/>
    <w:rsid w:val="001D4409"/>
    <w:rsid w:val="001E4332"/>
    <w:rsid w:val="001E5D67"/>
    <w:rsid w:val="001F045F"/>
    <w:rsid w:val="001F407E"/>
    <w:rsid w:val="00207B11"/>
    <w:rsid w:val="00210FED"/>
    <w:rsid w:val="0021643F"/>
    <w:rsid w:val="00221362"/>
    <w:rsid w:val="002218E6"/>
    <w:rsid w:val="002238B3"/>
    <w:rsid w:val="002263C5"/>
    <w:rsid w:val="00227135"/>
    <w:rsid w:val="00234525"/>
    <w:rsid w:val="00241780"/>
    <w:rsid w:val="0024543C"/>
    <w:rsid w:val="00245C90"/>
    <w:rsid w:val="00281639"/>
    <w:rsid w:val="002820F9"/>
    <w:rsid w:val="00283208"/>
    <w:rsid w:val="0028364E"/>
    <w:rsid w:val="002837E6"/>
    <w:rsid w:val="00284121"/>
    <w:rsid w:val="00297F71"/>
    <w:rsid w:val="002A176F"/>
    <w:rsid w:val="002A3649"/>
    <w:rsid w:val="002B18BF"/>
    <w:rsid w:val="002B694A"/>
    <w:rsid w:val="002C07FD"/>
    <w:rsid w:val="002C0FC8"/>
    <w:rsid w:val="002C32ED"/>
    <w:rsid w:val="002D1D49"/>
    <w:rsid w:val="002F2BBE"/>
    <w:rsid w:val="002F330A"/>
    <w:rsid w:val="002F7831"/>
    <w:rsid w:val="00305685"/>
    <w:rsid w:val="00310A17"/>
    <w:rsid w:val="0031592F"/>
    <w:rsid w:val="00317395"/>
    <w:rsid w:val="00325367"/>
    <w:rsid w:val="00327C42"/>
    <w:rsid w:val="0033588F"/>
    <w:rsid w:val="003436E3"/>
    <w:rsid w:val="003479FE"/>
    <w:rsid w:val="00355285"/>
    <w:rsid w:val="00360F54"/>
    <w:rsid w:val="00361D4D"/>
    <w:rsid w:val="003636D8"/>
    <w:rsid w:val="00364AD7"/>
    <w:rsid w:val="00366BA1"/>
    <w:rsid w:val="00366F5A"/>
    <w:rsid w:val="00372CA3"/>
    <w:rsid w:val="00374836"/>
    <w:rsid w:val="00384105"/>
    <w:rsid w:val="003951D9"/>
    <w:rsid w:val="003A17E8"/>
    <w:rsid w:val="003A3973"/>
    <w:rsid w:val="003A4F8F"/>
    <w:rsid w:val="003A55B2"/>
    <w:rsid w:val="003A657E"/>
    <w:rsid w:val="003B049D"/>
    <w:rsid w:val="003B41F0"/>
    <w:rsid w:val="003C2222"/>
    <w:rsid w:val="003D1ADC"/>
    <w:rsid w:val="003D207B"/>
    <w:rsid w:val="003D4D6E"/>
    <w:rsid w:val="003E0293"/>
    <w:rsid w:val="003E2BA0"/>
    <w:rsid w:val="003E5C2A"/>
    <w:rsid w:val="003E6667"/>
    <w:rsid w:val="003F0C65"/>
    <w:rsid w:val="003F1F28"/>
    <w:rsid w:val="003F276C"/>
    <w:rsid w:val="0041139D"/>
    <w:rsid w:val="0041670A"/>
    <w:rsid w:val="00421302"/>
    <w:rsid w:val="00423DAC"/>
    <w:rsid w:val="00426C44"/>
    <w:rsid w:val="00430A0F"/>
    <w:rsid w:val="0043121C"/>
    <w:rsid w:val="00441845"/>
    <w:rsid w:val="004478B0"/>
    <w:rsid w:val="004505CD"/>
    <w:rsid w:val="0045150D"/>
    <w:rsid w:val="004568DE"/>
    <w:rsid w:val="00461133"/>
    <w:rsid w:val="0046198E"/>
    <w:rsid w:val="00465433"/>
    <w:rsid w:val="0046599B"/>
    <w:rsid w:val="0047345C"/>
    <w:rsid w:val="00481755"/>
    <w:rsid w:val="00483639"/>
    <w:rsid w:val="004913F8"/>
    <w:rsid w:val="00496879"/>
    <w:rsid w:val="00496A9A"/>
    <w:rsid w:val="00497E4F"/>
    <w:rsid w:val="004B41AE"/>
    <w:rsid w:val="004B5683"/>
    <w:rsid w:val="004D3D6A"/>
    <w:rsid w:val="004D6E27"/>
    <w:rsid w:val="004D7CD8"/>
    <w:rsid w:val="004E3559"/>
    <w:rsid w:val="004E5738"/>
    <w:rsid w:val="004F004F"/>
    <w:rsid w:val="004F43F1"/>
    <w:rsid w:val="00501A97"/>
    <w:rsid w:val="005032AA"/>
    <w:rsid w:val="00510AE8"/>
    <w:rsid w:val="005125E6"/>
    <w:rsid w:val="00512C1C"/>
    <w:rsid w:val="005163A8"/>
    <w:rsid w:val="0053336A"/>
    <w:rsid w:val="0053480E"/>
    <w:rsid w:val="00537D44"/>
    <w:rsid w:val="005416E5"/>
    <w:rsid w:val="0054297A"/>
    <w:rsid w:val="00544C8B"/>
    <w:rsid w:val="00547BA9"/>
    <w:rsid w:val="00551594"/>
    <w:rsid w:val="005558F5"/>
    <w:rsid w:val="0055661F"/>
    <w:rsid w:val="00562A72"/>
    <w:rsid w:val="005656F2"/>
    <w:rsid w:val="0056610E"/>
    <w:rsid w:val="0057016F"/>
    <w:rsid w:val="00570BAD"/>
    <w:rsid w:val="005712D1"/>
    <w:rsid w:val="00575B09"/>
    <w:rsid w:val="005762E3"/>
    <w:rsid w:val="00577935"/>
    <w:rsid w:val="00580586"/>
    <w:rsid w:val="00590A75"/>
    <w:rsid w:val="00595567"/>
    <w:rsid w:val="005A2808"/>
    <w:rsid w:val="005A4223"/>
    <w:rsid w:val="005A657E"/>
    <w:rsid w:val="005B0C3D"/>
    <w:rsid w:val="005B233F"/>
    <w:rsid w:val="005B4363"/>
    <w:rsid w:val="005B61A3"/>
    <w:rsid w:val="005C0585"/>
    <w:rsid w:val="005C293A"/>
    <w:rsid w:val="005D08B3"/>
    <w:rsid w:val="005D0F85"/>
    <w:rsid w:val="005D6AAE"/>
    <w:rsid w:val="005E1C94"/>
    <w:rsid w:val="005E2BD1"/>
    <w:rsid w:val="005E4F02"/>
    <w:rsid w:val="005E6097"/>
    <w:rsid w:val="005F1F85"/>
    <w:rsid w:val="005F450A"/>
    <w:rsid w:val="005F559F"/>
    <w:rsid w:val="005F65C9"/>
    <w:rsid w:val="00607FF6"/>
    <w:rsid w:val="006139B3"/>
    <w:rsid w:val="00615C22"/>
    <w:rsid w:val="00630C4F"/>
    <w:rsid w:val="0063265C"/>
    <w:rsid w:val="00644AA6"/>
    <w:rsid w:val="00654D67"/>
    <w:rsid w:val="00655097"/>
    <w:rsid w:val="0067409F"/>
    <w:rsid w:val="006778EF"/>
    <w:rsid w:val="00696DB4"/>
    <w:rsid w:val="00696F51"/>
    <w:rsid w:val="006A3EA8"/>
    <w:rsid w:val="006A600B"/>
    <w:rsid w:val="006A765B"/>
    <w:rsid w:val="006B36DF"/>
    <w:rsid w:val="006B7BCB"/>
    <w:rsid w:val="006C085A"/>
    <w:rsid w:val="006C401B"/>
    <w:rsid w:val="006E0EBD"/>
    <w:rsid w:val="006E4EF1"/>
    <w:rsid w:val="006E5BE4"/>
    <w:rsid w:val="006E5ECD"/>
    <w:rsid w:val="006E6C3B"/>
    <w:rsid w:val="006E6FD7"/>
    <w:rsid w:val="006E7C79"/>
    <w:rsid w:val="007027AC"/>
    <w:rsid w:val="007131D0"/>
    <w:rsid w:val="00721365"/>
    <w:rsid w:val="007257E5"/>
    <w:rsid w:val="00725BD9"/>
    <w:rsid w:val="00731AA0"/>
    <w:rsid w:val="00732CA4"/>
    <w:rsid w:val="00734CC4"/>
    <w:rsid w:val="007351A1"/>
    <w:rsid w:val="007410A2"/>
    <w:rsid w:val="00762E5B"/>
    <w:rsid w:val="00764CF2"/>
    <w:rsid w:val="0077026C"/>
    <w:rsid w:val="00775C21"/>
    <w:rsid w:val="007802A6"/>
    <w:rsid w:val="007803AD"/>
    <w:rsid w:val="0079005A"/>
    <w:rsid w:val="00791B1A"/>
    <w:rsid w:val="007A6474"/>
    <w:rsid w:val="007B07CC"/>
    <w:rsid w:val="007B25E2"/>
    <w:rsid w:val="007B3E0C"/>
    <w:rsid w:val="007B4EF0"/>
    <w:rsid w:val="007C11D3"/>
    <w:rsid w:val="007C1C0F"/>
    <w:rsid w:val="007C36DE"/>
    <w:rsid w:val="007D6584"/>
    <w:rsid w:val="007D6817"/>
    <w:rsid w:val="007E08F7"/>
    <w:rsid w:val="007E2E0B"/>
    <w:rsid w:val="007E321F"/>
    <w:rsid w:val="007F4656"/>
    <w:rsid w:val="007F68F2"/>
    <w:rsid w:val="008037A9"/>
    <w:rsid w:val="008053B1"/>
    <w:rsid w:val="008064FA"/>
    <w:rsid w:val="00811B9D"/>
    <w:rsid w:val="008236A4"/>
    <w:rsid w:val="00824DAD"/>
    <w:rsid w:val="00827DCE"/>
    <w:rsid w:val="00831F3B"/>
    <w:rsid w:val="008349EC"/>
    <w:rsid w:val="00836D3E"/>
    <w:rsid w:val="00845177"/>
    <w:rsid w:val="00847CFE"/>
    <w:rsid w:val="008550AE"/>
    <w:rsid w:val="008571FF"/>
    <w:rsid w:val="00857C3F"/>
    <w:rsid w:val="00860E5E"/>
    <w:rsid w:val="0086118E"/>
    <w:rsid w:val="0086521E"/>
    <w:rsid w:val="008654D4"/>
    <w:rsid w:val="00865A7F"/>
    <w:rsid w:val="008669FE"/>
    <w:rsid w:val="00870E88"/>
    <w:rsid w:val="0087571C"/>
    <w:rsid w:val="00876B3E"/>
    <w:rsid w:val="00884F39"/>
    <w:rsid w:val="008902B7"/>
    <w:rsid w:val="008960D5"/>
    <w:rsid w:val="008A094B"/>
    <w:rsid w:val="008A6BE3"/>
    <w:rsid w:val="008B3285"/>
    <w:rsid w:val="008C2049"/>
    <w:rsid w:val="008C290A"/>
    <w:rsid w:val="008C3884"/>
    <w:rsid w:val="008C6B73"/>
    <w:rsid w:val="008D29F6"/>
    <w:rsid w:val="008D4525"/>
    <w:rsid w:val="008D57E9"/>
    <w:rsid w:val="008D7E7D"/>
    <w:rsid w:val="008E1921"/>
    <w:rsid w:val="008E6508"/>
    <w:rsid w:val="008F7871"/>
    <w:rsid w:val="008F7A90"/>
    <w:rsid w:val="00901456"/>
    <w:rsid w:val="00913180"/>
    <w:rsid w:val="00914F7F"/>
    <w:rsid w:val="00917E80"/>
    <w:rsid w:val="00922325"/>
    <w:rsid w:val="009269C7"/>
    <w:rsid w:val="00930003"/>
    <w:rsid w:val="00936CB6"/>
    <w:rsid w:val="00937F30"/>
    <w:rsid w:val="009444ED"/>
    <w:rsid w:val="00952901"/>
    <w:rsid w:val="00952E2C"/>
    <w:rsid w:val="00957EE5"/>
    <w:rsid w:val="00960EB5"/>
    <w:rsid w:val="009615E9"/>
    <w:rsid w:val="00961734"/>
    <w:rsid w:val="009672CB"/>
    <w:rsid w:val="00967E44"/>
    <w:rsid w:val="0097325F"/>
    <w:rsid w:val="00976F78"/>
    <w:rsid w:val="00976FA4"/>
    <w:rsid w:val="00980803"/>
    <w:rsid w:val="0098158C"/>
    <w:rsid w:val="00983D13"/>
    <w:rsid w:val="009875F5"/>
    <w:rsid w:val="00994743"/>
    <w:rsid w:val="00995143"/>
    <w:rsid w:val="009A2D07"/>
    <w:rsid w:val="009A61E3"/>
    <w:rsid w:val="009B07B0"/>
    <w:rsid w:val="009C4ACE"/>
    <w:rsid w:val="009C5A5A"/>
    <w:rsid w:val="009C68C7"/>
    <w:rsid w:val="009C765B"/>
    <w:rsid w:val="009C7782"/>
    <w:rsid w:val="009D7070"/>
    <w:rsid w:val="009D7BE8"/>
    <w:rsid w:val="009E6509"/>
    <w:rsid w:val="009E75C1"/>
    <w:rsid w:val="009F0F4D"/>
    <w:rsid w:val="00A039B5"/>
    <w:rsid w:val="00A13BAE"/>
    <w:rsid w:val="00A1492E"/>
    <w:rsid w:val="00A16430"/>
    <w:rsid w:val="00A17B64"/>
    <w:rsid w:val="00A30840"/>
    <w:rsid w:val="00A341E7"/>
    <w:rsid w:val="00A34DAF"/>
    <w:rsid w:val="00A43DDC"/>
    <w:rsid w:val="00A46076"/>
    <w:rsid w:val="00A50667"/>
    <w:rsid w:val="00A5395C"/>
    <w:rsid w:val="00A56C79"/>
    <w:rsid w:val="00A6213E"/>
    <w:rsid w:val="00A703B9"/>
    <w:rsid w:val="00A71E05"/>
    <w:rsid w:val="00A859C4"/>
    <w:rsid w:val="00A87D72"/>
    <w:rsid w:val="00A92335"/>
    <w:rsid w:val="00A946CE"/>
    <w:rsid w:val="00AA0A72"/>
    <w:rsid w:val="00AA25A8"/>
    <w:rsid w:val="00AA2FDD"/>
    <w:rsid w:val="00AB0464"/>
    <w:rsid w:val="00AB0AF2"/>
    <w:rsid w:val="00AB356A"/>
    <w:rsid w:val="00AB50B9"/>
    <w:rsid w:val="00AB5650"/>
    <w:rsid w:val="00AB5C61"/>
    <w:rsid w:val="00AB65D1"/>
    <w:rsid w:val="00AB6CA1"/>
    <w:rsid w:val="00AB7C67"/>
    <w:rsid w:val="00AC0238"/>
    <w:rsid w:val="00AC3379"/>
    <w:rsid w:val="00AC49A5"/>
    <w:rsid w:val="00AC4FBA"/>
    <w:rsid w:val="00AC61F1"/>
    <w:rsid w:val="00AD0B61"/>
    <w:rsid w:val="00AE0902"/>
    <w:rsid w:val="00AE0FFD"/>
    <w:rsid w:val="00AF21B9"/>
    <w:rsid w:val="00AF46E8"/>
    <w:rsid w:val="00AF4761"/>
    <w:rsid w:val="00AF498C"/>
    <w:rsid w:val="00B03CED"/>
    <w:rsid w:val="00B07F9E"/>
    <w:rsid w:val="00B100EE"/>
    <w:rsid w:val="00B122B6"/>
    <w:rsid w:val="00B14DE8"/>
    <w:rsid w:val="00B16E93"/>
    <w:rsid w:val="00B17879"/>
    <w:rsid w:val="00B20FDA"/>
    <w:rsid w:val="00B23953"/>
    <w:rsid w:val="00B25A18"/>
    <w:rsid w:val="00B273F5"/>
    <w:rsid w:val="00B361BD"/>
    <w:rsid w:val="00B36BCB"/>
    <w:rsid w:val="00B36D0C"/>
    <w:rsid w:val="00B4749C"/>
    <w:rsid w:val="00B5071B"/>
    <w:rsid w:val="00B52340"/>
    <w:rsid w:val="00B554D4"/>
    <w:rsid w:val="00B64EE4"/>
    <w:rsid w:val="00B65EC4"/>
    <w:rsid w:val="00B7027F"/>
    <w:rsid w:val="00B727F2"/>
    <w:rsid w:val="00B7291C"/>
    <w:rsid w:val="00B77B6E"/>
    <w:rsid w:val="00B81BA2"/>
    <w:rsid w:val="00B82912"/>
    <w:rsid w:val="00B908CC"/>
    <w:rsid w:val="00BA03FC"/>
    <w:rsid w:val="00BA0466"/>
    <w:rsid w:val="00BA7B10"/>
    <w:rsid w:val="00BB09BA"/>
    <w:rsid w:val="00BB5CD4"/>
    <w:rsid w:val="00BC0D27"/>
    <w:rsid w:val="00BC7C52"/>
    <w:rsid w:val="00BD10CC"/>
    <w:rsid w:val="00BD3794"/>
    <w:rsid w:val="00BD4645"/>
    <w:rsid w:val="00BD5700"/>
    <w:rsid w:val="00BF18FA"/>
    <w:rsid w:val="00BF30B1"/>
    <w:rsid w:val="00BF5022"/>
    <w:rsid w:val="00BF6060"/>
    <w:rsid w:val="00C03D25"/>
    <w:rsid w:val="00C04DE4"/>
    <w:rsid w:val="00C1048B"/>
    <w:rsid w:val="00C105FE"/>
    <w:rsid w:val="00C10E78"/>
    <w:rsid w:val="00C14034"/>
    <w:rsid w:val="00C141F8"/>
    <w:rsid w:val="00C17122"/>
    <w:rsid w:val="00C23401"/>
    <w:rsid w:val="00C3291D"/>
    <w:rsid w:val="00C37C83"/>
    <w:rsid w:val="00C4127D"/>
    <w:rsid w:val="00C4355B"/>
    <w:rsid w:val="00C466AA"/>
    <w:rsid w:val="00C46E47"/>
    <w:rsid w:val="00C50A69"/>
    <w:rsid w:val="00C62662"/>
    <w:rsid w:val="00C64C6C"/>
    <w:rsid w:val="00C653A4"/>
    <w:rsid w:val="00C65D2E"/>
    <w:rsid w:val="00C669B9"/>
    <w:rsid w:val="00C71337"/>
    <w:rsid w:val="00C72FCF"/>
    <w:rsid w:val="00C73814"/>
    <w:rsid w:val="00C75EFB"/>
    <w:rsid w:val="00C774C9"/>
    <w:rsid w:val="00CA5391"/>
    <w:rsid w:val="00CB262E"/>
    <w:rsid w:val="00CB43EB"/>
    <w:rsid w:val="00CC06C6"/>
    <w:rsid w:val="00CC091C"/>
    <w:rsid w:val="00CC093E"/>
    <w:rsid w:val="00CC2860"/>
    <w:rsid w:val="00CC41C3"/>
    <w:rsid w:val="00CD235C"/>
    <w:rsid w:val="00CD3303"/>
    <w:rsid w:val="00CD79D2"/>
    <w:rsid w:val="00CD7B90"/>
    <w:rsid w:val="00CE3086"/>
    <w:rsid w:val="00CE7D01"/>
    <w:rsid w:val="00CF0D7A"/>
    <w:rsid w:val="00CF128B"/>
    <w:rsid w:val="00CF5F15"/>
    <w:rsid w:val="00D0181E"/>
    <w:rsid w:val="00D01F4B"/>
    <w:rsid w:val="00D0243C"/>
    <w:rsid w:val="00D102E5"/>
    <w:rsid w:val="00D10F60"/>
    <w:rsid w:val="00D11B2E"/>
    <w:rsid w:val="00D138E1"/>
    <w:rsid w:val="00D156D8"/>
    <w:rsid w:val="00D170A4"/>
    <w:rsid w:val="00D1740B"/>
    <w:rsid w:val="00D211D2"/>
    <w:rsid w:val="00D279AC"/>
    <w:rsid w:val="00D30FB2"/>
    <w:rsid w:val="00D3108D"/>
    <w:rsid w:val="00D325E2"/>
    <w:rsid w:val="00D3287B"/>
    <w:rsid w:val="00D479D3"/>
    <w:rsid w:val="00D56A90"/>
    <w:rsid w:val="00D56F69"/>
    <w:rsid w:val="00D575FA"/>
    <w:rsid w:val="00D6040C"/>
    <w:rsid w:val="00D76980"/>
    <w:rsid w:val="00D76D3D"/>
    <w:rsid w:val="00D770D1"/>
    <w:rsid w:val="00D77D04"/>
    <w:rsid w:val="00D86534"/>
    <w:rsid w:val="00D873F4"/>
    <w:rsid w:val="00D957E0"/>
    <w:rsid w:val="00D95D45"/>
    <w:rsid w:val="00DA60BA"/>
    <w:rsid w:val="00DB0354"/>
    <w:rsid w:val="00DB6442"/>
    <w:rsid w:val="00DC009C"/>
    <w:rsid w:val="00DC1A82"/>
    <w:rsid w:val="00DC3083"/>
    <w:rsid w:val="00DD025C"/>
    <w:rsid w:val="00DD7D1E"/>
    <w:rsid w:val="00DE0DA2"/>
    <w:rsid w:val="00DE5877"/>
    <w:rsid w:val="00DE5E32"/>
    <w:rsid w:val="00DE66ED"/>
    <w:rsid w:val="00DF05FA"/>
    <w:rsid w:val="00DF7C7A"/>
    <w:rsid w:val="00E009AA"/>
    <w:rsid w:val="00E10A75"/>
    <w:rsid w:val="00E11386"/>
    <w:rsid w:val="00E1714B"/>
    <w:rsid w:val="00E17965"/>
    <w:rsid w:val="00E17D85"/>
    <w:rsid w:val="00E30091"/>
    <w:rsid w:val="00E30247"/>
    <w:rsid w:val="00E30EA2"/>
    <w:rsid w:val="00E31D6C"/>
    <w:rsid w:val="00E33572"/>
    <w:rsid w:val="00E40244"/>
    <w:rsid w:val="00E41089"/>
    <w:rsid w:val="00E41111"/>
    <w:rsid w:val="00E426E5"/>
    <w:rsid w:val="00E46F54"/>
    <w:rsid w:val="00E51FC3"/>
    <w:rsid w:val="00E53533"/>
    <w:rsid w:val="00E5583D"/>
    <w:rsid w:val="00E55A1B"/>
    <w:rsid w:val="00E61146"/>
    <w:rsid w:val="00E61ADD"/>
    <w:rsid w:val="00E6494C"/>
    <w:rsid w:val="00E66307"/>
    <w:rsid w:val="00E72B97"/>
    <w:rsid w:val="00E7452C"/>
    <w:rsid w:val="00E74A4E"/>
    <w:rsid w:val="00E81AB2"/>
    <w:rsid w:val="00E81D9F"/>
    <w:rsid w:val="00E8206A"/>
    <w:rsid w:val="00E879EF"/>
    <w:rsid w:val="00E9330E"/>
    <w:rsid w:val="00E93314"/>
    <w:rsid w:val="00E95C65"/>
    <w:rsid w:val="00EA5D08"/>
    <w:rsid w:val="00EB2B90"/>
    <w:rsid w:val="00EB3CFB"/>
    <w:rsid w:val="00EB4964"/>
    <w:rsid w:val="00EC06E0"/>
    <w:rsid w:val="00EC23FF"/>
    <w:rsid w:val="00EE02C7"/>
    <w:rsid w:val="00EE24FF"/>
    <w:rsid w:val="00EE72F9"/>
    <w:rsid w:val="00EF2ED8"/>
    <w:rsid w:val="00EF706A"/>
    <w:rsid w:val="00F01633"/>
    <w:rsid w:val="00F03299"/>
    <w:rsid w:val="00F03EFD"/>
    <w:rsid w:val="00F06C36"/>
    <w:rsid w:val="00F112E9"/>
    <w:rsid w:val="00F1180E"/>
    <w:rsid w:val="00F1554D"/>
    <w:rsid w:val="00F17504"/>
    <w:rsid w:val="00F21A8A"/>
    <w:rsid w:val="00F21AA7"/>
    <w:rsid w:val="00F23508"/>
    <w:rsid w:val="00F24A9C"/>
    <w:rsid w:val="00F30D89"/>
    <w:rsid w:val="00F32359"/>
    <w:rsid w:val="00F41CBE"/>
    <w:rsid w:val="00F471B9"/>
    <w:rsid w:val="00F47D49"/>
    <w:rsid w:val="00F47F5C"/>
    <w:rsid w:val="00F52088"/>
    <w:rsid w:val="00F52C1C"/>
    <w:rsid w:val="00F54184"/>
    <w:rsid w:val="00F55243"/>
    <w:rsid w:val="00F60AD7"/>
    <w:rsid w:val="00F62739"/>
    <w:rsid w:val="00F648AA"/>
    <w:rsid w:val="00F73BF7"/>
    <w:rsid w:val="00F76BBB"/>
    <w:rsid w:val="00F801F9"/>
    <w:rsid w:val="00F80551"/>
    <w:rsid w:val="00F84CF1"/>
    <w:rsid w:val="00F85AB1"/>
    <w:rsid w:val="00F94445"/>
    <w:rsid w:val="00FA0FB0"/>
    <w:rsid w:val="00FB06A8"/>
    <w:rsid w:val="00FB3378"/>
    <w:rsid w:val="00FB6769"/>
    <w:rsid w:val="00FB6D45"/>
    <w:rsid w:val="00FD1494"/>
    <w:rsid w:val="00FE1F1F"/>
    <w:rsid w:val="00FE5102"/>
    <w:rsid w:val="00FE5DB7"/>
    <w:rsid w:val="00FF42B0"/>
    <w:rsid w:val="00FF557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145AE8"/>
  <w15:chartTrackingRefBased/>
  <w15:docId w15:val="{F0B14307-8CB6-45CC-82D3-C5D4FEF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BA0"/>
    <w:pPr>
      <w:ind w:left="720"/>
      <w:contextualSpacing/>
    </w:pPr>
  </w:style>
  <w:style w:type="paragraph" w:styleId="BodyText">
    <w:name w:val="Body Text"/>
    <w:basedOn w:val="Normal"/>
    <w:link w:val="BodyTextChar"/>
    <w:rsid w:val="00F03299"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03299"/>
    <w:rPr>
      <w:sz w:val="28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F03299"/>
    <w:pPr>
      <w:autoSpaceDE w:val="0"/>
      <w:autoSpaceDN w:val="0"/>
      <w:jc w:val="center"/>
    </w:pPr>
    <w:rPr>
      <w:lang w:val="x-none" w:eastAsia="en-US"/>
    </w:rPr>
  </w:style>
  <w:style w:type="character" w:customStyle="1" w:styleId="TitleChar">
    <w:name w:val="Title Char"/>
    <w:basedOn w:val="DefaultParagraphFont"/>
    <w:link w:val="Title"/>
    <w:rsid w:val="00F03299"/>
    <w:rPr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rsid w:val="000406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623"/>
  </w:style>
  <w:style w:type="paragraph" w:styleId="CommentSubject">
    <w:name w:val="annotation subject"/>
    <w:basedOn w:val="CommentText"/>
    <w:next w:val="CommentText"/>
    <w:link w:val="CommentSubjectChar"/>
    <w:rsid w:val="0004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623"/>
    <w:rPr>
      <w:b/>
      <w:bCs/>
    </w:rPr>
  </w:style>
  <w:style w:type="paragraph" w:styleId="Revision">
    <w:name w:val="Revision"/>
    <w:hidden/>
    <w:uiPriority w:val="99"/>
    <w:semiHidden/>
    <w:rsid w:val="0087571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5E3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latvij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dastr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ografij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latvija.l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7E29-8DB3-401D-86DE-EEE80E44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232</TotalTime>
  <Pages>4</Pages>
  <Words>6112</Words>
  <Characters>3484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Grauda</dc:creator>
  <cp:keywords/>
  <dc:description/>
  <cp:lastModifiedBy>Agija Grauda</cp:lastModifiedBy>
  <cp:revision>37</cp:revision>
  <cp:lastPrinted>2024-11-27T06:08:00Z</cp:lastPrinted>
  <dcterms:created xsi:type="dcterms:W3CDTF">2024-11-12T12:47:00Z</dcterms:created>
  <dcterms:modified xsi:type="dcterms:W3CDTF">2024-12-03T13:17:00Z</dcterms:modified>
</cp:coreProperties>
</file>