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76A8E175" w:rsidR="003D5C89" w:rsidRDefault="00A81A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76A8E175" w:rsidR="003D5C89" w:rsidRDefault="00A81A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01C7FEA6" w:rsidR="00E61AB9" w:rsidRDefault="009E562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04A5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23456">
              <w:rPr>
                <w:bCs/>
                <w:szCs w:val="44"/>
                <w:lang w:val="lv-LV"/>
              </w:rPr>
              <w:t>1</w:t>
            </w:r>
            <w:r w:rsidR="00504A51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AD121E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47DE4F9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81A66">
              <w:rPr>
                <w:bCs/>
                <w:szCs w:val="44"/>
                <w:lang w:val="lv-LV"/>
              </w:rPr>
              <w:t>15/26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7B34D5BB" w:rsidR="002438AA" w:rsidRDefault="00AA460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TRANSPORTLĪDZEKĻA DĀVINĀJUMA (ZIEDOJUMA) VEIKŠANU BIEDRĪBAI “UKRAIŅU KULTŪRAS CENTRS “DŽERELO””</w:t>
      </w:r>
    </w:p>
    <w:p w14:paraId="14FDB2A3" w14:textId="77777777" w:rsidR="001C104F" w:rsidRPr="001C104F" w:rsidRDefault="001C104F" w:rsidP="001C104F"/>
    <w:p w14:paraId="36A0716E" w14:textId="75C8C4CA" w:rsidR="00A81A66" w:rsidRDefault="00A81A66" w:rsidP="00A81A66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6637157" w14:textId="4EEDFE00" w:rsidR="00AF4AA5" w:rsidRPr="00AF4AA5" w:rsidRDefault="00AF4AA5" w:rsidP="00282315">
      <w:pPr>
        <w:ind w:firstLine="567"/>
        <w:jc w:val="both"/>
        <w:rPr>
          <w:rStyle w:val="BodyTextChar"/>
          <w:rFonts w:eastAsia="Microsoft Sans Serif"/>
          <w:i/>
        </w:rPr>
      </w:pPr>
      <w:r w:rsidRPr="00AF4AA5">
        <w:t xml:space="preserve">Jelgavas </w:t>
      </w:r>
      <w:proofErr w:type="spellStart"/>
      <w:r w:rsidRPr="00AF4AA5">
        <w:t>valtspilsētas</w:t>
      </w:r>
      <w:proofErr w:type="spellEnd"/>
      <w:r w:rsidRPr="00AF4AA5">
        <w:t xml:space="preserve"> pašvaldības iestāde “Jelgavas izglītības pārvalde” (turpmāk – Pārvalde) lūdz atļauju dāvināt (ziedot) Pārvaldes uzskaitē esošo transportlīdzekli VW CRAFTER ar valsts reģistrācijas numuru HD 1164, šasijas Nr. WV1ZZZ2EZ86036317, 2008. gada izlaidums Biedrībai “Ukraiņu kultūras centrs “</w:t>
      </w:r>
      <w:proofErr w:type="spellStart"/>
      <w:r w:rsidRPr="00AF4AA5">
        <w:t>Džerelo</w:t>
      </w:r>
      <w:proofErr w:type="spellEnd"/>
      <w:r w:rsidRPr="00AF4AA5">
        <w:t xml:space="preserve">”” </w:t>
      </w:r>
      <w:proofErr w:type="spellStart"/>
      <w:r w:rsidRPr="00AF4AA5">
        <w:t>reģ</w:t>
      </w:r>
      <w:proofErr w:type="spellEnd"/>
      <w:r w:rsidRPr="00AF4AA5">
        <w:t xml:space="preserve">. Nr. 40008086416, ar dāvinājuma (ziedojuma) mērķi – </w:t>
      </w:r>
      <w:r w:rsidRPr="00AF4AA5">
        <w:rPr>
          <w:rStyle w:val="BodyTextChar"/>
          <w:rFonts w:eastAsia="Microsoft Sans Serif"/>
        </w:rPr>
        <w:t xml:space="preserve">atbalsta sniegšanai Ukrainas iedzīvotājiem pašvaldības sadraudzības pilsētas </w:t>
      </w:r>
      <w:proofErr w:type="spellStart"/>
      <w:r w:rsidRPr="00AF4AA5">
        <w:rPr>
          <w:rStyle w:val="BodyTextChar"/>
          <w:rFonts w:eastAsia="Microsoft Sans Serif"/>
        </w:rPr>
        <w:t>Ivanofrankivskas</w:t>
      </w:r>
      <w:proofErr w:type="spellEnd"/>
      <w:r w:rsidRPr="00AF4AA5">
        <w:rPr>
          <w:rStyle w:val="BodyTextChar"/>
          <w:rFonts w:eastAsia="Microsoft Sans Serif"/>
        </w:rPr>
        <w:t xml:space="preserve"> apgabalā. Transportlīdzekļa uzskaites vērtība 15 900,01 </w:t>
      </w:r>
      <w:proofErr w:type="spellStart"/>
      <w:r w:rsidRPr="00AF4AA5">
        <w:rPr>
          <w:rStyle w:val="BodyTextChar"/>
          <w:rFonts w:eastAsia="Microsoft Sans Serif"/>
          <w:i/>
        </w:rPr>
        <w:t>euro</w:t>
      </w:r>
      <w:proofErr w:type="spellEnd"/>
      <w:r w:rsidRPr="00AF4AA5">
        <w:rPr>
          <w:rStyle w:val="BodyTextChar"/>
          <w:rFonts w:eastAsia="Microsoft Sans Serif"/>
          <w:i/>
        </w:rPr>
        <w:t xml:space="preserve">, </w:t>
      </w:r>
      <w:r w:rsidRPr="00AF4AA5">
        <w:rPr>
          <w:rStyle w:val="BodyTextChar"/>
          <w:rFonts w:eastAsia="Microsoft Sans Serif"/>
        </w:rPr>
        <w:t>atlikusī vērtība 0.00 </w:t>
      </w:r>
      <w:proofErr w:type="spellStart"/>
      <w:r w:rsidRPr="00AF4AA5">
        <w:rPr>
          <w:rStyle w:val="BodyTextChar"/>
          <w:rFonts w:eastAsia="Microsoft Sans Serif"/>
          <w:i/>
        </w:rPr>
        <w:t>euro</w:t>
      </w:r>
      <w:proofErr w:type="spellEnd"/>
      <w:r w:rsidRPr="00AF4AA5">
        <w:rPr>
          <w:rStyle w:val="BodyTextChar"/>
          <w:rFonts w:eastAsia="Microsoft Sans Serif"/>
          <w:i/>
        </w:rPr>
        <w:t xml:space="preserve">. </w:t>
      </w:r>
      <w:r w:rsidRPr="00AF4AA5">
        <w:rPr>
          <w:rStyle w:val="BodyTextChar"/>
          <w:rFonts w:eastAsia="Microsoft Sans Serif"/>
        </w:rPr>
        <w:t xml:space="preserve">Saskaņā ar tehniskā vērtētāja Aivara </w:t>
      </w:r>
      <w:proofErr w:type="spellStart"/>
      <w:r w:rsidRPr="00AF4AA5">
        <w:rPr>
          <w:rStyle w:val="BodyTextChar"/>
          <w:rFonts w:eastAsia="Microsoft Sans Serif"/>
        </w:rPr>
        <w:t>Rokjāņa</w:t>
      </w:r>
      <w:proofErr w:type="spellEnd"/>
      <w:r w:rsidRPr="00AF4AA5">
        <w:rPr>
          <w:rStyle w:val="BodyTextChar"/>
          <w:rFonts w:eastAsia="Microsoft Sans Serif"/>
        </w:rPr>
        <w:t xml:space="preserve"> 2024. gada 10. oktobra eksperta atzinumu (uzsākot izsoli) transportlīdzekļa patiesā vērtība nepārsniedz 3 000,00 </w:t>
      </w:r>
      <w:proofErr w:type="spellStart"/>
      <w:r w:rsidRPr="00AF4AA5">
        <w:rPr>
          <w:rStyle w:val="BodyTextChar"/>
          <w:rFonts w:eastAsia="Microsoft Sans Serif"/>
          <w:i/>
        </w:rPr>
        <w:t>euro</w:t>
      </w:r>
      <w:proofErr w:type="spellEnd"/>
      <w:r w:rsidRPr="00AF4AA5">
        <w:rPr>
          <w:rStyle w:val="BodyTextChar"/>
          <w:rFonts w:eastAsia="Microsoft Sans Serif"/>
          <w:i/>
        </w:rPr>
        <w:t>.</w:t>
      </w:r>
    </w:p>
    <w:p w14:paraId="57D933A4" w14:textId="57FCAAC3" w:rsidR="002A4466" w:rsidRPr="00AF4AA5" w:rsidRDefault="00AA460E" w:rsidP="0028231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282315">
        <w:rPr>
          <w:lang w:val="lv-LV"/>
        </w:rPr>
        <w:t xml:space="preserve">Saskaņā ar Ukrainas civiliedzīvotāju atbalsta likuma 11. pantu, Publiskas personas finanšu līdzekļu un mantas izšķērdēšanas novēršanas likuma 2. panta pirmo daļu, 12. panta pirmo daļu un pamatojoties uz Jelgavas </w:t>
      </w:r>
      <w:proofErr w:type="spellStart"/>
      <w:r w:rsidRPr="00282315">
        <w:rPr>
          <w:lang w:val="lv-LV"/>
        </w:rPr>
        <w:t>valstspilsētas</w:t>
      </w:r>
      <w:proofErr w:type="spellEnd"/>
      <w:r w:rsidRPr="00282315">
        <w:rPr>
          <w:lang w:val="lv-LV"/>
        </w:rPr>
        <w:t xml:space="preserve"> pašvaldības iestādes “Jelgavas izglītības pārvalde” </w:t>
      </w:r>
      <w:r w:rsidR="002B44C8" w:rsidRPr="002B44C8">
        <w:rPr>
          <w:lang w:val="lv-LV"/>
        </w:rPr>
        <w:t>12.</w:t>
      </w:r>
      <w:r w:rsidRPr="002B44C8">
        <w:rPr>
          <w:lang w:val="lv-LV"/>
        </w:rPr>
        <w:t>1</w:t>
      </w:r>
      <w:r w:rsidR="00CB7FC4" w:rsidRPr="002B44C8">
        <w:rPr>
          <w:lang w:val="lv-LV"/>
        </w:rPr>
        <w:t>1</w:t>
      </w:r>
      <w:r w:rsidRPr="002B44C8">
        <w:rPr>
          <w:lang w:val="lv-LV"/>
        </w:rPr>
        <w:t>.202</w:t>
      </w:r>
      <w:r w:rsidR="004B70AE" w:rsidRPr="002B44C8">
        <w:rPr>
          <w:lang w:val="lv-LV"/>
        </w:rPr>
        <w:t>4.</w:t>
      </w:r>
      <w:r w:rsidRPr="002B44C8">
        <w:rPr>
          <w:lang w:val="lv-LV"/>
        </w:rPr>
        <w:t xml:space="preserve"> iesniegumu</w:t>
      </w:r>
      <w:r w:rsidR="002A4466" w:rsidRPr="00282315">
        <w:rPr>
          <w:rStyle w:val="BodyTextChar"/>
          <w:rFonts w:eastAsia="Microsoft Sans Serif"/>
          <w:i/>
          <w:lang w:val="lv-LV"/>
        </w:rPr>
        <w:t>.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418DA00" w14:textId="129BB9A0" w:rsidR="00123456" w:rsidRDefault="00AA460E" w:rsidP="006B7D6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3D544F">
        <w:rPr>
          <w:lang w:val="lv-LV"/>
        </w:rPr>
        <w:t xml:space="preserve">Atļaut 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</w:t>
      </w:r>
      <w:r>
        <w:rPr>
          <w:lang w:val="lv-LV"/>
        </w:rPr>
        <w:t>Jelgavas izglītības pārvalde”</w:t>
      </w:r>
      <w:r w:rsidRPr="003D544F">
        <w:rPr>
          <w:lang w:val="lv-LV"/>
        </w:rPr>
        <w:t xml:space="preserve"> </w:t>
      </w:r>
      <w:r>
        <w:rPr>
          <w:lang w:val="lv-LV"/>
        </w:rPr>
        <w:t xml:space="preserve">(turpmāk – Pārvalde) </w:t>
      </w:r>
      <w:r w:rsidRPr="003D544F">
        <w:rPr>
          <w:lang w:val="lv-LV"/>
        </w:rPr>
        <w:t xml:space="preserve">dāvināt (ziedot)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uzskaitē esošo transportlīdzekli VW CRAFTER ar valsts reģistrācijas numuru HD 1164, </w:t>
      </w:r>
      <w:r>
        <w:rPr>
          <w:szCs w:val="24"/>
          <w:lang w:val="lv-LV"/>
        </w:rPr>
        <w:t>šasijas Nr. WV1ZZZ2EZ86036317, 2008. gada izlaidums (turpmāk – transportlīdzeklis)</w:t>
      </w:r>
      <w:r w:rsidRPr="003D544F">
        <w:rPr>
          <w:lang w:val="lv-LV"/>
        </w:rPr>
        <w:t xml:space="preserve"> </w:t>
      </w:r>
      <w:r>
        <w:rPr>
          <w:lang w:val="lv-LV"/>
        </w:rPr>
        <w:t>Biedrībai</w:t>
      </w:r>
      <w:r w:rsidRPr="003D544F">
        <w:rPr>
          <w:lang w:val="lv-LV"/>
        </w:rPr>
        <w:t xml:space="preserve"> “</w:t>
      </w:r>
      <w:r>
        <w:rPr>
          <w:lang w:val="lv-LV"/>
        </w:rPr>
        <w:t>Ukraiņu kultūras centrs “</w:t>
      </w:r>
      <w:proofErr w:type="spellStart"/>
      <w:r>
        <w:rPr>
          <w:lang w:val="lv-LV"/>
        </w:rPr>
        <w:t>Džerelo</w:t>
      </w:r>
      <w:proofErr w:type="spellEnd"/>
      <w:r>
        <w:rPr>
          <w:lang w:val="lv-LV"/>
        </w:rPr>
        <w:t>”</w:t>
      </w:r>
      <w:r w:rsidRPr="003D544F">
        <w:rPr>
          <w:lang w:val="lv-LV"/>
        </w:rPr>
        <w:t>”</w:t>
      </w:r>
      <w:r>
        <w:rPr>
          <w:lang w:val="lv-LV"/>
        </w:rPr>
        <w:t>,</w:t>
      </w:r>
      <w:r w:rsidRPr="003D544F">
        <w:rPr>
          <w:lang w:val="lv-LV"/>
        </w:rPr>
        <w:t xml:space="preserve"> </w:t>
      </w:r>
      <w:proofErr w:type="spellStart"/>
      <w:r w:rsidRPr="003D544F">
        <w:rPr>
          <w:lang w:val="lv-LV"/>
        </w:rPr>
        <w:t>reģ</w:t>
      </w:r>
      <w:proofErr w:type="spellEnd"/>
      <w:r w:rsidRPr="003D544F">
        <w:rPr>
          <w:lang w:val="lv-LV"/>
        </w:rPr>
        <w:t>.</w:t>
      </w:r>
      <w:r>
        <w:rPr>
          <w:lang w:val="lv-LV"/>
        </w:rPr>
        <w:t xml:space="preserve"> </w:t>
      </w:r>
      <w:r w:rsidRPr="003D544F">
        <w:rPr>
          <w:lang w:val="lv-LV"/>
        </w:rPr>
        <w:t>Nr.</w:t>
      </w:r>
      <w:r>
        <w:rPr>
          <w:lang w:val="lv-LV"/>
        </w:rPr>
        <w:t> 40008086416</w:t>
      </w:r>
      <w:r w:rsidRPr="003D544F">
        <w:rPr>
          <w:lang w:val="lv-LV"/>
        </w:rPr>
        <w:t xml:space="preserve">, ar dāvinājuma (ziedojuma) mērķi </w:t>
      </w:r>
      <w:r>
        <w:rPr>
          <w:lang w:val="lv-LV"/>
        </w:rPr>
        <w:t>–</w:t>
      </w:r>
      <w:r w:rsidRPr="003D544F">
        <w:rPr>
          <w:lang w:val="lv-LV"/>
        </w:rPr>
        <w:t xml:space="preserve"> </w:t>
      </w:r>
      <w:r w:rsidRPr="004B70AE">
        <w:rPr>
          <w:rStyle w:val="BodyTextChar"/>
          <w:rFonts w:eastAsia="Microsoft Sans Serif"/>
          <w:lang w:val="lv-LV"/>
        </w:rPr>
        <w:t xml:space="preserve">atbalsta sniegšanai Ukrainas iedzīvotājiem pašvaldības sadraudzības pilsētas </w:t>
      </w:r>
      <w:proofErr w:type="spellStart"/>
      <w:r w:rsidRPr="004B70AE">
        <w:rPr>
          <w:rStyle w:val="BodyTextChar"/>
          <w:rFonts w:eastAsia="Microsoft Sans Serif"/>
          <w:lang w:val="lv-LV"/>
        </w:rPr>
        <w:t>Ivanofrankivskas</w:t>
      </w:r>
      <w:proofErr w:type="spellEnd"/>
      <w:r w:rsidRPr="004B70AE">
        <w:rPr>
          <w:rStyle w:val="BodyTextChar"/>
          <w:rFonts w:eastAsia="Microsoft Sans Serif"/>
          <w:lang w:val="lv-LV"/>
        </w:rPr>
        <w:t xml:space="preserve"> apgabalā. </w:t>
      </w:r>
    </w:p>
    <w:p w14:paraId="0B075BC0" w14:textId="21F6E40A" w:rsidR="00E07350" w:rsidRDefault="00AA460E" w:rsidP="006B7D6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5" w:hanging="425"/>
        <w:jc w:val="both"/>
        <w:rPr>
          <w:lang w:val="lv-LV"/>
        </w:rPr>
      </w:pPr>
      <w:r w:rsidRPr="003D544F">
        <w:rPr>
          <w:lang w:val="lv-LV"/>
        </w:rPr>
        <w:t xml:space="preserve">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</w:t>
      </w:r>
      <w:r>
        <w:rPr>
          <w:lang w:val="lv-LV"/>
        </w:rPr>
        <w:t>Jelgavas izglītības pārvalde</w:t>
      </w:r>
      <w:r w:rsidRPr="003D544F">
        <w:rPr>
          <w:lang w:val="lv-LV"/>
        </w:rPr>
        <w:t xml:space="preserve">” noslēgt dāvinājuma (ziedojuma) līgumu ar </w:t>
      </w:r>
      <w:r>
        <w:rPr>
          <w:lang w:val="lv-LV"/>
        </w:rPr>
        <w:t>Biedrību</w:t>
      </w:r>
      <w:r w:rsidRPr="003D544F">
        <w:rPr>
          <w:lang w:val="lv-LV"/>
        </w:rPr>
        <w:t xml:space="preserve"> “</w:t>
      </w:r>
      <w:r>
        <w:rPr>
          <w:lang w:val="lv-LV"/>
        </w:rPr>
        <w:t>Ukraiņu kultūras centrs “</w:t>
      </w:r>
      <w:proofErr w:type="spellStart"/>
      <w:r>
        <w:rPr>
          <w:lang w:val="lv-LV"/>
        </w:rPr>
        <w:t>Džerelo</w:t>
      </w:r>
      <w:proofErr w:type="spellEnd"/>
      <w:r>
        <w:rPr>
          <w:lang w:val="lv-LV"/>
        </w:rPr>
        <w:t>”</w:t>
      </w:r>
      <w:r w:rsidRPr="003D544F">
        <w:rPr>
          <w:lang w:val="lv-LV"/>
        </w:rPr>
        <w:t>”</w:t>
      </w:r>
      <w:r>
        <w:rPr>
          <w:lang w:val="lv-LV"/>
        </w:rPr>
        <w:t>,</w:t>
      </w:r>
      <w:r w:rsidRPr="003D544F">
        <w:rPr>
          <w:lang w:val="lv-LV"/>
        </w:rPr>
        <w:t xml:space="preserve"> </w:t>
      </w:r>
      <w:proofErr w:type="spellStart"/>
      <w:r w:rsidRPr="003D544F">
        <w:rPr>
          <w:lang w:val="lv-LV"/>
        </w:rPr>
        <w:t>reģ</w:t>
      </w:r>
      <w:proofErr w:type="spellEnd"/>
      <w:r w:rsidRPr="003D544F">
        <w:rPr>
          <w:lang w:val="lv-LV"/>
        </w:rPr>
        <w:t>.</w:t>
      </w:r>
      <w:r>
        <w:rPr>
          <w:lang w:val="lv-LV"/>
        </w:rPr>
        <w:t> </w:t>
      </w:r>
      <w:r w:rsidRPr="003D544F">
        <w:rPr>
          <w:lang w:val="lv-LV"/>
        </w:rPr>
        <w:t>Nr.</w:t>
      </w:r>
      <w:r>
        <w:rPr>
          <w:lang w:val="lv-LV"/>
        </w:rPr>
        <w:t> 40008086416</w:t>
      </w:r>
      <w:r w:rsidRPr="003D544F">
        <w:rPr>
          <w:lang w:val="lv-LV"/>
        </w:rPr>
        <w:t>.</w:t>
      </w:r>
    </w:p>
    <w:p w14:paraId="03DD8BD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204633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84F70E" w14:textId="77777777" w:rsidR="00A81A66" w:rsidRPr="00DE726A" w:rsidRDefault="00A81A66" w:rsidP="00A81A6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306BAD0" w14:textId="77777777" w:rsidR="00A81A66" w:rsidRPr="00DE726A" w:rsidRDefault="00A81A66" w:rsidP="00A81A66">
      <w:pPr>
        <w:rPr>
          <w:color w:val="000000"/>
          <w:lang w:eastAsia="lv-LV"/>
        </w:rPr>
      </w:pPr>
    </w:p>
    <w:p w14:paraId="74399899" w14:textId="77777777" w:rsidR="00A81A66" w:rsidRPr="00DE726A" w:rsidRDefault="00A81A66" w:rsidP="00A81A66">
      <w:pPr>
        <w:rPr>
          <w:color w:val="000000"/>
          <w:lang w:eastAsia="lv-LV"/>
        </w:rPr>
      </w:pPr>
    </w:p>
    <w:p w14:paraId="60A01A05" w14:textId="77777777" w:rsidR="00A81A66" w:rsidRPr="00DE726A" w:rsidRDefault="00A81A66" w:rsidP="00A81A6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9131624" w14:textId="77777777" w:rsidR="00A81A66" w:rsidRPr="00DE726A" w:rsidRDefault="00A81A66" w:rsidP="00A81A6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C456B98" w14:textId="77777777" w:rsidR="00A81A66" w:rsidRPr="00DE726A" w:rsidRDefault="00A81A66" w:rsidP="00A81A6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E3DA4A0" w14:textId="77777777" w:rsidR="00A81A66" w:rsidRPr="00DE726A" w:rsidRDefault="00A81A66" w:rsidP="00A81A66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Administratīvā departamenta</w:t>
      </w:r>
    </w:p>
    <w:p w14:paraId="5DE15215" w14:textId="77777777" w:rsidR="00A81A66" w:rsidRPr="00DE726A" w:rsidRDefault="00A81A66" w:rsidP="00A81A6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9C1E979" w14:textId="1188C0BD" w:rsidR="00342504" w:rsidRDefault="00A81A66" w:rsidP="00A81A66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342504" w:rsidSect="006B7D6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5135" w14:textId="77777777" w:rsidR="007E3A70" w:rsidRDefault="007E3A70">
      <w:r>
        <w:separator/>
      </w:r>
    </w:p>
  </w:endnote>
  <w:endnote w:type="continuationSeparator" w:id="0">
    <w:p w14:paraId="266F71A8" w14:textId="77777777" w:rsidR="007E3A70" w:rsidRDefault="007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327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AC36F" w14:textId="7C50BE25" w:rsidR="006B7D67" w:rsidRPr="00A81A66" w:rsidRDefault="006B7D67" w:rsidP="00A81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2756" w14:textId="77777777" w:rsidR="007E3A70" w:rsidRDefault="007E3A70">
      <w:r>
        <w:separator/>
      </w:r>
    </w:p>
  </w:footnote>
  <w:footnote w:type="continuationSeparator" w:id="0">
    <w:p w14:paraId="09C1A4CF" w14:textId="77777777" w:rsidR="007E3A70" w:rsidRDefault="007E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multilevel"/>
    <w:tmpl w:val="3216B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3D7A369F"/>
    <w:multiLevelType w:val="hybridMultilevel"/>
    <w:tmpl w:val="E88E2492"/>
    <w:lvl w:ilvl="0" w:tplc="36027C6E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9CC"/>
    <w:rsid w:val="000C4CB0"/>
    <w:rsid w:val="000D65DC"/>
    <w:rsid w:val="000E4EB6"/>
    <w:rsid w:val="00123456"/>
    <w:rsid w:val="00126D62"/>
    <w:rsid w:val="0014216A"/>
    <w:rsid w:val="001448DB"/>
    <w:rsid w:val="00154204"/>
    <w:rsid w:val="00157FB5"/>
    <w:rsid w:val="0016424D"/>
    <w:rsid w:val="00166475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56BE6"/>
    <w:rsid w:val="00282315"/>
    <w:rsid w:val="0029227E"/>
    <w:rsid w:val="00294AEE"/>
    <w:rsid w:val="002A4466"/>
    <w:rsid w:val="002A60FF"/>
    <w:rsid w:val="002A71EA"/>
    <w:rsid w:val="002B44C8"/>
    <w:rsid w:val="002D37C9"/>
    <w:rsid w:val="002D745A"/>
    <w:rsid w:val="0030470E"/>
    <w:rsid w:val="0031251F"/>
    <w:rsid w:val="00342504"/>
    <w:rsid w:val="003530A8"/>
    <w:rsid w:val="00361549"/>
    <w:rsid w:val="003959A1"/>
    <w:rsid w:val="003B4918"/>
    <w:rsid w:val="003D12D3"/>
    <w:rsid w:val="003D5C89"/>
    <w:rsid w:val="003E00A7"/>
    <w:rsid w:val="004111DB"/>
    <w:rsid w:val="00424F7D"/>
    <w:rsid w:val="004407DF"/>
    <w:rsid w:val="0044759D"/>
    <w:rsid w:val="00475A41"/>
    <w:rsid w:val="0049128D"/>
    <w:rsid w:val="004A07D3"/>
    <w:rsid w:val="004B70AE"/>
    <w:rsid w:val="004D47D9"/>
    <w:rsid w:val="004D489D"/>
    <w:rsid w:val="004F7ACE"/>
    <w:rsid w:val="005027AC"/>
    <w:rsid w:val="00503BF4"/>
    <w:rsid w:val="00504A51"/>
    <w:rsid w:val="00515116"/>
    <w:rsid w:val="00537F8A"/>
    <w:rsid w:val="00540422"/>
    <w:rsid w:val="005632E6"/>
    <w:rsid w:val="00566070"/>
    <w:rsid w:val="00572BC6"/>
    <w:rsid w:val="00577970"/>
    <w:rsid w:val="0058253F"/>
    <w:rsid w:val="005931AB"/>
    <w:rsid w:val="005F07B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354F"/>
    <w:rsid w:val="006B7D67"/>
    <w:rsid w:val="006C7824"/>
    <w:rsid w:val="006D62C3"/>
    <w:rsid w:val="006F61FD"/>
    <w:rsid w:val="00720161"/>
    <w:rsid w:val="007227E7"/>
    <w:rsid w:val="00733258"/>
    <w:rsid w:val="007346CE"/>
    <w:rsid w:val="007419F0"/>
    <w:rsid w:val="0076543C"/>
    <w:rsid w:val="007C1859"/>
    <w:rsid w:val="007C36D2"/>
    <w:rsid w:val="007E3A70"/>
    <w:rsid w:val="007F54F5"/>
    <w:rsid w:val="00802131"/>
    <w:rsid w:val="00807AB7"/>
    <w:rsid w:val="00827057"/>
    <w:rsid w:val="00831542"/>
    <w:rsid w:val="0083225F"/>
    <w:rsid w:val="008562DC"/>
    <w:rsid w:val="00880030"/>
    <w:rsid w:val="008849AA"/>
    <w:rsid w:val="00892EB6"/>
    <w:rsid w:val="008C48C8"/>
    <w:rsid w:val="008D52DE"/>
    <w:rsid w:val="008D57BF"/>
    <w:rsid w:val="008E43A8"/>
    <w:rsid w:val="008F27F7"/>
    <w:rsid w:val="009013A5"/>
    <w:rsid w:val="0091683E"/>
    <w:rsid w:val="00942DC0"/>
    <w:rsid w:val="00946181"/>
    <w:rsid w:val="00972A30"/>
    <w:rsid w:val="0097415D"/>
    <w:rsid w:val="00992D54"/>
    <w:rsid w:val="009C00E0"/>
    <w:rsid w:val="009D54C3"/>
    <w:rsid w:val="009E562F"/>
    <w:rsid w:val="00A42E74"/>
    <w:rsid w:val="00A61C73"/>
    <w:rsid w:val="00A624F9"/>
    <w:rsid w:val="00A64D92"/>
    <w:rsid w:val="00A81A66"/>
    <w:rsid w:val="00A867C4"/>
    <w:rsid w:val="00AA460E"/>
    <w:rsid w:val="00AA6D58"/>
    <w:rsid w:val="00AC7460"/>
    <w:rsid w:val="00AD04DE"/>
    <w:rsid w:val="00AD121E"/>
    <w:rsid w:val="00AF4AA5"/>
    <w:rsid w:val="00B03FD3"/>
    <w:rsid w:val="00B10E4B"/>
    <w:rsid w:val="00B35B4C"/>
    <w:rsid w:val="00B51C9C"/>
    <w:rsid w:val="00B64D4D"/>
    <w:rsid w:val="00B746FE"/>
    <w:rsid w:val="00B85781"/>
    <w:rsid w:val="00BA3EF4"/>
    <w:rsid w:val="00BB795F"/>
    <w:rsid w:val="00BC0063"/>
    <w:rsid w:val="00BD3D81"/>
    <w:rsid w:val="00BD75E8"/>
    <w:rsid w:val="00C04180"/>
    <w:rsid w:val="00C205BD"/>
    <w:rsid w:val="00C36D3B"/>
    <w:rsid w:val="00C374FF"/>
    <w:rsid w:val="00C516D8"/>
    <w:rsid w:val="00C51DAC"/>
    <w:rsid w:val="00C75E2C"/>
    <w:rsid w:val="00C80E1D"/>
    <w:rsid w:val="00C86BBA"/>
    <w:rsid w:val="00C95141"/>
    <w:rsid w:val="00C9728B"/>
    <w:rsid w:val="00CA0990"/>
    <w:rsid w:val="00CA623D"/>
    <w:rsid w:val="00CB3BB8"/>
    <w:rsid w:val="00CB7FC4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70D31"/>
    <w:rsid w:val="00D94727"/>
    <w:rsid w:val="00DC3C96"/>
    <w:rsid w:val="00DC5428"/>
    <w:rsid w:val="00DE2E1F"/>
    <w:rsid w:val="00DE3525"/>
    <w:rsid w:val="00E07350"/>
    <w:rsid w:val="00E24CAD"/>
    <w:rsid w:val="00E3404B"/>
    <w:rsid w:val="00E61AB9"/>
    <w:rsid w:val="00E75BF6"/>
    <w:rsid w:val="00E859FB"/>
    <w:rsid w:val="00E94EC9"/>
    <w:rsid w:val="00EA770A"/>
    <w:rsid w:val="00EB10AE"/>
    <w:rsid w:val="00EC3FC4"/>
    <w:rsid w:val="00EC4C76"/>
    <w:rsid w:val="00EC518D"/>
    <w:rsid w:val="00EE73C6"/>
    <w:rsid w:val="00F12D0C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7C6EC422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table" w:styleId="TableGrid">
    <w:name w:val="Table Grid"/>
    <w:basedOn w:val="TableNormal"/>
    <w:uiPriority w:val="39"/>
    <w:rsid w:val="0012345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AA460E"/>
    <w:rPr>
      <w:sz w:val="24"/>
      <w:lang w:eastAsia="en-US"/>
    </w:rPr>
  </w:style>
  <w:style w:type="paragraph" w:styleId="Revision">
    <w:name w:val="Revision"/>
    <w:hidden/>
    <w:uiPriority w:val="99"/>
    <w:semiHidden/>
    <w:rsid w:val="002A4466"/>
    <w:rPr>
      <w:sz w:val="24"/>
      <w:szCs w:val="24"/>
      <w:lang w:eastAsia="en-US"/>
    </w:rPr>
  </w:style>
  <w:style w:type="character" w:styleId="Hyperlink">
    <w:name w:val="Hyperlink"/>
    <w:rsid w:val="00AF4A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A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B7D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1A0F-FFBA-4CBA-9FAF-46A29EFA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2023-08-09T05:39:00Z</cp:lastPrinted>
  <dcterms:created xsi:type="dcterms:W3CDTF">2024-11-27T13:53:00Z</dcterms:created>
  <dcterms:modified xsi:type="dcterms:W3CDTF">2024-11-27T13:53:00Z</dcterms:modified>
</cp:coreProperties>
</file>