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18116B" w:rsidRDefault="00C9728B">
      <w:pPr>
        <w:pStyle w:val="Header"/>
        <w:tabs>
          <w:tab w:val="clear" w:pos="4320"/>
          <w:tab w:val="clear" w:pos="8640"/>
        </w:tabs>
        <w:jc w:val="center"/>
        <w:rPr>
          <w:rFonts w:ascii="Arial" w:hAnsi="Arial" w:cs="Arial"/>
          <w:bCs/>
          <w:szCs w:val="44"/>
          <w:lang w:val="lv-LV"/>
        </w:rPr>
      </w:pPr>
      <w:r w:rsidRPr="0018116B">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0521F7E2" w:rsidR="003D5C89" w:rsidRDefault="0092599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0521F7E2" w:rsidR="003D5C89" w:rsidRDefault="0092599C" w:rsidP="003D5C89">
                      <w:r>
                        <w:t>NORAKSTS</w:t>
                      </w:r>
                    </w:p>
                  </w:txbxContent>
                </v:textbox>
                <w10:wrap type="tight" anchory="page"/>
              </v:shape>
            </w:pict>
          </mc:Fallback>
        </mc:AlternateContent>
      </w:r>
    </w:p>
    <w:tbl>
      <w:tblPr>
        <w:tblW w:w="8967" w:type="dxa"/>
        <w:tblLook w:val="0000" w:firstRow="0" w:lastRow="0" w:firstColumn="0" w:lastColumn="0" w:noHBand="0" w:noVBand="0"/>
      </w:tblPr>
      <w:tblGrid>
        <w:gridCol w:w="7891"/>
        <w:gridCol w:w="1076"/>
      </w:tblGrid>
      <w:tr w:rsidR="00163E20" w:rsidRPr="0018116B" w14:paraId="4184B413" w14:textId="77777777" w:rsidTr="009D4578">
        <w:tc>
          <w:tcPr>
            <w:tcW w:w="8080" w:type="dxa"/>
          </w:tcPr>
          <w:p w14:paraId="5ABD4AD1" w14:textId="0DA05922" w:rsidR="00163E20" w:rsidRPr="0018116B" w:rsidRDefault="00163E20" w:rsidP="0057638F">
            <w:pPr>
              <w:pStyle w:val="Header"/>
              <w:tabs>
                <w:tab w:val="clear" w:pos="4320"/>
                <w:tab w:val="clear" w:pos="8640"/>
              </w:tabs>
              <w:rPr>
                <w:bCs/>
                <w:szCs w:val="44"/>
                <w:lang w:val="lv-LV"/>
              </w:rPr>
            </w:pPr>
            <w:r w:rsidRPr="0018116B">
              <w:rPr>
                <w:bCs/>
                <w:szCs w:val="44"/>
                <w:lang w:val="lv-LV"/>
              </w:rPr>
              <w:t>2</w:t>
            </w:r>
            <w:r w:rsidR="00FC2697">
              <w:rPr>
                <w:bCs/>
                <w:szCs w:val="44"/>
                <w:lang w:val="lv-LV"/>
              </w:rPr>
              <w:t>8</w:t>
            </w:r>
            <w:r w:rsidRPr="0018116B">
              <w:rPr>
                <w:bCs/>
                <w:szCs w:val="44"/>
                <w:lang w:val="lv-LV"/>
              </w:rPr>
              <w:t>.</w:t>
            </w:r>
            <w:r w:rsidR="00FC2697">
              <w:rPr>
                <w:bCs/>
                <w:szCs w:val="44"/>
                <w:lang w:val="lv-LV"/>
              </w:rPr>
              <w:t>11</w:t>
            </w:r>
            <w:r w:rsidRPr="0018116B">
              <w:rPr>
                <w:bCs/>
                <w:szCs w:val="44"/>
                <w:lang w:val="lv-LV"/>
              </w:rPr>
              <w:t>.202</w:t>
            </w:r>
            <w:r w:rsidR="00DF1761">
              <w:rPr>
                <w:bCs/>
                <w:szCs w:val="44"/>
                <w:lang w:val="lv-LV"/>
              </w:rPr>
              <w:t>4</w:t>
            </w:r>
            <w:r w:rsidRPr="0018116B">
              <w:rPr>
                <w:bCs/>
                <w:szCs w:val="44"/>
                <w:lang w:val="lv-LV"/>
              </w:rPr>
              <w:t>.</w:t>
            </w:r>
          </w:p>
        </w:tc>
        <w:tc>
          <w:tcPr>
            <w:tcW w:w="887" w:type="dxa"/>
          </w:tcPr>
          <w:p w14:paraId="2AEC2CF0" w14:textId="032F447D" w:rsidR="00163E20" w:rsidRPr="0018116B" w:rsidRDefault="00163E20" w:rsidP="0057638F">
            <w:pPr>
              <w:pStyle w:val="Header"/>
              <w:tabs>
                <w:tab w:val="clear" w:pos="4320"/>
                <w:tab w:val="clear" w:pos="8640"/>
              </w:tabs>
              <w:rPr>
                <w:bCs/>
                <w:szCs w:val="44"/>
                <w:lang w:val="lv-LV"/>
              </w:rPr>
            </w:pPr>
            <w:r w:rsidRPr="0018116B">
              <w:rPr>
                <w:bCs/>
                <w:szCs w:val="44"/>
                <w:lang w:val="lv-LV"/>
              </w:rPr>
              <w:t>Nr.</w:t>
            </w:r>
            <w:r w:rsidR="0092599C">
              <w:rPr>
                <w:bCs/>
                <w:szCs w:val="44"/>
                <w:lang w:val="lv-LV"/>
              </w:rPr>
              <w:t>15/17</w:t>
            </w:r>
          </w:p>
        </w:tc>
      </w:tr>
    </w:tbl>
    <w:p w14:paraId="1AFD2248" w14:textId="77777777" w:rsidR="00163E20" w:rsidRPr="0018116B" w:rsidRDefault="00163E20" w:rsidP="00163E20">
      <w:pPr>
        <w:pStyle w:val="Header"/>
        <w:tabs>
          <w:tab w:val="clear" w:pos="4320"/>
          <w:tab w:val="clear" w:pos="8640"/>
        </w:tabs>
        <w:rPr>
          <w:bCs/>
          <w:szCs w:val="44"/>
          <w:lang w:val="lv-LV"/>
        </w:rPr>
      </w:pPr>
    </w:p>
    <w:p w14:paraId="537B1A97" w14:textId="017C8ADC" w:rsidR="00305408" w:rsidRDefault="00473951" w:rsidP="009D4578">
      <w:pPr>
        <w:pStyle w:val="BodyText2"/>
        <w:pBdr>
          <w:bottom w:val="single" w:sz="4" w:space="1" w:color="auto"/>
        </w:pBdr>
        <w:spacing w:after="0" w:line="240" w:lineRule="auto"/>
        <w:jc w:val="center"/>
        <w:rPr>
          <w:b/>
          <w:caps/>
        </w:rPr>
      </w:pPr>
      <w:r>
        <w:rPr>
          <w:b/>
          <w:caps/>
        </w:rPr>
        <w:t>garāžu ēkas Jāņa Čakstes bulvārī 15A</w:t>
      </w:r>
      <w:r w:rsidR="00305408">
        <w:rPr>
          <w:b/>
          <w:caps/>
        </w:rPr>
        <w:t>, Jelg</w:t>
      </w:r>
      <w:r w:rsidR="00305408" w:rsidRPr="001B152A">
        <w:rPr>
          <w:b/>
          <w:caps/>
        </w:rPr>
        <w:t>avā</w:t>
      </w:r>
    </w:p>
    <w:p w14:paraId="34B80246" w14:textId="53244E68" w:rsidR="00305408" w:rsidRPr="001B152A" w:rsidRDefault="00473951" w:rsidP="009D4578">
      <w:pPr>
        <w:pStyle w:val="BodyText2"/>
        <w:pBdr>
          <w:bottom w:val="single" w:sz="4" w:space="1" w:color="auto"/>
        </w:pBdr>
        <w:spacing w:after="0" w:line="240" w:lineRule="auto"/>
        <w:jc w:val="center"/>
        <w:rPr>
          <w:b/>
          <w:bCs/>
          <w:caps/>
        </w:rPr>
      </w:pPr>
      <w:r>
        <w:rPr>
          <w:b/>
          <w:caps/>
        </w:rPr>
        <w:t>183</w:t>
      </w:r>
      <w:r w:rsidR="00FC2697">
        <w:rPr>
          <w:b/>
          <w:caps/>
        </w:rPr>
        <w:t>/</w:t>
      </w:r>
      <w:r>
        <w:rPr>
          <w:b/>
          <w:caps/>
        </w:rPr>
        <w:t>1139</w:t>
      </w:r>
      <w:r w:rsidR="00FC2697">
        <w:rPr>
          <w:b/>
          <w:caps/>
        </w:rPr>
        <w:t xml:space="preserve"> </w:t>
      </w:r>
      <w:r w:rsidR="00305408">
        <w:rPr>
          <w:b/>
          <w:caps/>
        </w:rPr>
        <w:t>domājamo daļu atsavināšana</w:t>
      </w:r>
    </w:p>
    <w:p w14:paraId="123C1518" w14:textId="77777777" w:rsidR="00305408" w:rsidRDefault="00305408" w:rsidP="00305408">
      <w:pPr>
        <w:pStyle w:val="BodyText"/>
        <w:jc w:val="both"/>
        <w:rPr>
          <w:szCs w:val="24"/>
        </w:rPr>
      </w:pPr>
    </w:p>
    <w:p w14:paraId="47632968" w14:textId="03B79B99" w:rsidR="0092599C" w:rsidRDefault="0092599C" w:rsidP="0092599C">
      <w:pPr>
        <w:pStyle w:val="BodyText"/>
        <w:jc w:val="both"/>
      </w:pPr>
      <w:r>
        <w:rPr>
          <w:b/>
          <w:bCs/>
        </w:rPr>
        <w:t>Atklāti balsojot: PAR – 15</w:t>
      </w:r>
      <w:r w:rsidRPr="00DB227D">
        <w:rPr>
          <w:b/>
          <w:bCs/>
        </w:rPr>
        <w:t xml:space="preserve"> </w:t>
      </w:r>
      <w:r w:rsidRPr="00DB227D">
        <w:rPr>
          <w:bCs/>
        </w:rPr>
        <w:t>(</w:t>
      </w:r>
      <w:proofErr w:type="spellStart"/>
      <w:r w:rsidRPr="00DB227D">
        <w:rPr>
          <w:bCs/>
        </w:rPr>
        <w:t>A.Rāviņš</w:t>
      </w:r>
      <w:proofErr w:type="spellEnd"/>
      <w:r w:rsidRPr="00DB227D">
        <w:rPr>
          <w:bCs/>
        </w:rPr>
        <w:t>,</w:t>
      </w:r>
      <w:r>
        <w:rPr>
          <w:bCs/>
        </w:rPr>
        <w:t xml:space="preserve"> </w:t>
      </w:r>
      <w:proofErr w:type="spellStart"/>
      <w:r>
        <w:rPr>
          <w:bCs/>
        </w:rPr>
        <w:t>R.Vectirāne</w:t>
      </w:r>
      <w:proofErr w:type="spellEnd"/>
      <w:r>
        <w:rPr>
          <w:bCs/>
        </w:rPr>
        <w:t xml:space="preserve">, </w:t>
      </w:r>
      <w:proofErr w:type="spellStart"/>
      <w:r w:rsidRPr="00DB227D">
        <w:rPr>
          <w:bCs/>
        </w:rPr>
        <w:t>V.Ļevčenoks</w:t>
      </w:r>
      <w:proofErr w:type="spellEnd"/>
      <w:r w:rsidRPr="00DB227D">
        <w:rPr>
          <w:bCs/>
        </w:rPr>
        <w:t xml:space="preserve">, </w:t>
      </w:r>
      <w:proofErr w:type="spellStart"/>
      <w:r w:rsidRPr="00DB227D">
        <w:rPr>
          <w:bCs/>
        </w:rPr>
        <w:t>M.Buškevics</w:t>
      </w:r>
      <w:proofErr w:type="spellEnd"/>
      <w:r w:rsidRPr="00DB227D">
        <w:rPr>
          <w:bCs/>
        </w:rPr>
        <w:t xml:space="preserve">, </w:t>
      </w:r>
      <w:proofErr w:type="spellStart"/>
      <w:r w:rsidRPr="00DB227D">
        <w:rPr>
          <w:bCs/>
        </w:rPr>
        <w:t>I.Bandeniece</w:t>
      </w:r>
      <w:proofErr w:type="spellEnd"/>
      <w:r w:rsidRPr="00DB227D">
        <w:rPr>
          <w:bCs/>
        </w:rPr>
        <w:t xml:space="preserve">, </w:t>
      </w:r>
      <w:proofErr w:type="spellStart"/>
      <w:r w:rsidRPr="00DB227D">
        <w:rPr>
          <w:bCs/>
        </w:rPr>
        <w:t>I.Priževoite</w:t>
      </w:r>
      <w:proofErr w:type="spellEnd"/>
      <w:r w:rsidRPr="00DB227D">
        <w:rPr>
          <w:bCs/>
        </w:rPr>
        <w:t xml:space="preserve">, </w:t>
      </w:r>
      <w:proofErr w:type="spellStart"/>
      <w:r w:rsidRPr="00DB227D">
        <w:rPr>
          <w:bCs/>
        </w:rPr>
        <w:t>J.Strods</w:t>
      </w:r>
      <w:proofErr w:type="spellEnd"/>
      <w:r w:rsidRPr="00DB227D">
        <w:rPr>
          <w:bCs/>
        </w:rPr>
        <w:t xml:space="preserve">, </w:t>
      </w:r>
      <w:proofErr w:type="spellStart"/>
      <w:r w:rsidRPr="00DB227D">
        <w:rPr>
          <w:bCs/>
        </w:rPr>
        <w:t>R.Šlegelmilhs</w:t>
      </w:r>
      <w:proofErr w:type="spellEnd"/>
      <w:r w:rsidRPr="00DB227D">
        <w:rPr>
          <w:bCs/>
        </w:rPr>
        <w:t xml:space="preserve">, </w:t>
      </w:r>
      <w:proofErr w:type="spellStart"/>
      <w:r w:rsidRPr="00DB227D">
        <w:rPr>
          <w:bCs/>
        </w:rPr>
        <w:t>U.Dūmiņš</w:t>
      </w:r>
      <w:proofErr w:type="spellEnd"/>
      <w:r w:rsidRPr="00DB227D">
        <w:rPr>
          <w:bCs/>
        </w:rPr>
        <w:t xml:space="preserve">, </w:t>
      </w:r>
      <w:proofErr w:type="spellStart"/>
      <w:r w:rsidRPr="00DB227D">
        <w:rPr>
          <w:bCs/>
        </w:rPr>
        <w:t>M.Daģis</w:t>
      </w:r>
      <w:proofErr w:type="spellEnd"/>
      <w:r w:rsidRPr="00DB227D">
        <w:rPr>
          <w:bCs/>
        </w:rPr>
        <w:t xml:space="preserve">, </w:t>
      </w:r>
      <w:proofErr w:type="spellStart"/>
      <w:r w:rsidRPr="00DB227D">
        <w:rPr>
          <w:bCs/>
        </w:rPr>
        <w:t>A.Eihvalds</w:t>
      </w:r>
      <w:proofErr w:type="spellEnd"/>
      <w:r w:rsidRPr="00DB227D">
        <w:rPr>
          <w:bCs/>
        </w:rPr>
        <w:t xml:space="preserve">, </w:t>
      </w:r>
      <w:proofErr w:type="spellStart"/>
      <w:r w:rsidRPr="00DB227D">
        <w:rPr>
          <w:bCs/>
        </w:rPr>
        <w:t>A.Pagors</w:t>
      </w:r>
      <w:proofErr w:type="spellEnd"/>
      <w:r w:rsidRPr="00DB227D">
        <w:rPr>
          <w:bCs/>
        </w:rPr>
        <w:t xml:space="preserve">, </w:t>
      </w:r>
      <w:proofErr w:type="spellStart"/>
      <w:r w:rsidRPr="00DB227D">
        <w:rPr>
          <w:bCs/>
        </w:rPr>
        <w:t>G.Kurlovičs</w:t>
      </w:r>
      <w:proofErr w:type="spellEnd"/>
      <w:r w:rsidRPr="00DB227D">
        <w:rPr>
          <w:bCs/>
        </w:rPr>
        <w:t xml:space="preserve">, </w:t>
      </w:r>
      <w:proofErr w:type="spellStart"/>
      <w:r w:rsidRPr="00DB227D">
        <w:rPr>
          <w:bCs/>
        </w:rPr>
        <w:t>A.Rublis</w:t>
      </w:r>
      <w:proofErr w:type="spellEnd"/>
      <w:r w:rsidRPr="00DB227D">
        <w:rPr>
          <w:bCs/>
        </w:rPr>
        <w:t xml:space="preserve">, </w:t>
      </w:r>
      <w:proofErr w:type="spellStart"/>
      <w:r w:rsidRPr="00DB227D">
        <w:rPr>
          <w:bCs/>
        </w:rPr>
        <w:t>A.Tomašūns</w:t>
      </w:r>
      <w:proofErr w:type="spellEnd"/>
      <w:r w:rsidRPr="00DB227D">
        <w:rPr>
          <w:bCs/>
        </w:rPr>
        <w:t>),</w:t>
      </w:r>
      <w:r w:rsidRPr="00DB227D">
        <w:rPr>
          <w:b/>
          <w:bCs/>
        </w:rPr>
        <w:t xml:space="preserve"> PRET – nav</w:t>
      </w:r>
      <w:r w:rsidRPr="00DB227D">
        <w:rPr>
          <w:bCs/>
        </w:rPr>
        <w:t>,</w:t>
      </w:r>
      <w:r w:rsidRPr="00DB227D">
        <w:rPr>
          <w:b/>
          <w:bCs/>
        </w:rPr>
        <w:t xml:space="preserve"> ATTURAS – nav</w:t>
      </w:r>
      <w:r w:rsidRPr="00DB227D">
        <w:rPr>
          <w:color w:val="000000"/>
        </w:rPr>
        <w:t>,</w:t>
      </w:r>
    </w:p>
    <w:p w14:paraId="7C66AE9C" w14:textId="77777777" w:rsidR="001C65B3" w:rsidRDefault="00DC2E4E" w:rsidP="00305408">
      <w:pPr>
        <w:pStyle w:val="BodyText"/>
        <w:ind w:firstLine="720"/>
        <w:jc w:val="both"/>
      </w:pPr>
      <w:r>
        <w:t xml:space="preserve">Nekustamais īpašums </w:t>
      </w:r>
      <w:r w:rsidR="00C03F73">
        <w:t xml:space="preserve">ar kadastra numuru </w:t>
      </w:r>
      <w:r w:rsidR="00A554A1">
        <w:rPr>
          <w:bCs/>
        </w:rPr>
        <w:t>0900</w:t>
      </w:r>
      <w:r w:rsidR="00053690">
        <w:rPr>
          <w:bCs/>
        </w:rPr>
        <w:t>50</w:t>
      </w:r>
      <w:r w:rsidR="00C03F73">
        <w:rPr>
          <w:bCs/>
        </w:rPr>
        <w:t>50454</w:t>
      </w:r>
      <w:r w:rsidR="00305408">
        <w:rPr>
          <w:bCs/>
        </w:rPr>
        <w:t xml:space="preserve"> </w:t>
      </w:r>
      <w:r w:rsidR="00C03F73">
        <w:t>Jāņa Čakstes bulvārī 15A</w:t>
      </w:r>
      <w:r w:rsidR="00305408">
        <w:t xml:space="preserve">, </w:t>
      </w:r>
      <w:r w:rsidR="00305408">
        <w:rPr>
          <w:bCs/>
        </w:rPr>
        <w:t>Jelgavā (</w:t>
      </w:r>
      <w:r w:rsidR="00305408">
        <w:t xml:space="preserve">turpmāk – </w:t>
      </w:r>
      <w:r w:rsidR="00C03F73">
        <w:t>Ēka</w:t>
      </w:r>
      <w:r w:rsidR="00305408">
        <w:t>)</w:t>
      </w:r>
      <w:r w:rsidR="00C03F73">
        <w:t>, kas sastāv no garāžu ēkas ar kadastra apzīmējumu</w:t>
      </w:r>
      <w:r w:rsidR="001C65B3">
        <w:t xml:space="preserve"> 09000050454001, </w:t>
      </w:r>
      <w:r w:rsidR="00305408">
        <w:rPr>
          <w:bCs/>
        </w:rPr>
        <w:t>ierakstīts Zemgales rajona tiesas Jelgavas pilsētas zemesgrāmatas nodalījumā Nr. </w:t>
      </w:r>
      <w:r w:rsidR="00A554A1">
        <w:t>100000</w:t>
      </w:r>
      <w:r w:rsidR="00C03F73">
        <w:t>0</w:t>
      </w:r>
      <w:r w:rsidR="001C65B3">
        <w:t>92085</w:t>
      </w:r>
      <w:r w:rsidR="00305408">
        <w:rPr>
          <w:bCs/>
        </w:rPr>
        <w:t>.</w:t>
      </w:r>
      <w:r w:rsidR="00A554A1" w:rsidRPr="00A554A1">
        <w:t xml:space="preserve"> </w:t>
      </w:r>
    </w:p>
    <w:p w14:paraId="10BC1307" w14:textId="7B8E18EB" w:rsidR="006369E9" w:rsidRDefault="006369E9" w:rsidP="00305408">
      <w:pPr>
        <w:pStyle w:val="BodyText"/>
        <w:ind w:firstLine="720"/>
        <w:jc w:val="both"/>
      </w:pPr>
      <w:r>
        <w:t xml:space="preserve">Jelgavas </w:t>
      </w:r>
      <w:proofErr w:type="spellStart"/>
      <w:r>
        <w:t>valstspilsētas</w:t>
      </w:r>
      <w:proofErr w:type="spellEnd"/>
      <w:r>
        <w:t xml:space="preserve"> pašvaldības iestādes “Centrālā pārvalde” Būvvaldes (turpmāk - Būvvalde) speciālisti  2024. gada 21. maijā </w:t>
      </w:r>
      <w:r w:rsidR="00B76EBE">
        <w:t xml:space="preserve">apsekoja </w:t>
      </w:r>
      <w:r>
        <w:t>Ēk</w:t>
      </w:r>
      <w:r w:rsidR="00B76EBE">
        <w:t>u, veicot vizuālo apskati, konstatēja, ka Ēkai bojāts ķieģeļu mūris</w:t>
      </w:r>
      <w:r w:rsidR="00FD5A7E">
        <w:t xml:space="preserve"> un</w:t>
      </w:r>
      <w:r w:rsidR="00B76EBE">
        <w:t xml:space="preserve"> iespējama nesošās konstrukcijas sabrukšana</w:t>
      </w:r>
      <w:r w:rsidR="00FD5A7E">
        <w:t>.</w:t>
      </w:r>
    </w:p>
    <w:p w14:paraId="212550CC" w14:textId="7EF90B90" w:rsidR="00B76EBE" w:rsidRDefault="00B76EBE" w:rsidP="00305408">
      <w:pPr>
        <w:pStyle w:val="BodyText"/>
        <w:ind w:firstLine="720"/>
        <w:jc w:val="both"/>
      </w:pPr>
      <w:r>
        <w:t xml:space="preserve">2024. gada 23. jūlijā Būvvalde pieņēma lēmumu Nr. 130/4-5.1/B “Par garāžu ēkas </w:t>
      </w:r>
      <w:r w:rsidR="00DA4FBA">
        <w:t xml:space="preserve">Jāņa Čakstes bulvārī 15A, </w:t>
      </w:r>
      <w:r w:rsidR="00DA4FBA">
        <w:rPr>
          <w:bCs/>
        </w:rPr>
        <w:t>Jelgavā</w:t>
      </w:r>
      <w:r w:rsidR="00DA4FBA">
        <w:t xml:space="preserve"> sakārtošanu</w:t>
      </w:r>
      <w:r>
        <w:t>”</w:t>
      </w:r>
      <w:r w:rsidR="00DA4FBA">
        <w:t>, ar kuru Ēkas kopīpašniekiem uzdots norobežot bīstamo teritoriju un novērst Ēkas bīstamību, atjaunojot garāžu ēkas ārsienas konstrukciju.</w:t>
      </w:r>
    </w:p>
    <w:p w14:paraId="33402579" w14:textId="7F305568" w:rsidR="00305408" w:rsidRDefault="00A554A1" w:rsidP="00305408">
      <w:pPr>
        <w:pStyle w:val="BodyText"/>
        <w:ind w:firstLine="720"/>
        <w:jc w:val="both"/>
        <w:rPr>
          <w:bCs/>
        </w:rPr>
      </w:pPr>
      <w:r>
        <w:t xml:space="preserve">Jelgavas </w:t>
      </w:r>
      <w:proofErr w:type="spellStart"/>
      <w:r>
        <w:t>valstspilsētas</w:t>
      </w:r>
      <w:proofErr w:type="spellEnd"/>
      <w:r>
        <w:t xml:space="preserve"> pašvaldībai pieder </w:t>
      </w:r>
      <w:r w:rsidR="001C65B3">
        <w:t>Ēkas 183/1139</w:t>
      </w:r>
      <w:r>
        <w:t xml:space="preserve"> domājamās daļas</w:t>
      </w:r>
      <w:r w:rsidR="001C65B3">
        <w:t xml:space="preserve"> (garāža Nr. 4 ar platību 17,1 m</w:t>
      </w:r>
      <w:r w:rsidR="001C65B3" w:rsidRPr="001C65B3">
        <w:rPr>
          <w:vertAlign w:val="superscript"/>
        </w:rPr>
        <w:t>2</w:t>
      </w:r>
      <w:r w:rsidR="001C65B3">
        <w:t xml:space="preserve">, telpu grupas kadastra apzīmējums </w:t>
      </w:r>
      <w:r w:rsidR="0015093B">
        <w:t>09000050454001004)</w:t>
      </w:r>
      <w:r>
        <w:t>.</w:t>
      </w:r>
    </w:p>
    <w:p w14:paraId="32E47CDB" w14:textId="2216768E" w:rsidR="001157AE" w:rsidRDefault="001157AE" w:rsidP="001157AE">
      <w:pPr>
        <w:pStyle w:val="BodyText"/>
        <w:ind w:firstLine="720"/>
        <w:jc w:val="both"/>
      </w:pPr>
      <w:r>
        <w:t xml:space="preserve">No Publiskas personas mantas atsavināšanas likuma (turpmāk - Atsavināšanas likums) </w:t>
      </w:r>
      <w:r w:rsidRPr="00684F13">
        <w:t>4.</w:t>
      </w:r>
      <w:r>
        <w:t xml:space="preserve"> </w:t>
      </w:r>
      <w:r w:rsidRPr="00684F13">
        <w:t>panta pirm</w:t>
      </w:r>
      <w:r>
        <w:t>ās</w:t>
      </w:r>
      <w:r w:rsidRPr="00684F13">
        <w:t xml:space="preserve"> daļ</w:t>
      </w:r>
      <w:r>
        <w:t>as izriet, ka</w:t>
      </w:r>
      <w:r w:rsidRPr="00C16F1C">
        <w:t xml:space="preserve"> </w:t>
      </w:r>
      <w:r w:rsidRPr="00684F13">
        <w:t>publiskas personas</w:t>
      </w:r>
      <w:r>
        <w:t xml:space="preserve"> nekustamo īpašumu var atsavināt, ja tas </w:t>
      </w:r>
      <w:r w:rsidRPr="00684F13">
        <w:t>nav nepieciešam</w:t>
      </w:r>
      <w:r>
        <w:t>s</w:t>
      </w:r>
      <w:r w:rsidRPr="00684F13">
        <w:t xml:space="preserve"> </w:t>
      </w:r>
      <w:r>
        <w:t xml:space="preserve">pašvaldības funkciju nodrošināšanai. </w:t>
      </w:r>
      <w:r w:rsidR="00583790">
        <w:t xml:space="preserve">Ēkas 183/1139 domājamās daļas </w:t>
      </w:r>
      <w:r>
        <w:t>nav nepieciešam</w:t>
      </w:r>
      <w:r w:rsidR="00583790">
        <w:t>as</w:t>
      </w:r>
      <w:r>
        <w:t xml:space="preserve"> pašvaldības autonomo funkciju realizēšanai.</w:t>
      </w:r>
    </w:p>
    <w:p w14:paraId="02969ED3" w14:textId="70719BD2" w:rsidR="001157AE" w:rsidRDefault="001157AE" w:rsidP="001157AE">
      <w:pPr>
        <w:pStyle w:val="BodyText"/>
        <w:ind w:firstLine="720"/>
        <w:jc w:val="both"/>
      </w:pPr>
      <w:r>
        <w:t xml:space="preserve">Ņemot vērā to, ka </w:t>
      </w:r>
      <w:r w:rsidR="00583790">
        <w:t xml:space="preserve">Ēkas 183/1139 domājamās daļas </w:t>
      </w:r>
      <w:r>
        <w:t>nav nepieciešam</w:t>
      </w:r>
      <w:r w:rsidR="00583790">
        <w:t>as</w:t>
      </w:r>
      <w:r>
        <w:t xml:space="preserve"> pašvaldības funkciju nodrošināšanai, saskaņā ar Atsavināšanas likuma 3. panta pirmās daļas 1. punktā noteikto, pašvaldības nekustamo īpašumu var atsavināt, pārdodot to izsolē, savukārt šā likuma 15. pantā noteikts, ka izsole var būt mutiska ar augšupejošu soli.</w:t>
      </w:r>
    </w:p>
    <w:p w14:paraId="09EBF21E" w14:textId="77777777" w:rsidR="00305408" w:rsidRDefault="00305408" w:rsidP="00305408">
      <w:pPr>
        <w:pStyle w:val="BodyText"/>
        <w:ind w:firstLine="720"/>
        <w:jc w:val="both"/>
      </w:pPr>
      <w:r>
        <w:t xml:space="preserve">Saskaņā ar Atsavināšanas likuma 8. panta nosacījumiem, atsavināšanai paredzētā nekustamā īpašuma novērtēšanu organizē un mantas nosacīto cenu apstiprina pašvaldības institūcija, novērtēšanai pieaicinot sertificētu vērtētāju.   </w:t>
      </w:r>
    </w:p>
    <w:p w14:paraId="3BB40FDD" w14:textId="4EF5863C" w:rsidR="00305408" w:rsidRPr="00720222" w:rsidRDefault="00305408" w:rsidP="00305408">
      <w:pPr>
        <w:pStyle w:val="BodyText"/>
        <w:jc w:val="both"/>
        <w:rPr>
          <w:szCs w:val="24"/>
        </w:rPr>
      </w:pPr>
      <w:r>
        <w:rPr>
          <w:szCs w:val="24"/>
        </w:rPr>
        <w:tab/>
        <w:t xml:space="preserve">Nekustamā īpašuma vērtētājs </w:t>
      </w:r>
      <w:r>
        <w:t xml:space="preserve">Ģirts Kļaviņš </w:t>
      </w:r>
      <w:r w:rsidRPr="00720222">
        <w:t>(</w:t>
      </w:r>
      <w:r w:rsidRPr="00720222">
        <w:rPr>
          <w:szCs w:val="24"/>
        </w:rPr>
        <w:t xml:space="preserve">Latvijas īpašumu vērtētāju asociācijas </w:t>
      </w:r>
      <w:r>
        <w:rPr>
          <w:szCs w:val="24"/>
        </w:rPr>
        <w:t>īpašumu vērtētāja profesionālās kvalifikācijas</w:t>
      </w:r>
      <w:r w:rsidRPr="00720222">
        <w:rPr>
          <w:szCs w:val="24"/>
        </w:rPr>
        <w:t xml:space="preserve"> sertifikāts nekustamā īpašuma vērtēšanai</w:t>
      </w:r>
      <w:r w:rsidRPr="00720222">
        <w:t xml:space="preserve"> Nr</w:t>
      </w:r>
      <w:r>
        <w:t>. 88</w:t>
      </w:r>
      <w:r w:rsidRPr="00720222">
        <w:t xml:space="preserve">, </w:t>
      </w:r>
      <w:r>
        <w:t>derīgs</w:t>
      </w:r>
      <w:r w:rsidRPr="00720222">
        <w:t xml:space="preserve"> </w:t>
      </w:r>
      <w:r>
        <w:t>līdz 2025</w:t>
      </w:r>
      <w:r w:rsidRPr="00720222">
        <w:t>.</w:t>
      </w:r>
      <w:r>
        <w:t xml:space="preserve"> </w:t>
      </w:r>
      <w:r w:rsidRPr="00720222">
        <w:t xml:space="preserve">gada </w:t>
      </w:r>
      <w:r>
        <w:t>21. jūnijam</w:t>
      </w:r>
      <w:r w:rsidRPr="00720222">
        <w:t>)</w:t>
      </w:r>
      <w:r w:rsidRPr="00720222">
        <w:rPr>
          <w:szCs w:val="24"/>
        </w:rPr>
        <w:t xml:space="preserve"> novērtēja </w:t>
      </w:r>
      <w:r w:rsidR="00583790">
        <w:t xml:space="preserve">Ēkas 183/1139 domājamās daļas </w:t>
      </w:r>
      <w:r w:rsidRPr="00720222">
        <w:rPr>
          <w:szCs w:val="24"/>
        </w:rPr>
        <w:t>un noteica t</w:t>
      </w:r>
      <w:r w:rsidR="00583790">
        <w:rPr>
          <w:szCs w:val="24"/>
        </w:rPr>
        <w:t>o</w:t>
      </w:r>
      <w:r w:rsidRPr="00720222">
        <w:rPr>
          <w:szCs w:val="24"/>
        </w:rPr>
        <w:t xml:space="preserve"> vērtību </w:t>
      </w:r>
      <w:r w:rsidR="00583790">
        <w:t>5000</w:t>
      </w:r>
      <w:r w:rsidRPr="004B36B2">
        <w:rPr>
          <w:szCs w:val="24"/>
        </w:rPr>
        <w:t xml:space="preserve">,00 </w:t>
      </w:r>
      <w:proofErr w:type="spellStart"/>
      <w:r w:rsidRPr="004B36B2">
        <w:rPr>
          <w:i/>
          <w:szCs w:val="24"/>
        </w:rPr>
        <w:t>euro</w:t>
      </w:r>
      <w:proofErr w:type="spellEnd"/>
      <w:r w:rsidRPr="004B36B2">
        <w:rPr>
          <w:szCs w:val="24"/>
        </w:rPr>
        <w:t xml:space="preserve"> </w:t>
      </w:r>
      <w:r w:rsidRPr="004B36B2">
        <w:t>(</w:t>
      </w:r>
      <w:r w:rsidR="00583790">
        <w:t>pieci</w:t>
      </w:r>
      <w:r>
        <w:t xml:space="preserve"> </w:t>
      </w:r>
      <w:r w:rsidRPr="004B36B2">
        <w:t>tūksto</w:t>
      </w:r>
      <w:r w:rsidR="00053690">
        <w:t>ši</w:t>
      </w:r>
      <w:r w:rsidRPr="004B36B2">
        <w:t xml:space="preserve"> </w:t>
      </w:r>
      <w:proofErr w:type="spellStart"/>
      <w:r w:rsidRPr="004B36B2">
        <w:rPr>
          <w:i/>
        </w:rPr>
        <w:t>euro</w:t>
      </w:r>
      <w:proofErr w:type="spellEnd"/>
      <w:r w:rsidRPr="004B36B2">
        <w:t>, 00 centi)</w:t>
      </w:r>
      <w:r>
        <w:t>.</w:t>
      </w:r>
    </w:p>
    <w:p w14:paraId="05D15626" w14:textId="4744023F" w:rsidR="00305408" w:rsidRPr="00720222" w:rsidRDefault="00305408" w:rsidP="00305408">
      <w:pPr>
        <w:pStyle w:val="BodyText"/>
        <w:ind w:firstLine="720"/>
        <w:jc w:val="both"/>
        <w:rPr>
          <w:szCs w:val="24"/>
        </w:rPr>
      </w:pPr>
      <w:r w:rsidRPr="00720222">
        <w:rPr>
          <w:szCs w:val="24"/>
        </w:rPr>
        <w:t xml:space="preserve">Nekustamā </w:t>
      </w:r>
      <w:r>
        <w:rPr>
          <w:szCs w:val="24"/>
        </w:rPr>
        <w:t>īpašum</w:t>
      </w:r>
      <w:r w:rsidRPr="00720222">
        <w:rPr>
          <w:szCs w:val="24"/>
        </w:rPr>
        <w:t>a Valsts kadastra informācijas sistēm</w:t>
      </w:r>
      <w:r>
        <w:rPr>
          <w:szCs w:val="24"/>
        </w:rPr>
        <w:t>ā</w:t>
      </w:r>
      <w:r w:rsidRPr="00720222">
        <w:rPr>
          <w:szCs w:val="24"/>
        </w:rPr>
        <w:t xml:space="preserve"> </w:t>
      </w:r>
      <w:r w:rsidR="00583790">
        <w:t>Ēkas 183/1139 domājamo daļu</w:t>
      </w:r>
      <w:r w:rsidR="00967DDC">
        <w:rPr>
          <w:bCs/>
        </w:rPr>
        <w:t xml:space="preserve"> </w:t>
      </w:r>
      <w:r>
        <w:rPr>
          <w:szCs w:val="24"/>
        </w:rPr>
        <w:t xml:space="preserve">kadastrālā </w:t>
      </w:r>
      <w:r w:rsidRPr="00720222">
        <w:rPr>
          <w:szCs w:val="24"/>
        </w:rPr>
        <w:t>vērtība</w:t>
      </w:r>
      <w:r>
        <w:rPr>
          <w:szCs w:val="24"/>
        </w:rPr>
        <w:t xml:space="preserve"> </w:t>
      </w:r>
      <w:r w:rsidRPr="00720222">
        <w:rPr>
          <w:szCs w:val="24"/>
        </w:rPr>
        <w:t>ir</w:t>
      </w:r>
      <w:r>
        <w:rPr>
          <w:szCs w:val="24"/>
        </w:rPr>
        <w:t xml:space="preserve"> noteikta </w:t>
      </w:r>
      <w:r w:rsidR="00217606">
        <w:rPr>
          <w:bCs/>
        </w:rPr>
        <w:t>766,00</w:t>
      </w:r>
      <w:r w:rsidR="00967DDC">
        <w:rPr>
          <w:bCs/>
        </w:rPr>
        <w:t xml:space="preserve"> </w:t>
      </w:r>
      <w:proofErr w:type="spellStart"/>
      <w:r w:rsidRPr="00926EEF">
        <w:rPr>
          <w:i/>
        </w:rPr>
        <w:t>euro</w:t>
      </w:r>
      <w:proofErr w:type="spellEnd"/>
      <w:r>
        <w:rPr>
          <w:szCs w:val="24"/>
        </w:rPr>
        <w:t xml:space="preserve"> </w:t>
      </w:r>
      <w:r>
        <w:t>(</w:t>
      </w:r>
      <w:r w:rsidR="00217606">
        <w:t>septiņi</w:t>
      </w:r>
      <w:r>
        <w:t xml:space="preserve"> simti </w:t>
      </w:r>
      <w:r w:rsidR="00A156BB">
        <w:t xml:space="preserve">sešdesmit </w:t>
      </w:r>
      <w:r w:rsidR="00217606">
        <w:t>seši</w:t>
      </w:r>
      <w:r>
        <w:t xml:space="preserve"> </w:t>
      </w:r>
      <w:proofErr w:type="spellStart"/>
      <w:r w:rsidRPr="00853402">
        <w:rPr>
          <w:i/>
        </w:rPr>
        <w:t>euro</w:t>
      </w:r>
      <w:proofErr w:type="spellEnd"/>
      <w:r>
        <w:t xml:space="preserve">, </w:t>
      </w:r>
      <w:r w:rsidR="00217606">
        <w:t>00</w:t>
      </w:r>
      <w:r w:rsidR="00A156BB">
        <w:t> </w:t>
      </w:r>
      <w:r>
        <w:t>cent</w:t>
      </w:r>
      <w:r w:rsidR="00217606">
        <w:t>i</w:t>
      </w:r>
      <w:r>
        <w:t>).</w:t>
      </w:r>
    </w:p>
    <w:p w14:paraId="4AE2A082" w14:textId="478B4D0C" w:rsidR="00305408" w:rsidRPr="009A144C" w:rsidRDefault="00305408" w:rsidP="00305408">
      <w:pPr>
        <w:ind w:firstLine="720"/>
        <w:jc w:val="both"/>
      </w:pPr>
      <w:r w:rsidRPr="009A144C">
        <w:t xml:space="preserve">Atsavināšanas likuma 3. panta pirmās daļas 2. punkts nosaka, ka publiskas personas nekustamo mantu var atsavināt, pārdodot par brīvu cenu. Minētā likuma 37. panta pirmās daļas 4. punkts nosaka, ka pārdot publiskas personas mantu par brīvu cenu var, ja nekustamo īpašumu </w:t>
      </w:r>
      <w:r w:rsidRPr="009A144C">
        <w:lastRenderedPageBreak/>
        <w:t>iegūst šā likuma </w:t>
      </w:r>
      <w:hyperlink r:id="rId8" w:anchor="p4" w:tgtFrame="_blank" w:history="1">
        <w:r w:rsidRPr="003727B3">
          <w:rPr>
            <w:rStyle w:val="Hyperlink"/>
            <w:color w:val="000000"/>
            <w:u w:val="none"/>
          </w:rPr>
          <w:t>4. panta</w:t>
        </w:r>
      </w:hyperlink>
      <w:r w:rsidRPr="009A144C">
        <w:t xml:space="preserve"> ceturtās daļas </w:t>
      </w:r>
      <w:r w:rsidR="00967DDC">
        <w:t>4</w:t>
      </w:r>
      <w:r w:rsidRPr="009A144C">
        <w:t>. punktā minētā persona. Šajā gadījumā pārdošanas cena ir vienāda ar</w:t>
      </w:r>
      <w:r w:rsidRPr="009A144C">
        <w:rPr>
          <w:rFonts w:ascii="Arial" w:hAnsi="Arial" w:cs="Arial"/>
          <w:color w:val="414142"/>
          <w:sz w:val="20"/>
        </w:rPr>
        <w:t xml:space="preserve"> </w:t>
      </w:r>
      <w:r w:rsidRPr="009A144C">
        <w:t>nosacīto cenu.</w:t>
      </w:r>
    </w:p>
    <w:p w14:paraId="7334779C" w14:textId="6D0497DB" w:rsidR="00305408" w:rsidRDefault="00305408" w:rsidP="00305408">
      <w:pPr>
        <w:pStyle w:val="BodyText"/>
        <w:ind w:firstLine="720"/>
        <w:jc w:val="both"/>
        <w:rPr>
          <w:shd w:val="clear" w:color="auto" w:fill="FFFFFF"/>
        </w:rPr>
      </w:pPr>
      <w:r>
        <w:t xml:space="preserve">Atsavināšanas likuma </w:t>
      </w:r>
      <w:r w:rsidR="00282C47">
        <w:t>36</w:t>
      </w:r>
      <w:r>
        <w:t>.</w:t>
      </w:r>
      <w:r>
        <w:rPr>
          <w:vertAlign w:val="superscript"/>
        </w:rPr>
        <w:t xml:space="preserve"> </w:t>
      </w:r>
      <w:r w:rsidR="00282C47">
        <w:t>trešā</w:t>
      </w:r>
      <w:r>
        <w:t xml:space="preserve"> </w:t>
      </w:r>
      <w:r>
        <w:rPr>
          <w:bCs/>
        </w:rPr>
        <w:t xml:space="preserve">daļa </w:t>
      </w:r>
      <w:r>
        <w:t>nosaka</w:t>
      </w:r>
      <w:r>
        <w:rPr>
          <w:bCs/>
        </w:rPr>
        <w:t>, ka, p</w:t>
      </w:r>
      <w:r>
        <w:t xml:space="preserve">ārdodot apbūvētu zemesgabalu uz nomaksu, nomaksas termiņš nedrīkst būt lielāks par pieciem gadiem. </w:t>
      </w:r>
      <w:r w:rsidRPr="00702624">
        <w:rPr>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r>
        <w:t xml:space="preserve"> </w:t>
      </w:r>
    </w:p>
    <w:p w14:paraId="4ACE73D3" w14:textId="05193A00" w:rsidR="00305408" w:rsidRDefault="00305408" w:rsidP="00305408">
      <w:pPr>
        <w:pStyle w:val="BodyText"/>
        <w:ind w:firstLine="720"/>
        <w:jc w:val="both"/>
        <w:rPr>
          <w:szCs w:val="24"/>
        </w:rPr>
      </w:pPr>
      <w:r w:rsidRPr="00617911">
        <w:rPr>
          <w:szCs w:val="24"/>
        </w:rPr>
        <w:t>20</w:t>
      </w:r>
      <w:r>
        <w:rPr>
          <w:szCs w:val="24"/>
        </w:rPr>
        <w:t>24</w:t>
      </w:r>
      <w:r w:rsidRPr="00617911">
        <w:rPr>
          <w:szCs w:val="24"/>
        </w:rPr>
        <w:t>.</w:t>
      </w:r>
      <w:r>
        <w:rPr>
          <w:szCs w:val="24"/>
        </w:rPr>
        <w:t xml:space="preserve"> </w:t>
      </w:r>
      <w:r w:rsidRPr="00617911">
        <w:rPr>
          <w:szCs w:val="24"/>
        </w:rPr>
        <w:t xml:space="preserve">gada </w:t>
      </w:r>
      <w:r w:rsidR="00A156BB">
        <w:rPr>
          <w:szCs w:val="24"/>
        </w:rPr>
        <w:t>7</w:t>
      </w:r>
      <w:r>
        <w:rPr>
          <w:szCs w:val="24"/>
        </w:rPr>
        <w:t xml:space="preserve">. </w:t>
      </w:r>
      <w:r w:rsidR="00A156BB">
        <w:rPr>
          <w:szCs w:val="24"/>
        </w:rPr>
        <w:t>novembrī</w:t>
      </w:r>
      <w:r>
        <w:rPr>
          <w:szCs w:val="24"/>
        </w:rPr>
        <w:t xml:space="preserve"> J</w:t>
      </w:r>
      <w:r w:rsidRPr="00617911">
        <w:rPr>
          <w:szCs w:val="24"/>
        </w:rPr>
        <w:t xml:space="preserve">elgavas </w:t>
      </w:r>
      <w:proofErr w:type="spellStart"/>
      <w:r>
        <w:rPr>
          <w:szCs w:val="24"/>
        </w:rPr>
        <w:t>valstspilsētas</w:t>
      </w:r>
      <w:proofErr w:type="spellEnd"/>
      <w:r w:rsidRPr="00617911">
        <w:rPr>
          <w:szCs w:val="24"/>
        </w:rPr>
        <w:t xml:space="preserve"> pašvaldības</w:t>
      </w:r>
      <w:r>
        <w:rPr>
          <w:szCs w:val="24"/>
        </w:rPr>
        <w:t xml:space="preserve"> ī</w:t>
      </w:r>
      <w:r w:rsidRPr="00617911">
        <w:rPr>
          <w:szCs w:val="24"/>
        </w:rPr>
        <w:t xml:space="preserve">pašuma </w:t>
      </w:r>
      <w:r>
        <w:rPr>
          <w:szCs w:val="24"/>
        </w:rPr>
        <w:t>atsavināšanas</w:t>
      </w:r>
      <w:r w:rsidRPr="00617911">
        <w:rPr>
          <w:szCs w:val="24"/>
        </w:rPr>
        <w:t xml:space="preserve"> komisija </w:t>
      </w:r>
      <w:r>
        <w:rPr>
          <w:szCs w:val="24"/>
        </w:rPr>
        <w:t xml:space="preserve">noteica </w:t>
      </w:r>
      <w:r w:rsidR="004B04BA">
        <w:rPr>
          <w:szCs w:val="24"/>
        </w:rPr>
        <w:t xml:space="preserve">Ēkas </w:t>
      </w:r>
      <w:r w:rsidR="00E50292">
        <w:t>183/1139 domājamo daļu</w:t>
      </w:r>
      <w:r w:rsidR="00E50292" w:rsidRPr="00617911">
        <w:rPr>
          <w:szCs w:val="24"/>
        </w:rPr>
        <w:t xml:space="preserve"> </w:t>
      </w:r>
      <w:r w:rsidRPr="00617911">
        <w:rPr>
          <w:szCs w:val="24"/>
        </w:rPr>
        <w:t>nosacīt</w:t>
      </w:r>
      <w:r>
        <w:rPr>
          <w:szCs w:val="24"/>
        </w:rPr>
        <w:t>o</w:t>
      </w:r>
      <w:r w:rsidRPr="00617911">
        <w:rPr>
          <w:szCs w:val="24"/>
        </w:rPr>
        <w:t xml:space="preserve"> cen</w:t>
      </w:r>
      <w:r>
        <w:rPr>
          <w:szCs w:val="24"/>
        </w:rPr>
        <w:t>u</w:t>
      </w:r>
      <w:r w:rsidRPr="00617911">
        <w:rPr>
          <w:szCs w:val="24"/>
        </w:rPr>
        <w:t xml:space="preserve"> </w:t>
      </w:r>
      <w:r w:rsidR="00E50292">
        <w:t>5000</w:t>
      </w:r>
      <w:r w:rsidR="00E50292" w:rsidRPr="004B36B2">
        <w:rPr>
          <w:szCs w:val="24"/>
        </w:rPr>
        <w:t xml:space="preserve">,00 </w:t>
      </w:r>
      <w:proofErr w:type="spellStart"/>
      <w:r w:rsidR="00E50292" w:rsidRPr="004B36B2">
        <w:rPr>
          <w:i/>
          <w:szCs w:val="24"/>
        </w:rPr>
        <w:t>euro</w:t>
      </w:r>
      <w:proofErr w:type="spellEnd"/>
      <w:r w:rsidR="00E50292" w:rsidRPr="004B36B2">
        <w:rPr>
          <w:szCs w:val="24"/>
        </w:rPr>
        <w:t xml:space="preserve"> </w:t>
      </w:r>
      <w:r w:rsidR="00E50292" w:rsidRPr="004B36B2">
        <w:t>(</w:t>
      </w:r>
      <w:r w:rsidR="00E50292">
        <w:t xml:space="preserve">pieci </w:t>
      </w:r>
      <w:r w:rsidR="00E50292" w:rsidRPr="004B36B2">
        <w:t>tūksto</w:t>
      </w:r>
      <w:r w:rsidR="00E50292">
        <w:t>ši</w:t>
      </w:r>
      <w:r w:rsidR="00E50292" w:rsidRPr="004B36B2">
        <w:t xml:space="preserve"> </w:t>
      </w:r>
      <w:proofErr w:type="spellStart"/>
      <w:r w:rsidR="00E50292" w:rsidRPr="004B36B2">
        <w:rPr>
          <w:i/>
        </w:rPr>
        <w:t>euro</w:t>
      </w:r>
      <w:proofErr w:type="spellEnd"/>
      <w:r w:rsidR="00E50292" w:rsidRPr="004B36B2">
        <w:t>, 00</w:t>
      </w:r>
      <w:r w:rsidR="00E50292">
        <w:t> </w:t>
      </w:r>
      <w:r w:rsidR="00E50292" w:rsidRPr="004B36B2">
        <w:t>centi)</w:t>
      </w:r>
      <w:r>
        <w:t xml:space="preserve"> </w:t>
      </w:r>
      <w:r>
        <w:rPr>
          <w:szCs w:val="24"/>
        </w:rPr>
        <w:t>un nomaksas termiņu – 5 gadus.</w:t>
      </w:r>
    </w:p>
    <w:p w14:paraId="6D3E531F" w14:textId="3F326ECA" w:rsidR="00305408" w:rsidRDefault="00305408" w:rsidP="00305408">
      <w:pPr>
        <w:pStyle w:val="BodyText2"/>
        <w:spacing w:after="0" w:line="240" w:lineRule="auto"/>
        <w:ind w:firstLine="720"/>
        <w:jc w:val="both"/>
        <w:rPr>
          <w:bCs/>
        </w:rPr>
      </w:pPr>
      <w:r w:rsidRPr="0032422F">
        <w:rPr>
          <w:bCs/>
        </w:rPr>
        <w:t xml:space="preserve">Saskaņā ar </w:t>
      </w:r>
      <w:r w:rsidRPr="00986613">
        <w:rPr>
          <w:bCs/>
        </w:rPr>
        <w:t>Pašvaldību likuma 10. panta pirmās daļas 16</w:t>
      </w:r>
      <w:r w:rsidRPr="006466A4">
        <w:rPr>
          <w:bCs/>
        </w:rPr>
        <w:t>. punktu,</w:t>
      </w:r>
      <w:r w:rsidRPr="0032422F">
        <w:rPr>
          <w:bCs/>
        </w:rPr>
        <w:t xml:space="preserve"> </w:t>
      </w:r>
      <w:r>
        <w:t xml:space="preserve">Atsavināšanas </w:t>
      </w:r>
      <w:r w:rsidRPr="0032422F">
        <w:rPr>
          <w:bCs/>
        </w:rPr>
        <w:t xml:space="preserve">likuma </w:t>
      </w:r>
      <w:r w:rsidRPr="0032422F">
        <w:t>3.</w:t>
      </w:r>
      <w:r>
        <w:t xml:space="preserve"> </w:t>
      </w:r>
      <w:r w:rsidRPr="0032422F">
        <w:t>panta pirmās daļas 2.</w:t>
      </w:r>
      <w:r>
        <w:t xml:space="preserve"> </w:t>
      </w:r>
      <w:r w:rsidRPr="0032422F">
        <w:t>punktu,</w:t>
      </w:r>
      <w:r w:rsidRPr="0032422F">
        <w:rPr>
          <w:bCs/>
        </w:rPr>
        <w:t xml:space="preserve"> </w:t>
      </w:r>
      <w:r w:rsidR="00EE5CE1">
        <w:t>4. panta ceturtās daļas 4. punktu</w:t>
      </w:r>
      <w:r w:rsidRPr="0032422F">
        <w:rPr>
          <w:bCs/>
        </w:rPr>
        <w:t>, 8.</w:t>
      </w:r>
      <w:r>
        <w:rPr>
          <w:bCs/>
        </w:rPr>
        <w:t> </w:t>
      </w:r>
      <w:r w:rsidRPr="0032422F">
        <w:rPr>
          <w:bCs/>
        </w:rPr>
        <w:t>pantu, 37.</w:t>
      </w:r>
      <w:r>
        <w:rPr>
          <w:bCs/>
        </w:rPr>
        <w:t xml:space="preserve"> </w:t>
      </w:r>
      <w:r w:rsidRPr="0032422F">
        <w:rPr>
          <w:bCs/>
        </w:rPr>
        <w:t>panta pirmās daļas 4.</w:t>
      </w:r>
      <w:r>
        <w:rPr>
          <w:bCs/>
        </w:rPr>
        <w:t xml:space="preserve"> </w:t>
      </w:r>
      <w:r w:rsidRPr="0032422F">
        <w:rPr>
          <w:bCs/>
        </w:rPr>
        <w:t>punktu,</w:t>
      </w:r>
      <w:r>
        <w:rPr>
          <w:bCs/>
        </w:rPr>
        <w:t xml:space="preserve"> </w:t>
      </w:r>
      <w:r w:rsidR="00282C47">
        <w:t xml:space="preserve">36. </w:t>
      </w:r>
      <w:r>
        <w:t xml:space="preserve">panta </w:t>
      </w:r>
      <w:r w:rsidR="00282C47">
        <w:rPr>
          <w:bCs/>
        </w:rPr>
        <w:t>trešo</w:t>
      </w:r>
      <w:r>
        <w:t xml:space="preserve"> </w:t>
      </w:r>
      <w:r>
        <w:rPr>
          <w:bCs/>
        </w:rPr>
        <w:t xml:space="preserve">daļu, Jelgavas </w:t>
      </w:r>
      <w:proofErr w:type="spellStart"/>
      <w:r>
        <w:rPr>
          <w:bCs/>
        </w:rPr>
        <w:t>valstspilsētas</w:t>
      </w:r>
      <w:proofErr w:type="spellEnd"/>
      <w:r>
        <w:rPr>
          <w:bCs/>
        </w:rPr>
        <w:t xml:space="preserve"> pašvaldības īpašuma atsavināšanas komisijas </w:t>
      </w:r>
      <w:r w:rsidRPr="00617911">
        <w:t>20</w:t>
      </w:r>
      <w:r>
        <w:t>24</w:t>
      </w:r>
      <w:r w:rsidRPr="00617911">
        <w:t>.</w:t>
      </w:r>
      <w:r>
        <w:t xml:space="preserve"> </w:t>
      </w:r>
      <w:r w:rsidRPr="00617911">
        <w:t xml:space="preserve">gada </w:t>
      </w:r>
      <w:r w:rsidR="00A156BB">
        <w:t>7</w:t>
      </w:r>
      <w:r>
        <w:t xml:space="preserve">. </w:t>
      </w:r>
      <w:r w:rsidR="00A156BB">
        <w:t>novembra</w:t>
      </w:r>
      <w:r>
        <w:t xml:space="preserve"> l</w:t>
      </w:r>
      <w:r>
        <w:rPr>
          <w:bCs/>
        </w:rPr>
        <w:t xml:space="preserve">ēmumu </w:t>
      </w:r>
      <w:r>
        <w:t xml:space="preserve">Nr. </w:t>
      </w:r>
      <w:r w:rsidR="00A156BB">
        <w:t>8</w:t>
      </w:r>
      <w:r>
        <w:t>/</w:t>
      </w:r>
      <w:r w:rsidR="00E50292">
        <w:t>5</w:t>
      </w:r>
      <w:r>
        <w:t xml:space="preserve"> “</w:t>
      </w:r>
      <w:r w:rsidR="00E50292">
        <w:rPr>
          <w:bCs/>
        </w:rPr>
        <w:t>Garāžu ēkas Jāņa Čakstes bulvārī 15A, Jelgavā 183/1139 domājamo daļu (garāža Nr.4) atsavināšana</w:t>
      </w:r>
      <w:r>
        <w:t>”,</w:t>
      </w:r>
    </w:p>
    <w:p w14:paraId="0B07B491" w14:textId="77777777" w:rsidR="00305408" w:rsidRDefault="00305408" w:rsidP="00305408">
      <w:pPr>
        <w:pStyle w:val="BodyText2"/>
        <w:spacing w:after="0" w:line="240" w:lineRule="auto"/>
        <w:ind w:firstLine="720"/>
        <w:jc w:val="both"/>
        <w:rPr>
          <w:bCs/>
        </w:rPr>
      </w:pPr>
    </w:p>
    <w:p w14:paraId="41A6CC28" w14:textId="77777777" w:rsidR="00305408" w:rsidRPr="00B51C9C" w:rsidRDefault="00305408" w:rsidP="00305408">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w:t>
      </w:r>
      <w:r>
        <w:rPr>
          <w:b/>
          <w:bCs/>
        </w:rPr>
        <w:t xml:space="preserve">PAŠVALDĪBAS </w:t>
      </w:r>
      <w:r w:rsidRPr="00B51C9C">
        <w:rPr>
          <w:b/>
          <w:bCs/>
          <w:lang w:val="lv-LV"/>
        </w:rPr>
        <w:t>DOME NOLEMJ:</w:t>
      </w:r>
    </w:p>
    <w:p w14:paraId="230E413E" w14:textId="0B99050F" w:rsidR="00305408" w:rsidRPr="001419DC" w:rsidRDefault="00305408" w:rsidP="00305408">
      <w:pPr>
        <w:pStyle w:val="ListParagraph"/>
        <w:numPr>
          <w:ilvl w:val="0"/>
          <w:numId w:val="3"/>
        </w:numPr>
        <w:ind w:left="360"/>
        <w:jc w:val="both"/>
      </w:pPr>
      <w:r>
        <w:rPr>
          <w:bCs/>
        </w:rPr>
        <w:t xml:space="preserve">Atsavināt </w:t>
      </w:r>
      <w:r w:rsidR="00E50292">
        <w:t xml:space="preserve">nekustamā īpašuma ar kadastra numuru </w:t>
      </w:r>
      <w:r w:rsidR="00E50292">
        <w:rPr>
          <w:bCs/>
        </w:rPr>
        <w:t xml:space="preserve">09005050454 </w:t>
      </w:r>
      <w:r w:rsidR="00E50292">
        <w:t xml:space="preserve">Jāņa Čakstes bulvārī 15A, </w:t>
      </w:r>
      <w:r w:rsidR="00E50292">
        <w:rPr>
          <w:bCs/>
        </w:rPr>
        <w:t>Jelgavā</w:t>
      </w:r>
      <w:r w:rsidR="004B04BA">
        <w:rPr>
          <w:bCs/>
        </w:rPr>
        <w:t xml:space="preserve"> (</w:t>
      </w:r>
      <w:r w:rsidR="004B04BA">
        <w:t>turpmāk – Ēka)</w:t>
      </w:r>
      <w:r w:rsidR="00E50292">
        <w:t>, kas sastāv no garāžu ēkas ar kadastra apzīmējumu 09000050454001,</w:t>
      </w:r>
      <w:r>
        <w:rPr>
          <w:bCs/>
        </w:rPr>
        <w:t xml:space="preserve"> </w:t>
      </w:r>
      <w:bookmarkStart w:id="0" w:name="OLE_LINK2"/>
      <w:r w:rsidR="00D71D5A">
        <w:rPr>
          <w:bCs/>
        </w:rPr>
        <w:t xml:space="preserve">Jelgavas </w:t>
      </w:r>
      <w:proofErr w:type="spellStart"/>
      <w:r w:rsidR="00D71D5A">
        <w:rPr>
          <w:bCs/>
        </w:rPr>
        <w:t>valstspilsētas</w:t>
      </w:r>
      <w:proofErr w:type="spellEnd"/>
      <w:r w:rsidR="00D71D5A">
        <w:rPr>
          <w:bCs/>
        </w:rPr>
        <w:t xml:space="preserve"> pašvaldībai piederoš</w:t>
      </w:r>
      <w:r w:rsidR="00E50292">
        <w:rPr>
          <w:bCs/>
        </w:rPr>
        <w:t>ā</w:t>
      </w:r>
      <w:r w:rsidR="00D71D5A">
        <w:rPr>
          <w:bCs/>
        </w:rPr>
        <w:t xml:space="preserve">s </w:t>
      </w:r>
      <w:bookmarkEnd w:id="0"/>
      <w:r w:rsidR="00E50292">
        <w:rPr>
          <w:bCs/>
        </w:rPr>
        <w:t xml:space="preserve">183/1139 </w:t>
      </w:r>
      <w:r w:rsidR="00D71D5A">
        <w:t xml:space="preserve">domājamās daļas, </w:t>
      </w:r>
      <w:r w:rsidR="00E50292" w:rsidRPr="006B56E1">
        <w:rPr>
          <w:bCs/>
        </w:rPr>
        <w:t>pārdodot t</w:t>
      </w:r>
      <w:r w:rsidR="00E50292">
        <w:rPr>
          <w:bCs/>
        </w:rPr>
        <w:t>ās mutiskā izsolē ar augšupejošu soli</w:t>
      </w:r>
      <w:r>
        <w:rPr>
          <w:bCs/>
        </w:rPr>
        <w:t>.</w:t>
      </w:r>
      <w:r w:rsidRPr="00F3433A">
        <w:rPr>
          <w:bCs/>
        </w:rPr>
        <w:t xml:space="preserve"> </w:t>
      </w:r>
    </w:p>
    <w:p w14:paraId="6FBC39F3" w14:textId="0817AE71" w:rsidR="00E50292" w:rsidRDefault="00E50292" w:rsidP="00E50292">
      <w:pPr>
        <w:pStyle w:val="BodyText2"/>
        <w:numPr>
          <w:ilvl w:val="0"/>
          <w:numId w:val="3"/>
        </w:numPr>
        <w:tabs>
          <w:tab w:val="num" w:pos="360"/>
        </w:tabs>
        <w:spacing w:after="0" w:line="240" w:lineRule="auto"/>
        <w:ind w:left="360"/>
        <w:jc w:val="both"/>
        <w:rPr>
          <w:bCs/>
        </w:rPr>
      </w:pPr>
      <w:r>
        <w:t xml:space="preserve">Noteikt </w:t>
      </w:r>
      <w:r w:rsidR="004B04BA">
        <w:t>Ēkas 183/1139 domājamo daļu</w:t>
      </w:r>
      <w:r w:rsidR="004B04BA" w:rsidRPr="00617911">
        <w:t xml:space="preserve"> </w:t>
      </w:r>
      <w:r>
        <w:t xml:space="preserve">pārdošanas nosacīto </w:t>
      </w:r>
      <w:r>
        <w:rPr>
          <w:bCs/>
        </w:rPr>
        <w:t>cenu (</w:t>
      </w:r>
      <w:r w:rsidRPr="0067116B">
        <w:t>izsoles</w:t>
      </w:r>
      <w:r>
        <w:rPr>
          <w:bCs/>
        </w:rPr>
        <w:t xml:space="preserve"> sākumcenu) </w:t>
      </w:r>
      <w:r w:rsidRPr="00376495">
        <w:t xml:space="preserve">cenu </w:t>
      </w:r>
      <w:r w:rsidR="004B04BA">
        <w:t>5000</w:t>
      </w:r>
      <w:r w:rsidR="004B04BA" w:rsidRPr="004B36B2">
        <w:t xml:space="preserve">,00 </w:t>
      </w:r>
      <w:proofErr w:type="spellStart"/>
      <w:r w:rsidR="004B04BA" w:rsidRPr="004B36B2">
        <w:rPr>
          <w:i/>
        </w:rPr>
        <w:t>euro</w:t>
      </w:r>
      <w:proofErr w:type="spellEnd"/>
      <w:r w:rsidR="004B04BA" w:rsidRPr="004B36B2">
        <w:t xml:space="preserve"> (</w:t>
      </w:r>
      <w:r w:rsidR="004B04BA">
        <w:t xml:space="preserve">pieci </w:t>
      </w:r>
      <w:r w:rsidR="004B04BA" w:rsidRPr="004B36B2">
        <w:t>tūksto</w:t>
      </w:r>
      <w:r w:rsidR="004B04BA">
        <w:t>ši</w:t>
      </w:r>
      <w:r w:rsidR="004B04BA" w:rsidRPr="004B36B2">
        <w:t xml:space="preserve"> </w:t>
      </w:r>
      <w:proofErr w:type="spellStart"/>
      <w:r w:rsidR="004B04BA" w:rsidRPr="004B36B2">
        <w:rPr>
          <w:i/>
        </w:rPr>
        <w:t>euro</w:t>
      </w:r>
      <w:proofErr w:type="spellEnd"/>
      <w:r w:rsidR="004B04BA" w:rsidRPr="004B36B2">
        <w:t>, 00</w:t>
      </w:r>
      <w:r w:rsidR="004B04BA">
        <w:t> </w:t>
      </w:r>
      <w:r w:rsidR="004B04BA" w:rsidRPr="004B36B2">
        <w:t>centi)</w:t>
      </w:r>
      <w:r w:rsidRPr="00376495">
        <w:t xml:space="preserve">, </w:t>
      </w:r>
      <w:r>
        <w:t>izsoles soli 1000,00</w:t>
      </w:r>
      <w:r w:rsidRPr="00245B3B">
        <w:t xml:space="preserve"> </w:t>
      </w:r>
      <w:proofErr w:type="spellStart"/>
      <w:r w:rsidRPr="00196732">
        <w:rPr>
          <w:i/>
        </w:rPr>
        <w:t>euro</w:t>
      </w:r>
      <w:proofErr w:type="spellEnd"/>
      <w:r w:rsidRPr="003A4C8D">
        <w:t xml:space="preserve"> </w:t>
      </w:r>
      <w:r>
        <w:t xml:space="preserve">(viens tūkstotis </w:t>
      </w:r>
      <w:proofErr w:type="spellStart"/>
      <w:r w:rsidRPr="00853402">
        <w:rPr>
          <w:i/>
        </w:rPr>
        <w:t>euro</w:t>
      </w:r>
      <w:proofErr w:type="spellEnd"/>
      <w:r>
        <w:t xml:space="preserve">, 00 centi), nodrošinājumu </w:t>
      </w:r>
      <w:r w:rsidR="004B04BA">
        <w:t>500</w:t>
      </w:r>
      <w:r>
        <w:t xml:space="preserve">,00 </w:t>
      </w:r>
      <w:proofErr w:type="spellStart"/>
      <w:r w:rsidRPr="00196732">
        <w:rPr>
          <w:i/>
        </w:rPr>
        <w:t>euro</w:t>
      </w:r>
      <w:proofErr w:type="spellEnd"/>
      <w:r w:rsidRPr="003A4C8D">
        <w:t xml:space="preserve"> </w:t>
      </w:r>
      <w:r>
        <w:t>(</w:t>
      </w:r>
      <w:r w:rsidR="004B04BA">
        <w:t>pieci</w:t>
      </w:r>
      <w:r>
        <w:t xml:space="preserve"> simti </w:t>
      </w:r>
      <w:proofErr w:type="spellStart"/>
      <w:r w:rsidRPr="00853402">
        <w:rPr>
          <w:i/>
        </w:rPr>
        <w:t>euro</w:t>
      </w:r>
      <w:proofErr w:type="spellEnd"/>
      <w:r>
        <w:t>, 00 centi), reģistrācijas maksu 50,00 </w:t>
      </w:r>
      <w:proofErr w:type="spellStart"/>
      <w:r w:rsidRPr="005537FC">
        <w:rPr>
          <w:i/>
        </w:rPr>
        <w:t>euro</w:t>
      </w:r>
      <w:proofErr w:type="spellEnd"/>
      <w:r>
        <w:t xml:space="preserve"> (piecdesmit </w:t>
      </w:r>
      <w:proofErr w:type="spellStart"/>
      <w:r w:rsidRPr="00853402">
        <w:rPr>
          <w:i/>
        </w:rPr>
        <w:t>euro</w:t>
      </w:r>
      <w:proofErr w:type="spellEnd"/>
      <w:r>
        <w:t>, 00 centi)</w:t>
      </w:r>
      <w:r>
        <w:rPr>
          <w:b/>
        </w:rPr>
        <w:t xml:space="preserve"> </w:t>
      </w:r>
      <w:r>
        <w:t>un maksimālo nomaksas termiņu – piecus gadus.</w:t>
      </w:r>
    </w:p>
    <w:p w14:paraId="230807A8" w14:textId="39F322E1" w:rsidR="00E50292" w:rsidRPr="00665C20" w:rsidRDefault="00E50292" w:rsidP="00E50292">
      <w:pPr>
        <w:pStyle w:val="BodyText2"/>
        <w:numPr>
          <w:ilvl w:val="0"/>
          <w:numId w:val="3"/>
        </w:numPr>
        <w:tabs>
          <w:tab w:val="num" w:pos="360"/>
        </w:tabs>
        <w:spacing w:after="0" w:line="240" w:lineRule="auto"/>
        <w:ind w:left="360"/>
        <w:jc w:val="both"/>
        <w:rPr>
          <w:bCs/>
        </w:rPr>
      </w:pPr>
      <w:r>
        <w:rPr>
          <w:bCs/>
        </w:rPr>
        <w:t xml:space="preserve">Apstiprināt </w:t>
      </w:r>
      <w:r w:rsidR="004B04BA">
        <w:t xml:space="preserve">Ēkas 183/1139 domājamo daļu </w:t>
      </w:r>
      <w:r>
        <w:rPr>
          <w:bCs/>
        </w:rPr>
        <w:t>izsoles noteikumus (pielikumā).</w:t>
      </w:r>
    </w:p>
    <w:p w14:paraId="061A6C8F" w14:textId="404EB890" w:rsidR="00E50292" w:rsidRDefault="00E50292" w:rsidP="00E50292">
      <w:pPr>
        <w:numPr>
          <w:ilvl w:val="0"/>
          <w:numId w:val="3"/>
        </w:numPr>
        <w:tabs>
          <w:tab w:val="num" w:pos="360"/>
        </w:tabs>
        <w:ind w:left="360"/>
        <w:jc w:val="both"/>
        <w:rPr>
          <w:bCs/>
        </w:rPr>
      </w:pPr>
      <w:r>
        <w:t xml:space="preserve">Jelgavas </w:t>
      </w:r>
      <w:proofErr w:type="spellStart"/>
      <w:r>
        <w:t>valstspilsētas</w:t>
      </w:r>
      <w:proofErr w:type="spellEnd"/>
      <w:r>
        <w:t xml:space="preserve"> pašvaldības Izsoles komisija</w:t>
      </w:r>
      <w:r w:rsidRPr="00870D27">
        <w:t xml:space="preserve">i rīkot </w:t>
      </w:r>
      <w:r w:rsidR="004B04BA">
        <w:t>Ēkas 183/1139 domājamo daļu</w:t>
      </w:r>
      <w:r w:rsidR="004B04BA" w:rsidRPr="00617911">
        <w:t xml:space="preserve"> </w:t>
      </w:r>
      <w:r w:rsidRPr="00870D27">
        <w:t>izsoli normatīvajos aktos noteiktajā kārtībā</w:t>
      </w:r>
      <w:r w:rsidRPr="00BA17DE">
        <w:rPr>
          <w:bCs/>
        </w:rPr>
        <w:t>.</w:t>
      </w:r>
    </w:p>
    <w:p w14:paraId="4D365F00" w14:textId="77777777" w:rsidR="00163E20" w:rsidRDefault="00163E20" w:rsidP="00163E20">
      <w:pPr>
        <w:pStyle w:val="Header"/>
        <w:tabs>
          <w:tab w:val="clear" w:pos="4320"/>
          <w:tab w:val="clear" w:pos="8640"/>
        </w:tabs>
        <w:rPr>
          <w:lang w:val="lv-LV"/>
        </w:rPr>
      </w:pPr>
    </w:p>
    <w:p w14:paraId="67DB19F1" w14:textId="77777777" w:rsidR="009559A3" w:rsidRPr="0018116B" w:rsidRDefault="009559A3" w:rsidP="00163E20">
      <w:pPr>
        <w:pStyle w:val="Header"/>
        <w:tabs>
          <w:tab w:val="clear" w:pos="4320"/>
          <w:tab w:val="clear" w:pos="8640"/>
        </w:tabs>
        <w:rPr>
          <w:lang w:val="lv-LV"/>
        </w:rPr>
      </w:pPr>
    </w:p>
    <w:p w14:paraId="068F6080" w14:textId="77777777" w:rsidR="0092599C" w:rsidRPr="00DE726A" w:rsidRDefault="0092599C" w:rsidP="0092599C">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4575B251" w14:textId="77777777" w:rsidR="0092599C" w:rsidRPr="00DE726A" w:rsidRDefault="0092599C" w:rsidP="0092599C">
      <w:pPr>
        <w:rPr>
          <w:color w:val="000000"/>
          <w:lang w:eastAsia="lv-LV"/>
        </w:rPr>
      </w:pPr>
    </w:p>
    <w:p w14:paraId="4F46A085" w14:textId="77777777" w:rsidR="0092599C" w:rsidRPr="00DE726A" w:rsidRDefault="0092599C" w:rsidP="0092599C">
      <w:pPr>
        <w:rPr>
          <w:color w:val="000000"/>
          <w:lang w:eastAsia="lv-LV"/>
        </w:rPr>
      </w:pPr>
    </w:p>
    <w:p w14:paraId="6388F903" w14:textId="77777777" w:rsidR="0092599C" w:rsidRPr="00DE726A" w:rsidRDefault="0092599C" w:rsidP="0092599C">
      <w:pPr>
        <w:shd w:val="clear" w:color="auto" w:fill="FFFFFF"/>
        <w:jc w:val="both"/>
        <w:rPr>
          <w:bCs/>
        </w:rPr>
      </w:pPr>
      <w:r w:rsidRPr="00DE726A">
        <w:rPr>
          <w:bCs/>
        </w:rPr>
        <w:t>NORAKSTS PAREIZS</w:t>
      </w:r>
    </w:p>
    <w:p w14:paraId="18C5DB1C" w14:textId="77777777" w:rsidR="0092599C" w:rsidRPr="00DE726A" w:rsidRDefault="0092599C" w:rsidP="0092599C">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79736DAD" w14:textId="77777777" w:rsidR="0092599C" w:rsidRPr="00DE726A" w:rsidRDefault="0092599C" w:rsidP="0092599C">
      <w:pPr>
        <w:shd w:val="clear" w:color="auto" w:fill="FFFFFF"/>
        <w:jc w:val="both"/>
        <w:rPr>
          <w:bCs/>
        </w:rPr>
      </w:pPr>
      <w:r w:rsidRPr="00DE726A">
        <w:rPr>
          <w:bCs/>
        </w:rPr>
        <w:t>Iestādes “Centrālā pārvalde”</w:t>
      </w:r>
    </w:p>
    <w:p w14:paraId="5C438201" w14:textId="77777777" w:rsidR="0092599C" w:rsidRPr="00DE726A" w:rsidRDefault="0092599C" w:rsidP="0092599C">
      <w:pPr>
        <w:shd w:val="clear" w:color="auto" w:fill="FFFFFF"/>
        <w:jc w:val="both"/>
        <w:rPr>
          <w:bCs/>
        </w:rPr>
      </w:pPr>
      <w:r w:rsidRPr="00DE726A">
        <w:rPr>
          <w:bCs/>
        </w:rPr>
        <w:t>Administratīvā departamenta</w:t>
      </w:r>
    </w:p>
    <w:p w14:paraId="24DF3974" w14:textId="77777777" w:rsidR="0092599C" w:rsidRPr="00DE726A" w:rsidRDefault="0092599C" w:rsidP="0092599C">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5686B248" w14:textId="3BE2DC97" w:rsidR="008D5669" w:rsidRPr="00634D72" w:rsidRDefault="0092599C" w:rsidP="0092599C">
      <w:r w:rsidRPr="00DE726A">
        <w:t xml:space="preserve">2024. gada </w:t>
      </w:r>
      <w:r>
        <w:t>28</w:t>
      </w:r>
      <w:r w:rsidRPr="00DE726A">
        <w:t xml:space="preserve">. </w:t>
      </w:r>
      <w:r>
        <w:t>novembrī</w:t>
      </w:r>
      <w:bookmarkStart w:id="1" w:name="_GoBack"/>
      <w:bookmarkEnd w:id="1"/>
    </w:p>
    <w:sectPr w:rsidR="008D5669" w:rsidRPr="00634D72" w:rsidSect="009D4578">
      <w:footerReference w:type="default" r:id="rId9"/>
      <w:headerReference w:type="first" r:id="rId10"/>
      <w:foot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8B04B" w14:textId="77777777" w:rsidR="002C7FE4" w:rsidRDefault="002C7FE4">
      <w:r>
        <w:separator/>
      </w:r>
    </w:p>
  </w:endnote>
  <w:endnote w:type="continuationSeparator" w:id="0">
    <w:p w14:paraId="1626FDBB" w14:textId="77777777" w:rsidR="002C7FE4" w:rsidRDefault="002C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16132"/>
      <w:docPartObj>
        <w:docPartGallery w:val="Page Numbers (Bottom of Page)"/>
        <w:docPartUnique/>
      </w:docPartObj>
    </w:sdtPr>
    <w:sdtEndPr/>
    <w:sdtContent>
      <w:p w14:paraId="78F61E17" w14:textId="37DFC8BF" w:rsidR="00A43EB4" w:rsidRPr="0092599C" w:rsidRDefault="001E72F2" w:rsidP="0092599C">
        <w:pPr>
          <w:pStyle w:val="Footer"/>
          <w:jc w:val="center"/>
        </w:pPr>
        <w:r>
          <w:fldChar w:fldCharType="begin"/>
        </w:r>
        <w:r>
          <w:instrText>PAGE   \* MERGEFORMAT</w:instrText>
        </w:r>
        <w:r>
          <w:fldChar w:fldCharType="separate"/>
        </w:r>
        <w:r w:rsidR="0092599C">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7BEC" w14:textId="209C9A24" w:rsidR="009D4578" w:rsidRPr="00827057" w:rsidRDefault="00A156BB" w:rsidP="0092599C">
    <w:pPr>
      <w:pStyle w:val="Footer"/>
      <w:jc w:val="center"/>
      <w:rPr>
        <w:sz w:val="20"/>
        <w:szCs w:val="20"/>
      </w:rPr>
    </w:pPr>
    <w:r>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59F95" w14:textId="77777777" w:rsidR="002C7FE4" w:rsidRDefault="002C7FE4">
      <w:r>
        <w:separator/>
      </w:r>
    </w:p>
  </w:footnote>
  <w:footnote w:type="continuationSeparator" w:id="0">
    <w:p w14:paraId="0EFB7D81" w14:textId="77777777" w:rsidR="002C7FE4" w:rsidRDefault="002C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960341770" name="Attēls 96034177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C3584"/>
    <w:multiLevelType w:val="singleLevel"/>
    <w:tmpl w:val="0426000F"/>
    <w:lvl w:ilvl="0">
      <w:start w:val="1"/>
      <w:numFmt w:val="decimal"/>
      <w:lvlText w:val="%1."/>
      <w:lvlJc w:val="left"/>
      <w:pPr>
        <w:ind w:left="720" w:hanging="360"/>
      </w:pPr>
    </w:lvl>
  </w:abstractNum>
  <w:abstractNum w:abstractNumId="3"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61D3"/>
    <w:rsid w:val="00007CDB"/>
    <w:rsid w:val="00013D74"/>
    <w:rsid w:val="00014E7B"/>
    <w:rsid w:val="000254BA"/>
    <w:rsid w:val="00027471"/>
    <w:rsid w:val="00030CA8"/>
    <w:rsid w:val="00033610"/>
    <w:rsid w:val="00037E3E"/>
    <w:rsid w:val="00042AC7"/>
    <w:rsid w:val="00053690"/>
    <w:rsid w:val="000626FA"/>
    <w:rsid w:val="00063CC9"/>
    <w:rsid w:val="00074A1D"/>
    <w:rsid w:val="00081818"/>
    <w:rsid w:val="00084D26"/>
    <w:rsid w:val="000855E3"/>
    <w:rsid w:val="00086F0D"/>
    <w:rsid w:val="00091895"/>
    <w:rsid w:val="0009373E"/>
    <w:rsid w:val="000A54E9"/>
    <w:rsid w:val="000A5611"/>
    <w:rsid w:val="000B1E61"/>
    <w:rsid w:val="000B44C0"/>
    <w:rsid w:val="000B5F26"/>
    <w:rsid w:val="000B7E6F"/>
    <w:rsid w:val="000C346C"/>
    <w:rsid w:val="000C4CB0"/>
    <w:rsid w:val="000C6F58"/>
    <w:rsid w:val="000D1DB4"/>
    <w:rsid w:val="000E0FE5"/>
    <w:rsid w:val="000E4EB6"/>
    <w:rsid w:val="000E59DF"/>
    <w:rsid w:val="000E730D"/>
    <w:rsid w:val="00110B1A"/>
    <w:rsid w:val="0011176B"/>
    <w:rsid w:val="001157AE"/>
    <w:rsid w:val="0011752A"/>
    <w:rsid w:val="00126D62"/>
    <w:rsid w:val="00133F49"/>
    <w:rsid w:val="001406CA"/>
    <w:rsid w:val="00143815"/>
    <w:rsid w:val="00146DD2"/>
    <w:rsid w:val="00147FA6"/>
    <w:rsid w:val="0015093B"/>
    <w:rsid w:val="0015353F"/>
    <w:rsid w:val="00157FB5"/>
    <w:rsid w:val="00160777"/>
    <w:rsid w:val="00163E20"/>
    <w:rsid w:val="00175ADD"/>
    <w:rsid w:val="0018116B"/>
    <w:rsid w:val="001876EE"/>
    <w:rsid w:val="00195F34"/>
    <w:rsid w:val="00197F0A"/>
    <w:rsid w:val="001A371B"/>
    <w:rsid w:val="001A3CDA"/>
    <w:rsid w:val="001B2E18"/>
    <w:rsid w:val="001B4119"/>
    <w:rsid w:val="001B47D9"/>
    <w:rsid w:val="001C08E3"/>
    <w:rsid w:val="001C104F"/>
    <w:rsid w:val="001C4368"/>
    <w:rsid w:val="001C629A"/>
    <w:rsid w:val="001C6392"/>
    <w:rsid w:val="001C65B3"/>
    <w:rsid w:val="001D27F6"/>
    <w:rsid w:val="001D3480"/>
    <w:rsid w:val="001D66BD"/>
    <w:rsid w:val="001D6A8D"/>
    <w:rsid w:val="001E3BA5"/>
    <w:rsid w:val="001E72F2"/>
    <w:rsid w:val="001F052A"/>
    <w:rsid w:val="001F7358"/>
    <w:rsid w:val="002008C8"/>
    <w:rsid w:val="0020196F"/>
    <w:rsid w:val="002051D3"/>
    <w:rsid w:val="002139EC"/>
    <w:rsid w:val="002157A2"/>
    <w:rsid w:val="002168A6"/>
    <w:rsid w:val="00217606"/>
    <w:rsid w:val="00220660"/>
    <w:rsid w:val="0022427E"/>
    <w:rsid w:val="002423A5"/>
    <w:rsid w:val="002438AA"/>
    <w:rsid w:val="00244E7B"/>
    <w:rsid w:val="00251E34"/>
    <w:rsid w:val="002625FF"/>
    <w:rsid w:val="00266B3A"/>
    <w:rsid w:val="00271276"/>
    <w:rsid w:val="00275364"/>
    <w:rsid w:val="00281EB1"/>
    <w:rsid w:val="00282C47"/>
    <w:rsid w:val="00284B56"/>
    <w:rsid w:val="0029227E"/>
    <w:rsid w:val="002935E1"/>
    <w:rsid w:val="002A158C"/>
    <w:rsid w:val="002A3033"/>
    <w:rsid w:val="002A7162"/>
    <w:rsid w:val="002A71EA"/>
    <w:rsid w:val="002B7C9B"/>
    <w:rsid w:val="002C4629"/>
    <w:rsid w:val="002C7E28"/>
    <w:rsid w:val="002C7FE4"/>
    <w:rsid w:val="002D745A"/>
    <w:rsid w:val="002F2729"/>
    <w:rsid w:val="002F28F9"/>
    <w:rsid w:val="002F3828"/>
    <w:rsid w:val="002F48C9"/>
    <w:rsid w:val="002F72EF"/>
    <w:rsid w:val="002F7CA5"/>
    <w:rsid w:val="00301C91"/>
    <w:rsid w:val="00305408"/>
    <w:rsid w:val="0031251F"/>
    <w:rsid w:val="00314091"/>
    <w:rsid w:val="00320EB8"/>
    <w:rsid w:val="00323965"/>
    <w:rsid w:val="0033005B"/>
    <w:rsid w:val="00331202"/>
    <w:rsid w:val="00332C93"/>
    <w:rsid w:val="00341384"/>
    <w:rsid w:val="00342504"/>
    <w:rsid w:val="00350CCD"/>
    <w:rsid w:val="00351A48"/>
    <w:rsid w:val="0035569A"/>
    <w:rsid w:val="003574D9"/>
    <w:rsid w:val="00364FA3"/>
    <w:rsid w:val="00367A68"/>
    <w:rsid w:val="0038111A"/>
    <w:rsid w:val="00387F0F"/>
    <w:rsid w:val="00394177"/>
    <w:rsid w:val="003959A1"/>
    <w:rsid w:val="0039727B"/>
    <w:rsid w:val="003A3175"/>
    <w:rsid w:val="003A522F"/>
    <w:rsid w:val="003B5DDB"/>
    <w:rsid w:val="003B74E3"/>
    <w:rsid w:val="003C0975"/>
    <w:rsid w:val="003C6D40"/>
    <w:rsid w:val="003D12D3"/>
    <w:rsid w:val="003D521C"/>
    <w:rsid w:val="003D5C89"/>
    <w:rsid w:val="003E61DE"/>
    <w:rsid w:val="003E6E3C"/>
    <w:rsid w:val="003E7189"/>
    <w:rsid w:val="003E7A4D"/>
    <w:rsid w:val="003F1D7F"/>
    <w:rsid w:val="00401DE2"/>
    <w:rsid w:val="0040333B"/>
    <w:rsid w:val="00421004"/>
    <w:rsid w:val="004217FA"/>
    <w:rsid w:val="00422C00"/>
    <w:rsid w:val="004231E3"/>
    <w:rsid w:val="004312FF"/>
    <w:rsid w:val="0044055F"/>
    <w:rsid w:val="004407DF"/>
    <w:rsid w:val="00446676"/>
    <w:rsid w:val="0044759D"/>
    <w:rsid w:val="00457949"/>
    <w:rsid w:val="00462509"/>
    <w:rsid w:val="0046790F"/>
    <w:rsid w:val="00473951"/>
    <w:rsid w:val="00484A74"/>
    <w:rsid w:val="00492DA6"/>
    <w:rsid w:val="00496819"/>
    <w:rsid w:val="00497088"/>
    <w:rsid w:val="004A07D3"/>
    <w:rsid w:val="004A1E9F"/>
    <w:rsid w:val="004A258D"/>
    <w:rsid w:val="004A39CF"/>
    <w:rsid w:val="004A4082"/>
    <w:rsid w:val="004B04BA"/>
    <w:rsid w:val="004D47D9"/>
    <w:rsid w:val="004D7E48"/>
    <w:rsid w:val="004E0CA6"/>
    <w:rsid w:val="004F4E0A"/>
    <w:rsid w:val="004F62BF"/>
    <w:rsid w:val="004F79C0"/>
    <w:rsid w:val="00517A80"/>
    <w:rsid w:val="00521DC1"/>
    <w:rsid w:val="00525E54"/>
    <w:rsid w:val="00540422"/>
    <w:rsid w:val="00555BA6"/>
    <w:rsid w:val="00557803"/>
    <w:rsid w:val="005615CF"/>
    <w:rsid w:val="005719F6"/>
    <w:rsid w:val="00574A54"/>
    <w:rsid w:val="00577970"/>
    <w:rsid w:val="005813FE"/>
    <w:rsid w:val="00583790"/>
    <w:rsid w:val="00584BF3"/>
    <w:rsid w:val="00587941"/>
    <w:rsid w:val="005931AB"/>
    <w:rsid w:val="005A4675"/>
    <w:rsid w:val="005B21F7"/>
    <w:rsid w:val="005B4BCA"/>
    <w:rsid w:val="005B525D"/>
    <w:rsid w:val="005C4E06"/>
    <w:rsid w:val="005C76A7"/>
    <w:rsid w:val="005D55F9"/>
    <w:rsid w:val="005E184D"/>
    <w:rsid w:val="005F07BD"/>
    <w:rsid w:val="005F7394"/>
    <w:rsid w:val="0060175D"/>
    <w:rsid w:val="00605651"/>
    <w:rsid w:val="0061433F"/>
    <w:rsid w:val="00617BB9"/>
    <w:rsid w:val="00622A84"/>
    <w:rsid w:val="0062454C"/>
    <w:rsid w:val="00625094"/>
    <w:rsid w:val="0063151B"/>
    <w:rsid w:val="00631B8B"/>
    <w:rsid w:val="00634D72"/>
    <w:rsid w:val="006353AB"/>
    <w:rsid w:val="006369E9"/>
    <w:rsid w:val="00643AC5"/>
    <w:rsid w:val="006457D0"/>
    <w:rsid w:val="006501F7"/>
    <w:rsid w:val="00653C15"/>
    <w:rsid w:val="006547AF"/>
    <w:rsid w:val="00654FDC"/>
    <w:rsid w:val="0066057F"/>
    <w:rsid w:val="0066324F"/>
    <w:rsid w:val="006676C4"/>
    <w:rsid w:val="00674377"/>
    <w:rsid w:val="00676006"/>
    <w:rsid w:val="00677169"/>
    <w:rsid w:val="00681FE5"/>
    <w:rsid w:val="00682399"/>
    <w:rsid w:val="00682D32"/>
    <w:rsid w:val="00692DB3"/>
    <w:rsid w:val="006B2125"/>
    <w:rsid w:val="006D0474"/>
    <w:rsid w:val="006D62C3"/>
    <w:rsid w:val="006D6AFD"/>
    <w:rsid w:val="006E0AF9"/>
    <w:rsid w:val="006E3DE1"/>
    <w:rsid w:val="006F3B64"/>
    <w:rsid w:val="00717721"/>
    <w:rsid w:val="00717757"/>
    <w:rsid w:val="00720161"/>
    <w:rsid w:val="00725127"/>
    <w:rsid w:val="007264EC"/>
    <w:rsid w:val="007346CE"/>
    <w:rsid w:val="00736AF6"/>
    <w:rsid w:val="00737A47"/>
    <w:rsid w:val="007419F0"/>
    <w:rsid w:val="00750826"/>
    <w:rsid w:val="0076214C"/>
    <w:rsid w:val="00762E52"/>
    <w:rsid w:val="0076543C"/>
    <w:rsid w:val="0078193C"/>
    <w:rsid w:val="00796403"/>
    <w:rsid w:val="007B1312"/>
    <w:rsid w:val="007B48B0"/>
    <w:rsid w:val="007B5CCB"/>
    <w:rsid w:val="007B6CE8"/>
    <w:rsid w:val="007C4C86"/>
    <w:rsid w:val="007D08DF"/>
    <w:rsid w:val="007D0B11"/>
    <w:rsid w:val="007D0E9E"/>
    <w:rsid w:val="007E1B9D"/>
    <w:rsid w:val="007E778D"/>
    <w:rsid w:val="007F4926"/>
    <w:rsid w:val="007F4C8F"/>
    <w:rsid w:val="007F54F5"/>
    <w:rsid w:val="00802131"/>
    <w:rsid w:val="008032C2"/>
    <w:rsid w:val="00806E2A"/>
    <w:rsid w:val="00807AB7"/>
    <w:rsid w:val="0082416B"/>
    <w:rsid w:val="00827057"/>
    <w:rsid w:val="008328AA"/>
    <w:rsid w:val="0083522E"/>
    <w:rsid w:val="00842E61"/>
    <w:rsid w:val="0084733A"/>
    <w:rsid w:val="0085034F"/>
    <w:rsid w:val="00850A9A"/>
    <w:rsid w:val="008562DC"/>
    <w:rsid w:val="008567D4"/>
    <w:rsid w:val="00863B99"/>
    <w:rsid w:val="00867C90"/>
    <w:rsid w:val="00880030"/>
    <w:rsid w:val="00885400"/>
    <w:rsid w:val="008862E9"/>
    <w:rsid w:val="0088675C"/>
    <w:rsid w:val="00892EB6"/>
    <w:rsid w:val="008B070F"/>
    <w:rsid w:val="008B1C7F"/>
    <w:rsid w:val="008C1680"/>
    <w:rsid w:val="008C2C6C"/>
    <w:rsid w:val="008C315B"/>
    <w:rsid w:val="008D5669"/>
    <w:rsid w:val="008E47B9"/>
    <w:rsid w:val="008E6360"/>
    <w:rsid w:val="008E6F4F"/>
    <w:rsid w:val="008E74A4"/>
    <w:rsid w:val="008F1BBC"/>
    <w:rsid w:val="0090064E"/>
    <w:rsid w:val="00900DC1"/>
    <w:rsid w:val="0090219C"/>
    <w:rsid w:val="00905C05"/>
    <w:rsid w:val="009111F9"/>
    <w:rsid w:val="0092599C"/>
    <w:rsid w:val="00933EB2"/>
    <w:rsid w:val="00942285"/>
    <w:rsid w:val="00946181"/>
    <w:rsid w:val="00951DF5"/>
    <w:rsid w:val="009528DF"/>
    <w:rsid w:val="009559A3"/>
    <w:rsid w:val="00956129"/>
    <w:rsid w:val="00965072"/>
    <w:rsid w:val="00967DDC"/>
    <w:rsid w:val="0097415D"/>
    <w:rsid w:val="00976C63"/>
    <w:rsid w:val="0098254D"/>
    <w:rsid w:val="009939C0"/>
    <w:rsid w:val="009A0276"/>
    <w:rsid w:val="009A1721"/>
    <w:rsid w:val="009A5E7B"/>
    <w:rsid w:val="009B2B73"/>
    <w:rsid w:val="009B4470"/>
    <w:rsid w:val="009C00E0"/>
    <w:rsid w:val="009C79AC"/>
    <w:rsid w:val="009D4578"/>
    <w:rsid w:val="009E3F9C"/>
    <w:rsid w:val="009F4193"/>
    <w:rsid w:val="00A15220"/>
    <w:rsid w:val="00A156BB"/>
    <w:rsid w:val="00A30D65"/>
    <w:rsid w:val="00A312D6"/>
    <w:rsid w:val="00A33477"/>
    <w:rsid w:val="00A421FE"/>
    <w:rsid w:val="00A43E97"/>
    <w:rsid w:val="00A43EB4"/>
    <w:rsid w:val="00A554A1"/>
    <w:rsid w:val="00A555B9"/>
    <w:rsid w:val="00A5607F"/>
    <w:rsid w:val="00A566C3"/>
    <w:rsid w:val="00A569A1"/>
    <w:rsid w:val="00A61C73"/>
    <w:rsid w:val="00A759C5"/>
    <w:rsid w:val="00A77CAA"/>
    <w:rsid w:val="00A82A13"/>
    <w:rsid w:val="00A85AF5"/>
    <w:rsid w:val="00A85ECD"/>
    <w:rsid w:val="00A867C4"/>
    <w:rsid w:val="00A93DFD"/>
    <w:rsid w:val="00AA261E"/>
    <w:rsid w:val="00AA6D58"/>
    <w:rsid w:val="00AB166C"/>
    <w:rsid w:val="00AB31C7"/>
    <w:rsid w:val="00AB52B9"/>
    <w:rsid w:val="00AB7D64"/>
    <w:rsid w:val="00AC1015"/>
    <w:rsid w:val="00AC3602"/>
    <w:rsid w:val="00AD3555"/>
    <w:rsid w:val="00AD56BB"/>
    <w:rsid w:val="00AE6B24"/>
    <w:rsid w:val="00B03FD3"/>
    <w:rsid w:val="00B07A5D"/>
    <w:rsid w:val="00B13308"/>
    <w:rsid w:val="00B134A7"/>
    <w:rsid w:val="00B1353D"/>
    <w:rsid w:val="00B14F72"/>
    <w:rsid w:val="00B16B57"/>
    <w:rsid w:val="00B174D2"/>
    <w:rsid w:val="00B21046"/>
    <w:rsid w:val="00B22714"/>
    <w:rsid w:val="00B27B14"/>
    <w:rsid w:val="00B35B4C"/>
    <w:rsid w:val="00B42D3C"/>
    <w:rsid w:val="00B469E8"/>
    <w:rsid w:val="00B50E87"/>
    <w:rsid w:val="00B51C9C"/>
    <w:rsid w:val="00B541F4"/>
    <w:rsid w:val="00B56B66"/>
    <w:rsid w:val="00B64D4D"/>
    <w:rsid w:val="00B746FE"/>
    <w:rsid w:val="00B76EBE"/>
    <w:rsid w:val="00B970BE"/>
    <w:rsid w:val="00BB27F1"/>
    <w:rsid w:val="00BB736D"/>
    <w:rsid w:val="00BB795F"/>
    <w:rsid w:val="00BC0063"/>
    <w:rsid w:val="00BC4357"/>
    <w:rsid w:val="00BC5BAA"/>
    <w:rsid w:val="00BC6B10"/>
    <w:rsid w:val="00BC708D"/>
    <w:rsid w:val="00BE1842"/>
    <w:rsid w:val="00BF42C1"/>
    <w:rsid w:val="00BF63F0"/>
    <w:rsid w:val="00C03BF6"/>
    <w:rsid w:val="00C03F73"/>
    <w:rsid w:val="00C048E0"/>
    <w:rsid w:val="00C1034F"/>
    <w:rsid w:val="00C13D53"/>
    <w:rsid w:val="00C14BC0"/>
    <w:rsid w:val="00C1631B"/>
    <w:rsid w:val="00C205BD"/>
    <w:rsid w:val="00C2135F"/>
    <w:rsid w:val="00C22CF5"/>
    <w:rsid w:val="00C320BA"/>
    <w:rsid w:val="00C33E35"/>
    <w:rsid w:val="00C35788"/>
    <w:rsid w:val="00C36D3B"/>
    <w:rsid w:val="00C42078"/>
    <w:rsid w:val="00C46A8F"/>
    <w:rsid w:val="00C506AE"/>
    <w:rsid w:val="00C516D8"/>
    <w:rsid w:val="00C5219A"/>
    <w:rsid w:val="00C537D5"/>
    <w:rsid w:val="00C54C88"/>
    <w:rsid w:val="00C55604"/>
    <w:rsid w:val="00C56D69"/>
    <w:rsid w:val="00C57441"/>
    <w:rsid w:val="00C6711F"/>
    <w:rsid w:val="00C75E2C"/>
    <w:rsid w:val="00C76371"/>
    <w:rsid w:val="00C76E54"/>
    <w:rsid w:val="00C82E11"/>
    <w:rsid w:val="00C86BBA"/>
    <w:rsid w:val="00C9728B"/>
    <w:rsid w:val="00CA0732"/>
    <w:rsid w:val="00CA0990"/>
    <w:rsid w:val="00CA18E2"/>
    <w:rsid w:val="00CA43EC"/>
    <w:rsid w:val="00CC1DD5"/>
    <w:rsid w:val="00CC373B"/>
    <w:rsid w:val="00CC389B"/>
    <w:rsid w:val="00CC5477"/>
    <w:rsid w:val="00CC74FB"/>
    <w:rsid w:val="00CD139B"/>
    <w:rsid w:val="00CD2FC4"/>
    <w:rsid w:val="00CD7389"/>
    <w:rsid w:val="00CE4158"/>
    <w:rsid w:val="00CE5802"/>
    <w:rsid w:val="00CE70AD"/>
    <w:rsid w:val="00CF03D2"/>
    <w:rsid w:val="00D00D85"/>
    <w:rsid w:val="00D062F7"/>
    <w:rsid w:val="00D06E7A"/>
    <w:rsid w:val="00D1121C"/>
    <w:rsid w:val="00D149A1"/>
    <w:rsid w:val="00D2303F"/>
    <w:rsid w:val="00D24B53"/>
    <w:rsid w:val="00D250D9"/>
    <w:rsid w:val="00D27D6A"/>
    <w:rsid w:val="00D37DBB"/>
    <w:rsid w:val="00D4245D"/>
    <w:rsid w:val="00D469DF"/>
    <w:rsid w:val="00D56B42"/>
    <w:rsid w:val="00D56D27"/>
    <w:rsid w:val="00D71D5A"/>
    <w:rsid w:val="00D748A8"/>
    <w:rsid w:val="00D840C9"/>
    <w:rsid w:val="00D86BDF"/>
    <w:rsid w:val="00D95546"/>
    <w:rsid w:val="00DA2F1F"/>
    <w:rsid w:val="00DA4FBA"/>
    <w:rsid w:val="00DA5FE4"/>
    <w:rsid w:val="00DB26F0"/>
    <w:rsid w:val="00DB378F"/>
    <w:rsid w:val="00DB5166"/>
    <w:rsid w:val="00DB604F"/>
    <w:rsid w:val="00DC2E4E"/>
    <w:rsid w:val="00DC5428"/>
    <w:rsid w:val="00DD19CB"/>
    <w:rsid w:val="00DD1B5F"/>
    <w:rsid w:val="00DD6184"/>
    <w:rsid w:val="00DE02FD"/>
    <w:rsid w:val="00DE49F9"/>
    <w:rsid w:val="00DE65A4"/>
    <w:rsid w:val="00DF1761"/>
    <w:rsid w:val="00DF6429"/>
    <w:rsid w:val="00DF6866"/>
    <w:rsid w:val="00E00D9F"/>
    <w:rsid w:val="00E2420D"/>
    <w:rsid w:val="00E24B9A"/>
    <w:rsid w:val="00E31B11"/>
    <w:rsid w:val="00E3404B"/>
    <w:rsid w:val="00E42D2D"/>
    <w:rsid w:val="00E441FF"/>
    <w:rsid w:val="00E50292"/>
    <w:rsid w:val="00E5320F"/>
    <w:rsid w:val="00E61AB9"/>
    <w:rsid w:val="00E62FAB"/>
    <w:rsid w:val="00E73812"/>
    <w:rsid w:val="00E7507B"/>
    <w:rsid w:val="00E83098"/>
    <w:rsid w:val="00E91673"/>
    <w:rsid w:val="00EA68FF"/>
    <w:rsid w:val="00EA770A"/>
    <w:rsid w:val="00EB10AE"/>
    <w:rsid w:val="00EB5CD1"/>
    <w:rsid w:val="00EC3FC4"/>
    <w:rsid w:val="00EC4C76"/>
    <w:rsid w:val="00EC518D"/>
    <w:rsid w:val="00ED27D8"/>
    <w:rsid w:val="00ED3D5D"/>
    <w:rsid w:val="00ED3E24"/>
    <w:rsid w:val="00ED49A4"/>
    <w:rsid w:val="00EE35F5"/>
    <w:rsid w:val="00EE5CE1"/>
    <w:rsid w:val="00EE7E87"/>
    <w:rsid w:val="00EF6ACE"/>
    <w:rsid w:val="00F0353E"/>
    <w:rsid w:val="00F17EDE"/>
    <w:rsid w:val="00F25035"/>
    <w:rsid w:val="00F35DA7"/>
    <w:rsid w:val="00F459B7"/>
    <w:rsid w:val="00F549AE"/>
    <w:rsid w:val="00F5595E"/>
    <w:rsid w:val="00F57D74"/>
    <w:rsid w:val="00F631B8"/>
    <w:rsid w:val="00F66341"/>
    <w:rsid w:val="00F72368"/>
    <w:rsid w:val="00F76FDF"/>
    <w:rsid w:val="00F848CF"/>
    <w:rsid w:val="00F84913"/>
    <w:rsid w:val="00F96A5D"/>
    <w:rsid w:val="00FA46BF"/>
    <w:rsid w:val="00FA7B74"/>
    <w:rsid w:val="00FA7E5C"/>
    <w:rsid w:val="00FB6B06"/>
    <w:rsid w:val="00FB7367"/>
    <w:rsid w:val="00FC17E6"/>
    <w:rsid w:val="00FC2697"/>
    <w:rsid w:val="00FC3096"/>
    <w:rsid w:val="00FD56EB"/>
    <w:rsid w:val="00FD59C7"/>
    <w:rsid w:val="00FD5A7E"/>
    <w:rsid w:val="00FD76F7"/>
    <w:rsid w:val="00FE4D83"/>
    <w:rsid w:val="00FE4EE7"/>
    <w:rsid w:val="00FF451F"/>
    <w:rsid w:val="00FF5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2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84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3AD6-EF8D-4351-9690-3623E61D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4632</Characters>
  <Application>Microsoft Office Word</Application>
  <DocSecurity>0</DocSecurity>
  <Lines>38</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2024-11-12T11:39:00Z</cp:lastPrinted>
  <dcterms:created xsi:type="dcterms:W3CDTF">2024-11-27T12:02:00Z</dcterms:created>
  <dcterms:modified xsi:type="dcterms:W3CDTF">2024-11-27T12:03:00Z</dcterms:modified>
</cp:coreProperties>
</file>