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0812E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441FEFF" wp14:editId="12E043E6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64BDC" w14:textId="6033C6C3" w:rsidR="003D5C89" w:rsidRDefault="00D04E5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1FE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2E64BDC" w14:textId="6033C6C3" w:rsidR="003D5C89" w:rsidRDefault="00D04E5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097F9583" w14:textId="77777777" w:rsidTr="007346CE">
        <w:tc>
          <w:tcPr>
            <w:tcW w:w="7905" w:type="dxa"/>
          </w:tcPr>
          <w:p w14:paraId="24F8A691" w14:textId="77777777" w:rsidR="00E61AB9" w:rsidRDefault="00E203DA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28.11</w:t>
            </w:r>
            <w:r w:rsidR="009D5980">
              <w:rPr>
                <w:bCs/>
                <w:szCs w:val="44"/>
                <w:lang w:val="lv-LV"/>
              </w:rPr>
              <w:t>.</w:t>
            </w:r>
            <w:r w:rsidR="00B804D8">
              <w:rPr>
                <w:bCs/>
                <w:szCs w:val="44"/>
                <w:lang w:val="lv-LV"/>
              </w:rPr>
              <w:t>2024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721ACEE2" w14:textId="3D5D2372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04E5C">
              <w:rPr>
                <w:bCs/>
                <w:szCs w:val="44"/>
                <w:lang w:val="lv-LV"/>
              </w:rPr>
              <w:t>15/10</w:t>
            </w:r>
          </w:p>
        </w:tc>
      </w:tr>
    </w:tbl>
    <w:p w14:paraId="7E977B28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34DEDF0" w14:textId="6369A3CB" w:rsidR="00F853EB" w:rsidRPr="00F853EB" w:rsidRDefault="00F24966" w:rsidP="00F853EB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GALA</w:t>
      </w:r>
      <w:r w:rsidR="009D5980">
        <w:rPr>
          <w:u w:val="none"/>
        </w:rPr>
        <w:t xml:space="preserve"> IELAS NOSAUKUMA PIEŠĶIRŠANA</w:t>
      </w:r>
      <w:r w:rsidR="00D3388E">
        <w:rPr>
          <w:u w:val="none"/>
        </w:rPr>
        <w:t xml:space="preserve"> </w:t>
      </w:r>
      <w:r w:rsidR="000A7ECA">
        <w:rPr>
          <w:u w:val="none"/>
        </w:rPr>
        <w:t>TRANSPORTA IN</w:t>
      </w:r>
      <w:r w:rsidR="00B804D8">
        <w:rPr>
          <w:u w:val="none"/>
        </w:rPr>
        <w:t xml:space="preserve">FRASTRUKTŪRAS TERITORIJAI </w:t>
      </w:r>
      <w:r w:rsidR="00FF437A" w:rsidRPr="002722CB">
        <w:rPr>
          <w:color w:val="000000" w:themeColor="text1"/>
          <w:u w:val="none"/>
        </w:rPr>
        <w:t>LIELUPES INDUSTRIĀLĀ PARKA TERITORIJĀ</w:t>
      </w:r>
      <w:r w:rsidR="00115F74" w:rsidRPr="002722CB">
        <w:rPr>
          <w:color w:val="000000" w:themeColor="text1"/>
          <w:u w:val="none"/>
        </w:rPr>
        <w:t>, JELGAVĀ</w:t>
      </w:r>
    </w:p>
    <w:p w14:paraId="4DF4C1C2" w14:textId="77777777" w:rsidR="00AC5DFB" w:rsidRDefault="00AC5DFB" w:rsidP="00123A2E">
      <w:pPr>
        <w:pStyle w:val="Header"/>
        <w:tabs>
          <w:tab w:val="clear" w:pos="4320"/>
          <w:tab w:val="clear" w:pos="8640"/>
        </w:tabs>
        <w:ind w:firstLine="720"/>
        <w:jc w:val="both"/>
        <w:rPr>
          <w:rStyle w:val="Emphasis"/>
          <w:i w:val="0"/>
          <w:color w:val="000000" w:themeColor="text1"/>
          <w:szCs w:val="24"/>
          <w:lang w:val="lv-LV" w:eastAsia="en-US"/>
        </w:rPr>
      </w:pPr>
    </w:p>
    <w:p w14:paraId="3925A8E0" w14:textId="71E35B6F" w:rsidR="00D04E5C" w:rsidRPr="000E065C" w:rsidRDefault="000E065C" w:rsidP="00D04E5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b/>
          <w:bCs/>
          <w:lang w:val="lv-LV"/>
        </w:rPr>
        <w:t>Atklāti balsojot: PAR – 14</w:t>
      </w:r>
      <w:r w:rsidR="00D04E5C" w:rsidRPr="00D04E5C">
        <w:rPr>
          <w:b/>
          <w:bCs/>
          <w:lang w:val="lv-LV"/>
        </w:rPr>
        <w:t xml:space="preserve"> </w:t>
      </w:r>
      <w:r w:rsidR="00D04E5C" w:rsidRPr="00D04E5C">
        <w:rPr>
          <w:bCs/>
          <w:lang w:val="lv-LV"/>
        </w:rPr>
        <w:t>(</w:t>
      </w:r>
      <w:proofErr w:type="spellStart"/>
      <w:r w:rsidR="00D04E5C" w:rsidRPr="00D04E5C">
        <w:rPr>
          <w:bCs/>
          <w:lang w:val="lv-LV"/>
        </w:rPr>
        <w:t>A.Rāviņš</w:t>
      </w:r>
      <w:proofErr w:type="spellEnd"/>
      <w:r w:rsidR="00D04E5C" w:rsidRPr="00D04E5C">
        <w:rPr>
          <w:bCs/>
          <w:lang w:val="lv-LV"/>
        </w:rPr>
        <w:t xml:space="preserve">, </w:t>
      </w:r>
      <w:proofErr w:type="spellStart"/>
      <w:r w:rsidR="00D04E5C" w:rsidRPr="00D04E5C">
        <w:rPr>
          <w:bCs/>
          <w:lang w:val="lv-LV"/>
        </w:rPr>
        <w:t>R.Vectirāne</w:t>
      </w:r>
      <w:proofErr w:type="spellEnd"/>
      <w:r w:rsidR="00D04E5C" w:rsidRPr="00D04E5C">
        <w:rPr>
          <w:bCs/>
          <w:lang w:val="lv-LV"/>
        </w:rPr>
        <w:t xml:space="preserve">, </w:t>
      </w:r>
      <w:proofErr w:type="spellStart"/>
      <w:r w:rsidR="00D04E5C" w:rsidRPr="00D04E5C">
        <w:rPr>
          <w:bCs/>
          <w:lang w:val="lv-LV"/>
        </w:rPr>
        <w:t>V.Ļevčenoks</w:t>
      </w:r>
      <w:proofErr w:type="spellEnd"/>
      <w:r w:rsidR="00D04E5C" w:rsidRPr="00D04E5C">
        <w:rPr>
          <w:bCs/>
          <w:lang w:val="lv-LV"/>
        </w:rPr>
        <w:t xml:space="preserve">, </w:t>
      </w:r>
      <w:proofErr w:type="spellStart"/>
      <w:r w:rsidR="00D04E5C" w:rsidRPr="00D04E5C">
        <w:rPr>
          <w:bCs/>
          <w:lang w:val="lv-LV"/>
        </w:rPr>
        <w:t>I.Bandeniece</w:t>
      </w:r>
      <w:proofErr w:type="spellEnd"/>
      <w:r w:rsidR="00D04E5C" w:rsidRPr="00D04E5C">
        <w:rPr>
          <w:bCs/>
          <w:lang w:val="lv-LV"/>
        </w:rPr>
        <w:t xml:space="preserve">, </w:t>
      </w:r>
      <w:proofErr w:type="spellStart"/>
      <w:r w:rsidR="00D04E5C" w:rsidRPr="00D04E5C">
        <w:rPr>
          <w:bCs/>
          <w:lang w:val="lv-LV"/>
        </w:rPr>
        <w:t>I.Priževoite</w:t>
      </w:r>
      <w:proofErr w:type="spellEnd"/>
      <w:r w:rsidR="00D04E5C" w:rsidRPr="00D04E5C">
        <w:rPr>
          <w:bCs/>
          <w:lang w:val="lv-LV"/>
        </w:rPr>
        <w:t xml:space="preserve">, </w:t>
      </w:r>
      <w:proofErr w:type="spellStart"/>
      <w:r w:rsidR="00D04E5C" w:rsidRPr="00D04E5C">
        <w:rPr>
          <w:bCs/>
          <w:lang w:val="lv-LV"/>
        </w:rPr>
        <w:t>J.Strods</w:t>
      </w:r>
      <w:proofErr w:type="spellEnd"/>
      <w:r w:rsidR="00D04E5C" w:rsidRPr="00D04E5C">
        <w:rPr>
          <w:bCs/>
          <w:lang w:val="lv-LV"/>
        </w:rPr>
        <w:t xml:space="preserve">, </w:t>
      </w:r>
      <w:proofErr w:type="spellStart"/>
      <w:r w:rsidR="00D04E5C" w:rsidRPr="00D04E5C">
        <w:rPr>
          <w:bCs/>
          <w:lang w:val="lv-LV"/>
        </w:rPr>
        <w:t>R.Šlegelmilhs</w:t>
      </w:r>
      <w:proofErr w:type="spellEnd"/>
      <w:r w:rsidR="00D04E5C" w:rsidRPr="00D04E5C">
        <w:rPr>
          <w:bCs/>
          <w:lang w:val="lv-LV"/>
        </w:rPr>
        <w:t xml:space="preserve">, </w:t>
      </w:r>
      <w:proofErr w:type="spellStart"/>
      <w:r w:rsidR="00D04E5C" w:rsidRPr="00D04E5C">
        <w:rPr>
          <w:bCs/>
          <w:lang w:val="lv-LV"/>
        </w:rPr>
        <w:t>U.Dūmiņš</w:t>
      </w:r>
      <w:proofErr w:type="spellEnd"/>
      <w:r w:rsidR="00D04E5C" w:rsidRPr="00D04E5C">
        <w:rPr>
          <w:bCs/>
          <w:lang w:val="lv-LV"/>
        </w:rPr>
        <w:t xml:space="preserve">, </w:t>
      </w:r>
      <w:proofErr w:type="spellStart"/>
      <w:r w:rsidR="00D04E5C" w:rsidRPr="00D04E5C">
        <w:rPr>
          <w:bCs/>
          <w:lang w:val="lv-LV"/>
        </w:rPr>
        <w:t>M.Daģis</w:t>
      </w:r>
      <w:proofErr w:type="spellEnd"/>
      <w:r w:rsidR="00D04E5C" w:rsidRPr="00D04E5C">
        <w:rPr>
          <w:bCs/>
          <w:lang w:val="lv-LV"/>
        </w:rPr>
        <w:t xml:space="preserve">, </w:t>
      </w:r>
      <w:proofErr w:type="spellStart"/>
      <w:r w:rsidR="00D04E5C" w:rsidRPr="00D04E5C">
        <w:rPr>
          <w:bCs/>
          <w:lang w:val="lv-LV"/>
        </w:rPr>
        <w:t>A.Eihvalds</w:t>
      </w:r>
      <w:proofErr w:type="spellEnd"/>
      <w:r w:rsidR="00D04E5C" w:rsidRPr="00D04E5C">
        <w:rPr>
          <w:bCs/>
          <w:lang w:val="lv-LV"/>
        </w:rPr>
        <w:t xml:space="preserve">, </w:t>
      </w:r>
      <w:proofErr w:type="spellStart"/>
      <w:r w:rsidR="00D04E5C" w:rsidRPr="00D04E5C">
        <w:rPr>
          <w:bCs/>
          <w:lang w:val="lv-LV"/>
        </w:rPr>
        <w:t>A.Pagors</w:t>
      </w:r>
      <w:proofErr w:type="spellEnd"/>
      <w:r w:rsidR="00D04E5C" w:rsidRPr="00D04E5C">
        <w:rPr>
          <w:bCs/>
          <w:lang w:val="lv-LV"/>
        </w:rPr>
        <w:t xml:space="preserve">, </w:t>
      </w:r>
      <w:proofErr w:type="spellStart"/>
      <w:r w:rsidR="00D04E5C" w:rsidRPr="00D04E5C">
        <w:rPr>
          <w:bCs/>
          <w:lang w:val="lv-LV"/>
        </w:rPr>
        <w:t>G.Kurlovičs</w:t>
      </w:r>
      <w:proofErr w:type="spellEnd"/>
      <w:r w:rsidR="00D04E5C" w:rsidRPr="00D04E5C">
        <w:rPr>
          <w:bCs/>
          <w:lang w:val="lv-LV"/>
        </w:rPr>
        <w:t xml:space="preserve">, </w:t>
      </w:r>
      <w:proofErr w:type="spellStart"/>
      <w:r w:rsidR="00D04E5C" w:rsidRPr="00D04E5C">
        <w:rPr>
          <w:bCs/>
          <w:lang w:val="lv-LV"/>
        </w:rPr>
        <w:t>A.Rublis</w:t>
      </w:r>
      <w:proofErr w:type="spellEnd"/>
      <w:r w:rsidR="00D04E5C" w:rsidRPr="00D04E5C">
        <w:rPr>
          <w:bCs/>
          <w:lang w:val="lv-LV"/>
        </w:rPr>
        <w:t xml:space="preserve">, </w:t>
      </w:r>
      <w:proofErr w:type="spellStart"/>
      <w:r w:rsidR="00D04E5C" w:rsidRPr="00D04E5C">
        <w:rPr>
          <w:bCs/>
          <w:lang w:val="lv-LV"/>
        </w:rPr>
        <w:t>A.Tomašūns</w:t>
      </w:r>
      <w:proofErr w:type="spellEnd"/>
      <w:r w:rsidR="00D04E5C" w:rsidRPr="00D04E5C">
        <w:rPr>
          <w:bCs/>
          <w:lang w:val="lv-LV"/>
        </w:rPr>
        <w:t>),</w:t>
      </w:r>
      <w:r w:rsidR="00D04E5C" w:rsidRPr="00D04E5C">
        <w:rPr>
          <w:b/>
          <w:bCs/>
          <w:lang w:val="lv-LV"/>
        </w:rPr>
        <w:t xml:space="preserve"> PRET – nav</w:t>
      </w:r>
      <w:r w:rsidR="00D04E5C" w:rsidRPr="00D04E5C">
        <w:rPr>
          <w:bCs/>
          <w:lang w:val="lv-LV"/>
        </w:rPr>
        <w:t>,</w:t>
      </w:r>
      <w:r w:rsidR="00D04E5C" w:rsidRPr="00D04E5C">
        <w:rPr>
          <w:b/>
          <w:bCs/>
          <w:lang w:val="lv-LV"/>
        </w:rPr>
        <w:t xml:space="preserve"> ATTURAS – </w:t>
      </w:r>
      <w:r>
        <w:rPr>
          <w:b/>
          <w:bCs/>
          <w:lang w:val="lv-LV"/>
        </w:rPr>
        <w:t xml:space="preserve">1 </w:t>
      </w:r>
      <w:r w:rsidRPr="000E065C">
        <w:rPr>
          <w:bCs/>
          <w:lang w:val="lv-LV"/>
        </w:rPr>
        <w:t>(</w:t>
      </w:r>
      <w:proofErr w:type="spellStart"/>
      <w:r w:rsidRPr="000E065C">
        <w:rPr>
          <w:bCs/>
          <w:lang w:val="lv-LV"/>
        </w:rPr>
        <w:t>M.Buškevics</w:t>
      </w:r>
      <w:proofErr w:type="spellEnd"/>
      <w:r w:rsidRPr="000E065C">
        <w:rPr>
          <w:bCs/>
          <w:lang w:val="lv-LV"/>
        </w:rPr>
        <w:t>)</w:t>
      </w:r>
      <w:r w:rsidR="00D04E5C" w:rsidRPr="000E065C">
        <w:rPr>
          <w:color w:val="000000"/>
          <w:lang w:val="lv-LV"/>
        </w:rPr>
        <w:t>,</w:t>
      </w:r>
      <w:bookmarkStart w:id="0" w:name="_GoBack"/>
      <w:bookmarkEnd w:id="0"/>
    </w:p>
    <w:p w14:paraId="1C9924CA" w14:textId="79A998E3" w:rsidR="00D93DE4" w:rsidRDefault="00D93DE4" w:rsidP="00123A2E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>
        <w:rPr>
          <w:lang w:val="lv-LV"/>
        </w:rPr>
        <w:t>Jelgavas</w:t>
      </w:r>
      <w:r w:rsidR="00123A2E">
        <w:rPr>
          <w:lang w:val="lv-LV"/>
        </w:rPr>
        <w:t xml:space="preserve"> pilsētas pašvaldības administrācija 2017.</w:t>
      </w:r>
      <w:r w:rsidR="00A673E7">
        <w:rPr>
          <w:lang w:val="lv-LV"/>
        </w:rPr>
        <w:t xml:space="preserve"> </w:t>
      </w:r>
      <w:r w:rsidR="00123A2E">
        <w:rPr>
          <w:lang w:val="lv-LV"/>
        </w:rPr>
        <w:t>gada 20.</w:t>
      </w:r>
      <w:r w:rsidR="00A673E7">
        <w:rPr>
          <w:lang w:val="lv-LV"/>
        </w:rPr>
        <w:t xml:space="preserve"> </w:t>
      </w:r>
      <w:r w:rsidR="00123A2E">
        <w:rPr>
          <w:lang w:val="lv-LV"/>
        </w:rPr>
        <w:t>decembrī pieņēma lēmumu Nr.2-26.3/11749 “Detālplānojuma projekta nekustamajiem īpašumiem Neretas ielā 1, Rubeņu ceļā 2 un Neretas ielā 11, Jelgavā apstiprināšana</w:t>
      </w:r>
      <w:r>
        <w:rPr>
          <w:lang w:val="lv-LV"/>
        </w:rPr>
        <w:t>”, ar kuru apstiprināja</w:t>
      </w:r>
      <w:r w:rsidR="00123A2E">
        <w:rPr>
          <w:lang w:val="lv-LV"/>
        </w:rPr>
        <w:t xml:space="preserve"> detālplānojuma projektu nekustamajiem īpašumiem Neretas ielā 1, Rubeņu ceļā 2 un Neretas ielā 11, Jelgavā. </w:t>
      </w:r>
      <w:r>
        <w:rPr>
          <w:lang w:val="lv-LV"/>
        </w:rPr>
        <w:t>Saskaņā ar izstrādāto detālplānojumu, pr</w:t>
      </w:r>
      <w:r w:rsidR="00123A2E">
        <w:rPr>
          <w:lang w:val="lv-LV"/>
        </w:rPr>
        <w:t>ojektētajai zemes vienībai Nr.2</w:t>
      </w:r>
      <w:r w:rsidR="00F24966">
        <w:rPr>
          <w:lang w:val="lv-LV"/>
        </w:rPr>
        <w:t>7</w:t>
      </w:r>
      <w:r w:rsidR="00123A2E">
        <w:rPr>
          <w:lang w:val="lv-LV"/>
        </w:rPr>
        <w:t xml:space="preserve"> (</w:t>
      </w:r>
      <w:r w:rsidR="00F24966">
        <w:rPr>
          <w:lang w:val="lv-LV"/>
        </w:rPr>
        <w:t>piebraucamais ceļš</w:t>
      </w:r>
      <w:r w:rsidR="00123A2E">
        <w:rPr>
          <w:lang w:val="lv-LV"/>
        </w:rPr>
        <w:t>)</w:t>
      </w:r>
      <w:r>
        <w:rPr>
          <w:lang w:val="lv-LV"/>
        </w:rPr>
        <w:t xml:space="preserve"> noteikts funkcionālais zonējums - Transporta infrastruktūras teritorija</w:t>
      </w:r>
      <w:r w:rsidR="002722CB">
        <w:rPr>
          <w:lang w:val="lv-LV"/>
        </w:rPr>
        <w:t xml:space="preserve"> (TR)</w:t>
      </w:r>
      <w:r>
        <w:rPr>
          <w:lang w:val="lv-LV"/>
        </w:rPr>
        <w:t>.</w:t>
      </w:r>
      <w:r w:rsidR="00123A2E">
        <w:rPr>
          <w:lang w:val="lv-LV"/>
        </w:rPr>
        <w:t xml:space="preserve"> Pēc detālplānojuma izstrādes un zemes vienību kadastrālās uzmērīšanas, zemes vienībai piešķirts kadastra apzīmējums 0900 015 03</w:t>
      </w:r>
      <w:r w:rsidR="00F24966">
        <w:rPr>
          <w:lang w:val="lv-LV"/>
        </w:rPr>
        <w:t>21</w:t>
      </w:r>
      <w:r w:rsidR="00123A2E">
        <w:rPr>
          <w:lang w:val="lv-LV"/>
        </w:rPr>
        <w:t xml:space="preserve"> (turpmāk – Zemes vienība)</w:t>
      </w:r>
      <w:r w:rsidR="00614CB9">
        <w:rPr>
          <w:lang w:val="lv-LV"/>
        </w:rPr>
        <w:t>.</w:t>
      </w:r>
      <w:r w:rsidR="002722CB">
        <w:rPr>
          <w:lang w:val="lv-LV"/>
        </w:rPr>
        <w:t xml:space="preserve"> </w:t>
      </w:r>
      <w:r w:rsidR="00EE5EA7">
        <w:rPr>
          <w:lang w:val="lv-LV"/>
        </w:rPr>
        <w:t xml:space="preserve">Saskaņā ar </w:t>
      </w:r>
      <w:r w:rsidR="002722CB">
        <w:rPr>
          <w:lang w:val="lv-LV"/>
        </w:rPr>
        <w:t xml:space="preserve">Zemgales rajona tiesas Jelgavas pilsētas </w:t>
      </w:r>
      <w:proofErr w:type="spellStart"/>
      <w:r w:rsidR="002722CB">
        <w:rPr>
          <w:lang w:val="lv-LV"/>
        </w:rPr>
        <w:t>zemesgrāmtas</w:t>
      </w:r>
      <w:proofErr w:type="spellEnd"/>
      <w:r w:rsidR="002722CB">
        <w:rPr>
          <w:lang w:val="lv-LV"/>
        </w:rPr>
        <w:t xml:space="preserve"> nodalījuma Nr.</w:t>
      </w:r>
      <w:r w:rsidR="00F24966">
        <w:rPr>
          <w:lang w:val="lv-LV"/>
        </w:rPr>
        <w:t>100000577920</w:t>
      </w:r>
      <w:r w:rsidR="006452E1">
        <w:rPr>
          <w:lang w:val="lv-LV"/>
        </w:rPr>
        <w:t xml:space="preserve"> datiem Zemes vienība reģistrēta nekustamā īpašuma ar kadastra numuru 0900 015 </w:t>
      </w:r>
      <w:r w:rsidR="00F24966">
        <w:rPr>
          <w:lang w:val="lv-LV"/>
        </w:rPr>
        <w:t>0349</w:t>
      </w:r>
      <w:r w:rsidR="006452E1">
        <w:rPr>
          <w:lang w:val="lv-LV"/>
        </w:rPr>
        <w:t xml:space="preserve"> sastāvā.</w:t>
      </w:r>
    </w:p>
    <w:p w14:paraId="3A251926" w14:textId="1758F349" w:rsidR="00D85A26" w:rsidRDefault="00BF44FF" w:rsidP="005500C3">
      <w:pPr>
        <w:ind w:firstLine="720"/>
        <w:jc w:val="both"/>
        <w:rPr>
          <w:color w:val="000000" w:themeColor="text1"/>
        </w:rPr>
      </w:pPr>
      <w:r w:rsidRPr="00115F74">
        <w:rPr>
          <w:color w:val="000000" w:themeColor="text1"/>
        </w:rPr>
        <w:t>S</w:t>
      </w:r>
      <w:r w:rsidR="00D31BC3" w:rsidRPr="00115F74">
        <w:rPr>
          <w:color w:val="000000" w:themeColor="text1"/>
        </w:rPr>
        <w:t xml:space="preserve">askaņā ar </w:t>
      </w:r>
      <w:r w:rsidR="00FA16AA" w:rsidRPr="00115F74">
        <w:rPr>
          <w:color w:val="000000" w:themeColor="text1"/>
        </w:rPr>
        <w:t xml:space="preserve">Jelgavas pilsētas pašvaldības administrācijas </w:t>
      </w:r>
      <w:r w:rsidR="00D93DE4" w:rsidRPr="00115F74">
        <w:rPr>
          <w:color w:val="000000" w:themeColor="text1"/>
        </w:rPr>
        <w:t xml:space="preserve">Attīstības </w:t>
      </w:r>
      <w:r w:rsidR="00FA16AA" w:rsidRPr="00115F74">
        <w:rPr>
          <w:color w:val="000000" w:themeColor="text1"/>
        </w:rPr>
        <w:t>un pilsētplānošanas pārvaldes</w:t>
      </w:r>
      <w:r w:rsidR="00D93DE4" w:rsidRPr="00115F74">
        <w:rPr>
          <w:color w:val="000000" w:themeColor="text1"/>
        </w:rPr>
        <w:t xml:space="preserve"> 2</w:t>
      </w:r>
      <w:r w:rsidR="00FA16AA" w:rsidRPr="00115F74">
        <w:rPr>
          <w:color w:val="000000" w:themeColor="text1"/>
        </w:rPr>
        <w:t>018.</w:t>
      </w:r>
      <w:r w:rsidR="00A673E7">
        <w:rPr>
          <w:color w:val="000000" w:themeColor="text1"/>
        </w:rPr>
        <w:t xml:space="preserve"> </w:t>
      </w:r>
      <w:r w:rsidR="00FA16AA" w:rsidRPr="00115F74">
        <w:rPr>
          <w:color w:val="000000" w:themeColor="text1"/>
        </w:rPr>
        <w:t xml:space="preserve">gada </w:t>
      </w:r>
      <w:r w:rsidR="00F24966">
        <w:rPr>
          <w:color w:val="000000" w:themeColor="text1"/>
        </w:rPr>
        <w:t>5</w:t>
      </w:r>
      <w:r w:rsidR="00FA16AA" w:rsidRPr="00115F74">
        <w:rPr>
          <w:color w:val="000000" w:themeColor="text1"/>
        </w:rPr>
        <w:t>.</w:t>
      </w:r>
      <w:r w:rsidR="00A673E7">
        <w:rPr>
          <w:color w:val="000000" w:themeColor="text1"/>
        </w:rPr>
        <w:t xml:space="preserve"> </w:t>
      </w:r>
      <w:r w:rsidR="00FA16AA" w:rsidRPr="00115F74">
        <w:rPr>
          <w:color w:val="000000" w:themeColor="text1"/>
        </w:rPr>
        <w:t>aprīļa lēmumu Nr.2-26.2/</w:t>
      </w:r>
      <w:r w:rsidR="00F24966">
        <w:rPr>
          <w:color w:val="000000" w:themeColor="text1"/>
        </w:rPr>
        <w:t>353</w:t>
      </w:r>
      <w:r w:rsidR="00D93DE4" w:rsidRPr="00115F74">
        <w:rPr>
          <w:color w:val="000000" w:themeColor="text1"/>
        </w:rPr>
        <w:t xml:space="preserve"> “Lietošanas</w:t>
      </w:r>
      <w:r w:rsidR="00FA16AA" w:rsidRPr="00115F74">
        <w:rPr>
          <w:color w:val="000000" w:themeColor="text1"/>
        </w:rPr>
        <w:t xml:space="preserve"> mērķa noteikšana zemes vienībām </w:t>
      </w:r>
      <w:r w:rsidR="00F24966">
        <w:rPr>
          <w:color w:val="000000" w:themeColor="text1"/>
        </w:rPr>
        <w:t>Neretas ielā</w:t>
      </w:r>
      <w:r w:rsidR="00FA16AA" w:rsidRPr="00115F74">
        <w:rPr>
          <w:color w:val="000000" w:themeColor="text1"/>
        </w:rPr>
        <w:t xml:space="preserve"> </w:t>
      </w:r>
      <w:r w:rsidR="00F24966">
        <w:rPr>
          <w:color w:val="000000" w:themeColor="text1"/>
        </w:rPr>
        <w:t>1 un Neretas ielā 11</w:t>
      </w:r>
      <w:r w:rsidR="00D93DE4" w:rsidRPr="00115F74">
        <w:rPr>
          <w:color w:val="000000" w:themeColor="text1"/>
        </w:rPr>
        <w:t>, Jelgavā”</w:t>
      </w:r>
      <w:r w:rsidR="002E5327" w:rsidRPr="00115F74">
        <w:rPr>
          <w:color w:val="000000" w:themeColor="text1"/>
        </w:rPr>
        <w:t xml:space="preserve"> </w:t>
      </w:r>
      <w:r w:rsidR="00115F74" w:rsidRPr="00115F74">
        <w:rPr>
          <w:color w:val="000000" w:themeColor="text1"/>
        </w:rPr>
        <w:t>Zemes vienībai noteikts lietošanas mērķis</w:t>
      </w:r>
      <w:r w:rsidR="00115F74">
        <w:rPr>
          <w:color w:val="FF0000"/>
        </w:rPr>
        <w:t xml:space="preserve"> </w:t>
      </w:r>
      <w:r w:rsidR="00DD6667" w:rsidRPr="0093621F">
        <w:rPr>
          <w:color w:val="000000" w:themeColor="text1"/>
        </w:rPr>
        <w:t>Satiksmes infrastruktūras apbūve</w:t>
      </w:r>
      <w:r w:rsidR="0093621F">
        <w:rPr>
          <w:color w:val="000000" w:themeColor="text1"/>
        </w:rPr>
        <w:t xml:space="preserve"> </w:t>
      </w:r>
      <w:r w:rsidR="00E06926" w:rsidRPr="0093621F">
        <w:rPr>
          <w:color w:val="000000" w:themeColor="text1"/>
        </w:rPr>
        <w:t xml:space="preserve">– </w:t>
      </w:r>
      <w:r w:rsidR="00E06926" w:rsidRPr="002E5327">
        <w:rPr>
          <w:color w:val="000000" w:themeColor="text1"/>
        </w:rPr>
        <w:t>zeme dzelzceļa infrastruktūras zemes nodalījuma joslā un ceļu zem</w:t>
      </w:r>
      <w:r w:rsidR="002E4026" w:rsidRPr="002E5327">
        <w:rPr>
          <w:color w:val="000000" w:themeColor="text1"/>
        </w:rPr>
        <w:t>es nodal</w:t>
      </w:r>
      <w:r w:rsidR="002722CB">
        <w:rPr>
          <w:color w:val="000000" w:themeColor="text1"/>
        </w:rPr>
        <w:t>ījuma joslā (kods 1101), kā arī</w:t>
      </w:r>
      <w:r w:rsidR="002E5327" w:rsidRPr="002E5327">
        <w:rPr>
          <w:color w:val="000000" w:themeColor="text1"/>
        </w:rPr>
        <w:t xml:space="preserve"> </w:t>
      </w:r>
      <w:r w:rsidR="002E4026" w:rsidRPr="002E5327">
        <w:rPr>
          <w:color w:val="000000" w:themeColor="text1"/>
        </w:rPr>
        <w:t>noteiktas ielas sarkanās līnijas.</w:t>
      </w:r>
      <w:r w:rsidR="00E06926" w:rsidRPr="002E5327">
        <w:rPr>
          <w:color w:val="000000" w:themeColor="text1"/>
        </w:rPr>
        <w:t xml:space="preserve"> </w:t>
      </w:r>
    </w:p>
    <w:p w14:paraId="3C429063" w14:textId="42AC0523" w:rsidR="00D31BC3" w:rsidRDefault="00DD6667" w:rsidP="005500C3">
      <w:pPr>
        <w:ind w:firstLine="720"/>
        <w:jc w:val="both"/>
      </w:pPr>
      <w:r>
        <w:t>Saskaņā ar 2024.</w:t>
      </w:r>
      <w:r w:rsidR="00A673E7">
        <w:t xml:space="preserve"> </w:t>
      </w:r>
      <w:r>
        <w:t>gada 2</w:t>
      </w:r>
      <w:r w:rsidR="00F24966">
        <w:t>2</w:t>
      </w:r>
      <w:r>
        <w:t>.</w:t>
      </w:r>
      <w:r w:rsidR="00A673E7">
        <w:t xml:space="preserve"> </w:t>
      </w:r>
      <w:r>
        <w:t>oktobra</w:t>
      </w:r>
      <w:r w:rsidR="00FD30DB">
        <w:t xml:space="preserve"> </w:t>
      </w:r>
      <w:r>
        <w:t xml:space="preserve">Jelgavas </w:t>
      </w:r>
      <w:proofErr w:type="spellStart"/>
      <w:r>
        <w:t>valstspilsētas</w:t>
      </w:r>
      <w:proofErr w:type="spellEnd"/>
      <w:r>
        <w:t xml:space="preserve"> pašvaldības iestādes “Centrālā pārvalde”</w:t>
      </w:r>
      <w:r w:rsidR="00D251A6">
        <w:t xml:space="preserve"> Būvvaldes</w:t>
      </w:r>
      <w:r w:rsidR="00CD3BE4">
        <w:t xml:space="preserve"> (turpmāk - Būvvalde)</w:t>
      </w:r>
      <w:r w:rsidR="00D251A6">
        <w:t xml:space="preserve"> aktu </w:t>
      </w:r>
      <w:r w:rsidR="00B808B2">
        <w:t>“</w:t>
      </w:r>
      <w:r>
        <w:t>Par objekta Lielupes industriālā parka ceļa Nr.</w:t>
      </w:r>
      <w:r w:rsidR="00F24966">
        <w:t>2</w:t>
      </w:r>
      <w:r>
        <w:t xml:space="preserve"> pārbūve</w:t>
      </w:r>
      <w:r w:rsidR="00E85214">
        <w:t xml:space="preserve">, Jelgavā </w:t>
      </w:r>
      <w:r w:rsidR="00D251A6">
        <w:t>pieņemšanu ekspluatācijā</w:t>
      </w:r>
      <w:r w:rsidR="00B808B2">
        <w:t>”</w:t>
      </w:r>
      <w:r w:rsidR="00D251A6">
        <w:t xml:space="preserve"> </w:t>
      </w:r>
      <w:proofErr w:type="spellStart"/>
      <w:r>
        <w:t>jaunizveidojamais</w:t>
      </w:r>
      <w:proofErr w:type="spellEnd"/>
      <w:r>
        <w:t xml:space="preserve"> ielas posms</w:t>
      </w:r>
      <w:r w:rsidR="00FD30DB">
        <w:t xml:space="preserve"> ir pieņemts</w:t>
      </w:r>
      <w:r w:rsidR="00D251A6">
        <w:t xml:space="preserve"> ekspluatācijā.</w:t>
      </w:r>
    </w:p>
    <w:p w14:paraId="60A9E7AD" w14:textId="323F92B1" w:rsidR="000B739D" w:rsidRDefault="000B739D" w:rsidP="005500C3">
      <w:pPr>
        <w:ind w:firstLine="720"/>
        <w:jc w:val="both"/>
      </w:pPr>
      <w:r>
        <w:t>Atbilstoši Ministru kabineta 2021.</w:t>
      </w:r>
      <w:r w:rsidR="00A673E7">
        <w:t xml:space="preserve"> </w:t>
      </w:r>
      <w:r>
        <w:t>gada 29.</w:t>
      </w:r>
      <w:r w:rsidR="00A673E7">
        <w:t xml:space="preserve"> </w:t>
      </w:r>
      <w:r>
        <w:t>jūnija noteikumu</w:t>
      </w:r>
      <w:r w:rsidR="00B808B2">
        <w:t xml:space="preserve"> Nr.455 “Adresācijas noteikumi” </w:t>
      </w:r>
      <w:r>
        <w:t xml:space="preserve">11.punktam pilsētu un ciemu teritorijā ielai pēc tās izbūves piešķir nosaukumu saskaņā ar teritorijas plānojumu, detālplānojumu vai zemes ierīcības projektu. </w:t>
      </w:r>
    </w:p>
    <w:p w14:paraId="5F352209" w14:textId="05299EB6" w:rsidR="00CD3BE4" w:rsidRPr="00CD3BE4" w:rsidRDefault="00CD3BE4" w:rsidP="00CD3BE4">
      <w:pPr>
        <w:ind w:firstLine="720"/>
        <w:jc w:val="both"/>
        <w:rPr>
          <w:i/>
        </w:rPr>
      </w:pPr>
      <w:r w:rsidRPr="00CD3BE4">
        <w:rPr>
          <w:rStyle w:val="Emphasis"/>
          <w:i w:val="0"/>
          <w:color w:val="000000" w:themeColor="text1"/>
        </w:rPr>
        <w:t xml:space="preserve">Jelgavas </w:t>
      </w:r>
      <w:proofErr w:type="spellStart"/>
      <w:r w:rsidRPr="00CD3BE4">
        <w:rPr>
          <w:rStyle w:val="Emphasis"/>
          <w:i w:val="0"/>
          <w:color w:val="000000" w:themeColor="text1"/>
        </w:rPr>
        <w:t>valstspilsētas</w:t>
      </w:r>
      <w:proofErr w:type="spellEnd"/>
      <w:r w:rsidRPr="00CD3BE4">
        <w:rPr>
          <w:rStyle w:val="Emphasis"/>
          <w:i w:val="0"/>
          <w:color w:val="000000" w:themeColor="text1"/>
        </w:rPr>
        <w:t xml:space="preserve"> pašvaldības tīmekļvietnē www.jelgava.lv laika posmā no 2024.</w:t>
      </w:r>
      <w:r w:rsidR="00A673E7">
        <w:rPr>
          <w:rStyle w:val="Emphasis"/>
          <w:i w:val="0"/>
          <w:color w:val="000000" w:themeColor="text1"/>
        </w:rPr>
        <w:t xml:space="preserve"> </w:t>
      </w:r>
      <w:r w:rsidRPr="00CD3BE4">
        <w:rPr>
          <w:rStyle w:val="Emphasis"/>
          <w:i w:val="0"/>
          <w:color w:val="000000" w:themeColor="text1"/>
        </w:rPr>
        <w:t>gada 25.</w:t>
      </w:r>
      <w:r w:rsidR="00A673E7">
        <w:rPr>
          <w:rStyle w:val="Emphasis"/>
          <w:i w:val="0"/>
          <w:color w:val="000000" w:themeColor="text1"/>
        </w:rPr>
        <w:t xml:space="preserve"> </w:t>
      </w:r>
      <w:r w:rsidRPr="00CD3BE4">
        <w:rPr>
          <w:rStyle w:val="Emphasis"/>
          <w:i w:val="0"/>
          <w:color w:val="000000" w:themeColor="text1"/>
        </w:rPr>
        <w:t>oktobra līdz 31.</w:t>
      </w:r>
      <w:r w:rsidR="00A673E7">
        <w:rPr>
          <w:rStyle w:val="Emphasis"/>
          <w:i w:val="0"/>
          <w:color w:val="000000" w:themeColor="text1"/>
        </w:rPr>
        <w:t xml:space="preserve"> </w:t>
      </w:r>
      <w:r w:rsidRPr="00CD3BE4">
        <w:rPr>
          <w:rStyle w:val="Emphasis"/>
          <w:i w:val="0"/>
          <w:color w:val="000000" w:themeColor="text1"/>
        </w:rPr>
        <w:t xml:space="preserve">oktobrim tika organizēta balsošana par jauniem ielu nosaukumiem Lielupes industriālā parka teritorijā, kur noslēgusies divu jaunu ielu posmu izbūve. </w:t>
      </w:r>
      <w:r w:rsidR="003268D1" w:rsidRPr="00C72691">
        <w:rPr>
          <w:rStyle w:val="Emphasis"/>
          <w:i w:val="0"/>
          <w:color w:val="000000" w:themeColor="text1"/>
        </w:rPr>
        <w:t>Pēc balsošanas rezultātiem, no trim piedāvātajiem variantiem (</w:t>
      </w:r>
      <w:r w:rsidR="003268D1">
        <w:rPr>
          <w:rStyle w:val="Emphasis"/>
          <w:i w:val="0"/>
          <w:color w:val="000000" w:themeColor="text1"/>
        </w:rPr>
        <w:t>Gala</w:t>
      </w:r>
      <w:r w:rsidR="003268D1" w:rsidRPr="00C72691">
        <w:rPr>
          <w:rStyle w:val="Emphasis"/>
          <w:i w:val="0"/>
          <w:color w:val="000000" w:themeColor="text1"/>
        </w:rPr>
        <w:t xml:space="preserve"> iela, </w:t>
      </w:r>
      <w:proofErr w:type="spellStart"/>
      <w:r w:rsidR="003268D1">
        <w:rPr>
          <w:rStyle w:val="Emphasis"/>
          <w:i w:val="0"/>
          <w:color w:val="000000" w:themeColor="text1"/>
        </w:rPr>
        <w:t>Pavītolu</w:t>
      </w:r>
      <w:proofErr w:type="spellEnd"/>
      <w:r w:rsidR="003268D1" w:rsidRPr="00C72691">
        <w:rPr>
          <w:rStyle w:val="Emphasis"/>
          <w:i w:val="0"/>
          <w:color w:val="000000" w:themeColor="text1"/>
        </w:rPr>
        <w:t xml:space="preserve"> ceļš,</w:t>
      </w:r>
      <w:r w:rsidR="003268D1">
        <w:rPr>
          <w:rStyle w:val="Emphasis"/>
          <w:i w:val="0"/>
          <w:color w:val="000000" w:themeColor="text1"/>
        </w:rPr>
        <w:t xml:space="preserve"> Vārtu</w:t>
      </w:r>
      <w:r w:rsidR="003268D1" w:rsidRPr="00C72691">
        <w:rPr>
          <w:rStyle w:val="Emphasis"/>
          <w:i w:val="0"/>
          <w:color w:val="000000" w:themeColor="text1"/>
        </w:rPr>
        <w:t xml:space="preserve"> iela) </w:t>
      </w:r>
      <w:r w:rsidR="003268D1">
        <w:rPr>
          <w:rStyle w:val="Emphasis"/>
          <w:i w:val="0"/>
          <w:color w:val="000000" w:themeColor="text1"/>
        </w:rPr>
        <w:t>piebraucamā ceļa no Rubeņu ceļa puses</w:t>
      </w:r>
      <w:r w:rsidR="003268D1" w:rsidRPr="00C72691">
        <w:rPr>
          <w:rStyle w:val="Emphasis"/>
          <w:i w:val="0"/>
          <w:color w:val="000000" w:themeColor="text1"/>
        </w:rPr>
        <w:t xml:space="preserve"> nosaukumam, visvairāk balsis saņemtas par </w:t>
      </w:r>
      <w:r w:rsidR="003268D1">
        <w:rPr>
          <w:rStyle w:val="Emphasis"/>
          <w:i w:val="0"/>
          <w:color w:val="000000" w:themeColor="text1"/>
        </w:rPr>
        <w:t>Gala</w:t>
      </w:r>
      <w:r w:rsidR="003268D1" w:rsidRPr="00C72691">
        <w:rPr>
          <w:rStyle w:val="Emphasis"/>
          <w:i w:val="0"/>
          <w:color w:val="000000" w:themeColor="text1"/>
        </w:rPr>
        <w:t xml:space="preserve"> ielu.</w:t>
      </w:r>
      <w:r w:rsidR="003268D1">
        <w:rPr>
          <w:rStyle w:val="Emphasis"/>
          <w:i w:val="0"/>
          <w:iCs w:val="0"/>
          <w:color w:val="000000" w:themeColor="text1"/>
        </w:rPr>
        <w:t xml:space="preserve"> </w:t>
      </w:r>
      <w:r w:rsidRPr="00CD3BE4">
        <w:rPr>
          <w:rStyle w:val="Emphasis"/>
          <w:i w:val="0"/>
          <w:color w:val="000000" w:themeColor="text1"/>
        </w:rPr>
        <w:t>Ņemot vērā balsošanas rezultātus, 2024.</w:t>
      </w:r>
      <w:r w:rsidR="00A673E7">
        <w:rPr>
          <w:rStyle w:val="Emphasis"/>
          <w:i w:val="0"/>
          <w:color w:val="000000" w:themeColor="text1"/>
        </w:rPr>
        <w:t xml:space="preserve"> </w:t>
      </w:r>
      <w:r w:rsidRPr="00CD3BE4">
        <w:rPr>
          <w:rStyle w:val="Emphasis"/>
          <w:i w:val="0"/>
          <w:color w:val="000000" w:themeColor="text1"/>
        </w:rPr>
        <w:t>gada 1.</w:t>
      </w:r>
      <w:r w:rsidR="00A673E7">
        <w:rPr>
          <w:rStyle w:val="Emphasis"/>
          <w:i w:val="0"/>
          <w:color w:val="000000" w:themeColor="text1"/>
        </w:rPr>
        <w:t xml:space="preserve"> </w:t>
      </w:r>
      <w:r w:rsidRPr="00CD3BE4">
        <w:rPr>
          <w:rStyle w:val="Emphasis"/>
          <w:i w:val="0"/>
          <w:color w:val="000000" w:themeColor="text1"/>
        </w:rPr>
        <w:t xml:space="preserve">novembrī  Būvvalde nosūtīja pieprasījumu Valsts valodas centram atzinuma sniegšanai par </w:t>
      </w:r>
      <w:r>
        <w:rPr>
          <w:rStyle w:val="Emphasis"/>
          <w:i w:val="0"/>
          <w:color w:val="000000" w:themeColor="text1"/>
        </w:rPr>
        <w:t>Gala</w:t>
      </w:r>
      <w:r w:rsidRPr="00CD3BE4">
        <w:rPr>
          <w:rStyle w:val="Emphasis"/>
          <w:i w:val="0"/>
          <w:color w:val="000000" w:themeColor="text1"/>
        </w:rPr>
        <w:t xml:space="preserve"> ielas nosaukuma piešķiršanu nekustamajam īpašumam ar kadastra numuru 0900 015 03</w:t>
      </w:r>
      <w:r>
        <w:rPr>
          <w:rStyle w:val="Emphasis"/>
          <w:i w:val="0"/>
          <w:color w:val="000000" w:themeColor="text1"/>
        </w:rPr>
        <w:t>49 (zemes vienības kadastra apzīmējums 0900 015 0321)</w:t>
      </w:r>
      <w:r w:rsidRPr="00CD3BE4">
        <w:rPr>
          <w:rStyle w:val="Emphasis"/>
          <w:i w:val="0"/>
          <w:color w:val="000000" w:themeColor="text1"/>
        </w:rPr>
        <w:t>.</w:t>
      </w:r>
    </w:p>
    <w:p w14:paraId="7129BD26" w14:textId="0FCE1FE8" w:rsidR="0035497A" w:rsidRPr="00013737" w:rsidRDefault="0035497A" w:rsidP="005500C3">
      <w:pPr>
        <w:pStyle w:val="BodyText"/>
        <w:ind w:firstLine="720"/>
        <w:jc w:val="both"/>
        <w:rPr>
          <w:color w:val="000000" w:themeColor="text1"/>
        </w:rPr>
      </w:pPr>
      <w:r w:rsidRPr="00013737">
        <w:rPr>
          <w:color w:val="000000" w:themeColor="text1"/>
        </w:rPr>
        <w:t>Valsts valodas centrs 202</w:t>
      </w:r>
      <w:r w:rsidR="00FD30DB" w:rsidRPr="00013737">
        <w:rPr>
          <w:color w:val="000000" w:themeColor="text1"/>
        </w:rPr>
        <w:t>4</w:t>
      </w:r>
      <w:r w:rsidR="002D68D0" w:rsidRPr="00013737">
        <w:rPr>
          <w:color w:val="000000" w:themeColor="text1"/>
        </w:rPr>
        <w:t>.</w:t>
      </w:r>
      <w:r w:rsidR="00A673E7">
        <w:rPr>
          <w:color w:val="000000" w:themeColor="text1"/>
        </w:rPr>
        <w:t xml:space="preserve"> </w:t>
      </w:r>
      <w:r w:rsidR="002D68D0" w:rsidRPr="00013737">
        <w:rPr>
          <w:color w:val="000000" w:themeColor="text1"/>
        </w:rPr>
        <w:t xml:space="preserve">gada </w:t>
      </w:r>
      <w:r w:rsidR="00C52041">
        <w:rPr>
          <w:color w:val="000000" w:themeColor="text1"/>
        </w:rPr>
        <w:t>11</w:t>
      </w:r>
      <w:r w:rsidR="00DD6667" w:rsidRPr="00013737">
        <w:rPr>
          <w:color w:val="000000" w:themeColor="text1"/>
        </w:rPr>
        <w:t>.</w:t>
      </w:r>
      <w:r w:rsidR="00A673E7">
        <w:rPr>
          <w:color w:val="000000" w:themeColor="text1"/>
        </w:rPr>
        <w:t xml:space="preserve"> </w:t>
      </w:r>
      <w:r w:rsidR="00DD6667" w:rsidRPr="00013737">
        <w:rPr>
          <w:color w:val="000000" w:themeColor="text1"/>
        </w:rPr>
        <w:t>novembrī</w:t>
      </w:r>
      <w:r w:rsidRPr="00013737">
        <w:rPr>
          <w:color w:val="000000" w:themeColor="text1"/>
        </w:rPr>
        <w:t xml:space="preserve"> ir </w:t>
      </w:r>
      <w:r w:rsidR="00FD30DB" w:rsidRPr="00013737">
        <w:rPr>
          <w:color w:val="000000" w:themeColor="text1"/>
        </w:rPr>
        <w:t xml:space="preserve">sniedzis atzinumu </w:t>
      </w:r>
      <w:r w:rsidR="00115F74" w:rsidRPr="00013737">
        <w:rPr>
          <w:color w:val="000000" w:themeColor="text1"/>
        </w:rPr>
        <w:t>Nr.</w:t>
      </w:r>
      <w:r w:rsidR="00C52041">
        <w:rPr>
          <w:color w:val="000000" w:themeColor="text1"/>
        </w:rPr>
        <w:t>1-16.1/703</w:t>
      </w:r>
      <w:r w:rsidR="007D1A18" w:rsidRPr="00013737">
        <w:rPr>
          <w:color w:val="000000" w:themeColor="text1"/>
        </w:rPr>
        <w:t xml:space="preserve"> </w:t>
      </w:r>
      <w:r w:rsidRPr="00013737">
        <w:rPr>
          <w:color w:val="000000" w:themeColor="text1"/>
        </w:rPr>
        <w:t>“Par oficiālā vietvārda priekšlikumu”, saskaņā ar kuru priekšlikumu pa</w:t>
      </w:r>
      <w:r w:rsidR="00FD30DB" w:rsidRPr="00013737">
        <w:rPr>
          <w:color w:val="000000" w:themeColor="text1"/>
        </w:rPr>
        <w:t>r oficiālā vietvārda</w:t>
      </w:r>
      <w:r w:rsidR="00DD6667" w:rsidRPr="00013737">
        <w:rPr>
          <w:color w:val="000000" w:themeColor="text1"/>
        </w:rPr>
        <w:t xml:space="preserve"> “</w:t>
      </w:r>
      <w:r w:rsidR="0007784D">
        <w:rPr>
          <w:color w:val="000000" w:themeColor="text1"/>
        </w:rPr>
        <w:t>Gala</w:t>
      </w:r>
      <w:r w:rsidRPr="00013737">
        <w:rPr>
          <w:color w:val="000000" w:themeColor="text1"/>
        </w:rPr>
        <w:t xml:space="preserve"> </w:t>
      </w:r>
      <w:r w:rsidRPr="00013737">
        <w:rPr>
          <w:color w:val="000000" w:themeColor="text1"/>
        </w:rPr>
        <w:lastRenderedPageBreak/>
        <w:t>iela” piešķiršanu Jelgavā esošam publiskās trans</w:t>
      </w:r>
      <w:r w:rsidR="00254203" w:rsidRPr="00013737">
        <w:rPr>
          <w:color w:val="000000" w:themeColor="text1"/>
        </w:rPr>
        <w:t>porta infrastruktūras objektam atzīst par atbilstošu Ministru kabineta 2012.</w:t>
      </w:r>
      <w:r w:rsidR="00A673E7">
        <w:rPr>
          <w:color w:val="000000" w:themeColor="text1"/>
        </w:rPr>
        <w:t xml:space="preserve"> </w:t>
      </w:r>
      <w:r w:rsidR="00254203" w:rsidRPr="00013737">
        <w:rPr>
          <w:color w:val="000000" w:themeColor="text1"/>
        </w:rPr>
        <w:t>gada 10.</w:t>
      </w:r>
      <w:r w:rsidR="00A673E7">
        <w:rPr>
          <w:color w:val="000000" w:themeColor="text1"/>
        </w:rPr>
        <w:t xml:space="preserve"> </w:t>
      </w:r>
      <w:r w:rsidR="00254203" w:rsidRPr="00013737">
        <w:rPr>
          <w:color w:val="000000" w:themeColor="text1"/>
        </w:rPr>
        <w:t>janvāra noteikumu Nr.50 “Vietvārdu informācijas noteikumi” (turpmāk - Noteikumi) prasībām attiecībā uz oficiālo vietvārdu.</w:t>
      </w:r>
    </w:p>
    <w:p w14:paraId="694A4AD2" w14:textId="77777777" w:rsidR="00F853EB" w:rsidRDefault="00E61AB9" w:rsidP="00F853EB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254203">
        <w:t>N</w:t>
      </w:r>
      <w:r w:rsidR="003B7F2A">
        <w:t xml:space="preserve">oteikumu </w:t>
      </w:r>
      <w:r w:rsidR="00345E96">
        <w:t xml:space="preserve">24.1.apakšpunktu, pašvaldība, pamatojoties uz Valsts valodas centra atzinumu, piešķir oficiālos vietvārdus un oficiālos </w:t>
      </w:r>
      <w:proofErr w:type="spellStart"/>
      <w:r w:rsidR="00345E96">
        <w:t>paralēlnosaukumus</w:t>
      </w:r>
      <w:proofErr w:type="spellEnd"/>
      <w:r w:rsidR="00345E96">
        <w:t xml:space="preserve"> adresācijas objektiem, kas noteikti normatīvajos aktos</w:t>
      </w:r>
      <w:r w:rsidR="00B808B2">
        <w:t xml:space="preserve"> adresācijas jomā. </w:t>
      </w:r>
    </w:p>
    <w:p w14:paraId="62254968" w14:textId="5D94CDD2" w:rsidR="0035497A" w:rsidRDefault="005500C3" w:rsidP="005500C3">
      <w:pPr>
        <w:pStyle w:val="BodyText"/>
        <w:ind w:firstLine="720"/>
        <w:jc w:val="both"/>
      </w:pPr>
      <w:r>
        <w:t>Ievērojot</w:t>
      </w:r>
      <w:r w:rsidR="00241DB8">
        <w:t xml:space="preserve"> minēto un pamatojoties uz </w:t>
      </w:r>
      <w:r>
        <w:t>Admin</w:t>
      </w:r>
      <w:r w:rsidR="00241DB8">
        <w:t>istratīvo teritoriju un ap</w:t>
      </w:r>
      <w:r w:rsidR="009D5980">
        <w:t>d</w:t>
      </w:r>
      <w:r w:rsidR="00241DB8">
        <w:t>zīvoto</w:t>
      </w:r>
      <w:r>
        <w:t xml:space="preserve"> v</w:t>
      </w:r>
      <w:r w:rsidR="00241DB8">
        <w:t>ietu likuma 11.panta trešo daļu un Pašvaldību likuma 10.panta pirmās daļas 6.punktu</w:t>
      </w:r>
    </w:p>
    <w:p w14:paraId="4B7E02EE" w14:textId="77777777" w:rsidR="00D85A26" w:rsidRDefault="00D85A26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3FBC116F" w14:textId="68768EBE" w:rsidR="00F53848" w:rsidRPr="00A673E7" w:rsidRDefault="00B51C9C" w:rsidP="00A673E7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2CF5AD10" w14:textId="6832990D" w:rsidR="00B50AC0" w:rsidRDefault="005500C3" w:rsidP="00A673E7">
      <w:pPr>
        <w:jc w:val="both"/>
        <w:rPr>
          <w:lang w:eastAsia="lv-LV"/>
        </w:rPr>
      </w:pPr>
      <w:r>
        <w:rPr>
          <w:lang w:eastAsia="lv-LV"/>
        </w:rPr>
        <w:t>Piešķirt</w:t>
      </w:r>
      <w:r w:rsidR="00F53848">
        <w:rPr>
          <w:lang w:eastAsia="lv-LV"/>
        </w:rPr>
        <w:t xml:space="preserve"> </w:t>
      </w:r>
      <w:r w:rsidR="00FF437A">
        <w:rPr>
          <w:lang w:eastAsia="lv-LV"/>
        </w:rPr>
        <w:t>ielas nosaukumu “</w:t>
      </w:r>
      <w:r w:rsidR="00F24966">
        <w:rPr>
          <w:lang w:eastAsia="lv-LV"/>
        </w:rPr>
        <w:t>Gala</w:t>
      </w:r>
      <w:r w:rsidR="00B50AC0">
        <w:rPr>
          <w:lang w:eastAsia="lv-LV"/>
        </w:rPr>
        <w:t xml:space="preserve"> iela” </w:t>
      </w:r>
      <w:r w:rsidR="002722CB">
        <w:rPr>
          <w:lang w:eastAsia="lv-LV"/>
        </w:rPr>
        <w:t>transporta infrastruktūras teritorijai</w:t>
      </w:r>
      <w:r w:rsidR="006126CD">
        <w:rPr>
          <w:lang w:eastAsia="lv-LV"/>
        </w:rPr>
        <w:t xml:space="preserve"> Lielupes industriālā parka teritorijā, Jelgavā</w:t>
      </w:r>
      <w:r w:rsidR="00B50AC0">
        <w:rPr>
          <w:lang w:eastAsia="lv-LV"/>
        </w:rPr>
        <w:t xml:space="preserve"> (nekustamā </w:t>
      </w:r>
      <w:r w:rsidR="00FF437A">
        <w:rPr>
          <w:lang w:eastAsia="lv-LV"/>
        </w:rPr>
        <w:t>īpašuma kadastra numurs 0900 015 0</w:t>
      </w:r>
      <w:r w:rsidR="00F24966">
        <w:rPr>
          <w:lang w:eastAsia="lv-LV"/>
        </w:rPr>
        <w:t>349</w:t>
      </w:r>
      <w:r w:rsidR="00FF437A">
        <w:rPr>
          <w:lang w:eastAsia="lv-LV"/>
        </w:rPr>
        <w:t>,</w:t>
      </w:r>
      <w:r w:rsidR="00FD30DB">
        <w:rPr>
          <w:lang w:eastAsia="lv-LV"/>
        </w:rPr>
        <w:t xml:space="preserve"> </w:t>
      </w:r>
      <w:r w:rsidR="00F853EB">
        <w:rPr>
          <w:lang w:eastAsia="lv-LV"/>
        </w:rPr>
        <w:t>zemes vienī</w:t>
      </w:r>
      <w:r w:rsidR="00FF437A">
        <w:rPr>
          <w:lang w:eastAsia="lv-LV"/>
        </w:rPr>
        <w:t>bas kadastra apzīmējums 0900 015 03</w:t>
      </w:r>
      <w:r w:rsidR="00F24966">
        <w:rPr>
          <w:lang w:eastAsia="lv-LV"/>
        </w:rPr>
        <w:t>21</w:t>
      </w:r>
      <w:r w:rsidR="00B50AC0">
        <w:rPr>
          <w:lang w:eastAsia="lv-LV"/>
        </w:rPr>
        <w:t>).</w:t>
      </w:r>
    </w:p>
    <w:p w14:paraId="4978110B" w14:textId="77777777" w:rsidR="006452E1" w:rsidRDefault="006452E1" w:rsidP="006452E1">
      <w:pPr>
        <w:ind w:firstLine="720"/>
        <w:jc w:val="both"/>
        <w:rPr>
          <w:lang w:eastAsia="lv-LV"/>
        </w:rPr>
      </w:pPr>
    </w:p>
    <w:p w14:paraId="2EDF0F2D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4B45DE3" w14:textId="77777777" w:rsidR="00D04E5C" w:rsidRPr="00DE726A" w:rsidRDefault="00D04E5C" w:rsidP="00D04E5C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36829120" w14:textId="77777777" w:rsidR="00D04E5C" w:rsidRPr="00DE726A" w:rsidRDefault="00D04E5C" w:rsidP="00D04E5C">
      <w:pPr>
        <w:rPr>
          <w:color w:val="000000"/>
          <w:lang w:eastAsia="lv-LV"/>
        </w:rPr>
      </w:pPr>
    </w:p>
    <w:p w14:paraId="4A06534A" w14:textId="77777777" w:rsidR="00D04E5C" w:rsidRPr="00DE726A" w:rsidRDefault="00D04E5C" w:rsidP="00D04E5C">
      <w:pPr>
        <w:rPr>
          <w:color w:val="000000"/>
          <w:lang w:eastAsia="lv-LV"/>
        </w:rPr>
      </w:pPr>
    </w:p>
    <w:p w14:paraId="6FB60F7A" w14:textId="77777777" w:rsidR="00D04E5C" w:rsidRPr="00DE726A" w:rsidRDefault="00D04E5C" w:rsidP="00D04E5C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367CB41B" w14:textId="77777777" w:rsidR="00D04E5C" w:rsidRPr="00DE726A" w:rsidRDefault="00D04E5C" w:rsidP="00D04E5C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69164227" w14:textId="77777777" w:rsidR="00D04E5C" w:rsidRPr="00DE726A" w:rsidRDefault="00D04E5C" w:rsidP="00D04E5C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15F4C3E9" w14:textId="77777777" w:rsidR="00D04E5C" w:rsidRPr="00DE726A" w:rsidRDefault="00D04E5C" w:rsidP="00D04E5C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6A0C9124" w14:textId="77777777" w:rsidR="00D04E5C" w:rsidRPr="00DE726A" w:rsidRDefault="00D04E5C" w:rsidP="00D04E5C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9DD924A" w14:textId="64141852" w:rsidR="0054102A" w:rsidRDefault="00D04E5C" w:rsidP="00D04E5C">
      <w:r w:rsidRPr="00DE726A">
        <w:t xml:space="preserve">2024. gada </w:t>
      </w:r>
      <w:r>
        <w:t>28</w:t>
      </w:r>
      <w:r w:rsidRPr="00DE726A">
        <w:t xml:space="preserve">. </w:t>
      </w:r>
      <w:r>
        <w:t>novembrī</w:t>
      </w:r>
      <w:r w:rsidR="002D2821">
        <w:rPr>
          <w:szCs w:val="20"/>
        </w:rPr>
        <w:t xml:space="preserve"> </w:t>
      </w:r>
    </w:p>
    <w:sectPr w:rsidR="0054102A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7530D" w14:textId="77777777" w:rsidR="005F611A" w:rsidRDefault="005F611A">
      <w:r>
        <w:separator/>
      </w:r>
    </w:p>
  </w:endnote>
  <w:endnote w:type="continuationSeparator" w:id="0">
    <w:p w14:paraId="6DAC294E" w14:textId="77777777" w:rsidR="005F611A" w:rsidRDefault="005F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7567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5751E6" w14:textId="1A3451EC" w:rsidR="00F03966" w:rsidRPr="00D04E5C" w:rsidRDefault="00A673E7" w:rsidP="00D04E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6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14EA3" w14:textId="77777777" w:rsidR="005F611A" w:rsidRDefault="005F611A">
      <w:r>
        <w:separator/>
      </w:r>
    </w:p>
  </w:footnote>
  <w:footnote w:type="continuationSeparator" w:id="0">
    <w:p w14:paraId="7E74D9F2" w14:textId="77777777" w:rsidR="005F611A" w:rsidRDefault="005F6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D184F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AE0F240" wp14:editId="52BA5F49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AA798B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D05CA9A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023A283A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541306D" w14:textId="77777777" w:rsidTr="00F72368">
      <w:trPr>
        <w:jc w:val="center"/>
      </w:trPr>
      <w:tc>
        <w:tcPr>
          <w:tcW w:w="8528" w:type="dxa"/>
        </w:tcPr>
        <w:p w14:paraId="0C25E7F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0EB7E75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55F3A49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21DB2"/>
    <w:multiLevelType w:val="hybridMultilevel"/>
    <w:tmpl w:val="276252C0"/>
    <w:lvl w:ilvl="0" w:tplc="250CB9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06"/>
    <w:rsid w:val="00013737"/>
    <w:rsid w:val="0007784D"/>
    <w:rsid w:val="000A7ECA"/>
    <w:rsid w:val="000B739D"/>
    <w:rsid w:val="000C4CB0"/>
    <w:rsid w:val="000E065C"/>
    <w:rsid w:val="000E4EB6"/>
    <w:rsid w:val="00115F74"/>
    <w:rsid w:val="00123A2E"/>
    <w:rsid w:val="00126D62"/>
    <w:rsid w:val="00157FB5"/>
    <w:rsid w:val="00197F0A"/>
    <w:rsid w:val="001B2E18"/>
    <w:rsid w:val="001C104F"/>
    <w:rsid w:val="001C629A"/>
    <w:rsid w:val="001C6392"/>
    <w:rsid w:val="001D0A8F"/>
    <w:rsid w:val="001D7328"/>
    <w:rsid w:val="002051D3"/>
    <w:rsid w:val="00241DB8"/>
    <w:rsid w:val="002438AA"/>
    <w:rsid w:val="00254203"/>
    <w:rsid w:val="002722CB"/>
    <w:rsid w:val="0029227E"/>
    <w:rsid w:val="002A71EA"/>
    <w:rsid w:val="002C7910"/>
    <w:rsid w:val="002D2821"/>
    <w:rsid w:val="002D68D0"/>
    <w:rsid w:val="002D745A"/>
    <w:rsid w:val="002E4026"/>
    <w:rsid w:val="002E5327"/>
    <w:rsid w:val="0030015F"/>
    <w:rsid w:val="0030077E"/>
    <w:rsid w:val="0031027A"/>
    <w:rsid w:val="0031251F"/>
    <w:rsid w:val="003268D1"/>
    <w:rsid w:val="00342504"/>
    <w:rsid w:val="00345DCC"/>
    <w:rsid w:val="00345E96"/>
    <w:rsid w:val="0035497A"/>
    <w:rsid w:val="003656F7"/>
    <w:rsid w:val="0039305B"/>
    <w:rsid w:val="003959A1"/>
    <w:rsid w:val="003B7F2A"/>
    <w:rsid w:val="003C58C4"/>
    <w:rsid w:val="003D12D3"/>
    <w:rsid w:val="003D5C89"/>
    <w:rsid w:val="00433169"/>
    <w:rsid w:val="004407DF"/>
    <w:rsid w:val="0044759D"/>
    <w:rsid w:val="004A07D3"/>
    <w:rsid w:val="004D47D9"/>
    <w:rsid w:val="00540422"/>
    <w:rsid w:val="0054102A"/>
    <w:rsid w:val="005500C3"/>
    <w:rsid w:val="00577970"/>
    <w:rsid w:val="005931AB"/>
    <w:rsid w:val="005F07BD"/>
    <w:rsid w:val="005F611A"/>
    <w:rsid w:val="0060175D"/>
    <w:rsid w:val="006126CD"/>
    <w:rsid w:val="00614CB9"/>
    <w:rsid w:val="0063151B"/>
    <w:rsid w:val="00631B8B"/>
    <w:rsid w:val="0063732A"/>
    <w:rsid w:val="006452E1"/>
    <w:rsid w:val="006457D0"/>
    <w:rsid w:val="0066057F"/>
    <w:rsid w:val="0066324F"/>
    <w:rsid w:val="0068723A"/>
    <w:rsid w:val="00691EDB"/>
    <w:rsid w:val="006B63E7"/>
    <w:rsid w:val="006D62C3"/>
    <w:rsid w:val="00720161"/>
    <w:rsid w:val="007346CE"/>
    <w:rsid w:val="007419F0"/>
    <w:rsid w:val="0076543C"/>
    <w:rsid w:val="007B2140"/>
    <w:rsid w:val="007D1A18"/>
    <w:rsid w:val="007F54F5"/>
    <w:rsid w:val="00802131"/>
    <w:rsid w:val="00807AB7"/>
    <w:rsid w:val="00827057"/>
    <w:rsid w:val="00854D56"/>
    <w:rsid w:val="008562DC"/>
    <w:rsid w:val="00880030"/>
    <w:rsid w:val="00892EB6"/>
    <w:rsid w:val="00894CE9"/>
    <w:rsid w:val="008B4B15"/>
    <w:rsid w:val="008C70D7"/>
    <w:rsid w:val="008F6516"/>
    <w:rsid w:val="0093621F"/>
    <w:rsid w:val="00946181"/>
    <w:rsid w:val="0097415D"/>
    <w:rsid w:val="009C00E0"/>
    <w:rsid w:val="009D5980"/>
    <w:rsid w:val="00A42EE4"/>
    <w:rsid w:val="00A61C73"/>
    <w:rsid w:val="00A62040"/>
    <w:rsid w:val="00A673E7"/>
    <w:rsid w:val="00A867C4"/>
    <w:rsid w:val="00AA6D58"/>
    <w:rsid w:val="00AB2167"/>
    <w:rsid w:val="00AB6267"/>
    <w:rsid w:val="00AC5DFB"/>
    <w:rsid w:val="00AE5B5B"/>
    <w:rsid w:val="00B03FD3"/>
    <w:rsid w:val="00B2728F"/>
    <w:rsid w:val="00B35B4C"/>
    <w:rsid w:val="00B50AC0"/>
    <w:rsid w:val="00B51C9C"/>
    <w:rsid w:val="00B64D4D"/>
    <w:rsid w:val="00B804D8"/>
    <w:rsid w:val="00B808B2"/>
    <w:rsid w:val="00BB6B4B"/>
    <w:rsid w:val="00BB795F"/>
    <w:rsid w:val="00BC0063"/>
    <w:rsid w:val="00BF44FF"/>
    <w:rsid w:val="00C205BD"/>
    <w:rsid w:val="00C36D3B"/>
    <w:rsid w:val="00C516D8"/>
    <w:rsid w:val="00C52041"/>
    <w:rsid w:val="00C75E2C"/>
    <w:rsid w:val="00C86BBA"/>
    <w:rsid w:val="00C9728B"/>
    <w:rsid w:val="00CA0990"/>
    <w:rsid w:val="00CC164B"/>
    <w:rsid w:val="00CC1DD5"/>
    <w:rsid w:val="00CC74FB"/>
    <w:rsid w:val="00CD139B"/>
    <w:rsid w:val="00CD2FC4"/>
    <w:rsid w:val="00CD3BE4"/>
    <w:rsid w:val="00D00D85"/>
    <w:rsid w:val="00D04E5C"/>
    <w:rsid w:val="00D1121C"/>
    <w:rsid w:val="00D251A6"/>
    <w:rsid w:val="00D31BC3"/>
    <w:rsid w:val="00D3388E"/>
    <w:rsid w:val="00D365E8"/>
    <w:rsid w:val="00D57606"/>
    <w:rsid w:val="00D85A26"/>
    <w:rsid w:val="00D93DE4"/>
    <w:rsid w:val="00DA7C28"/>
    <w:rsid w:val="00DC5428"/>
    <w:rsid w:val="00DD6667"/>
    <w:rsid w:val="00DF3140"/>
    <w:rsid w:val="00E06926"/>
    <w:rsid w:val="00E203DA"/>
    <w:rsid w:val="00E3404B"/>
    <w:rsid w:val="00E61AB9"/>
    <w:rsid w:val="00E85214"/>
    <w:rsid w:val="00EA770A"/>
    <w:rsid w:val="00EB10AE"/>
    <w:rsid w:val="00EC3FC4"/>
    <w:rsid w:val="00EC4C76"/>
    <w:rsid w:val="00EC518D"/>
    <w:rsid w:val="00EE5EA7"/>
    <w:rsid w:val="00F03966"/>
    <w:rsid w:val="00F24966"/>
    <w:rsid w:val="00F53848"/>
    <w:rsid w:val="00F72368"/>
    <w:rsid w:val="00F848CF"/>
    <w:rsid w:val="00F853EB"/>
    <w:rsid w:val="00FA16AA"/>
    <w:rsid w:val="00FB6B06"/>
    <w:rsid w:val="00FB7367"/>
    <w:rsid w:val="00FD30DB"/>
    <w:rsid w:val="00FD76F7"/>
    <w:rsid w:val="00FF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  <w14:docId w14:val="4658534A"/>
  <w15:docId w15:val="{DB1EF82C-2ADD-458A-BAA6-0AD6A1A4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5500C3"/>
    <w:rPr>
      <w:sz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A62040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basedOn w:val="DefaultParagraphFont"/>
    <w:unhideWhenUsed/>
    <w:rsid w:val="00F03966"/>
    <w:rPr>
      <w:color w:val="0563C1" w:themeColor="hyperlink"/>
      <w:u w:val="single"/>
    </w:rPr>
  </w:style>
  <w:style w:type="character" w:styleId="Emphasis">
    <w:name w:val="Emphasis"/>
    <w:qFormat/>
    <w:rsid w:val="00691EDB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115F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15F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15F7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5F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5F74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673E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F2258-9128-4020-BD44-B64A3EE65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2024-11-12T12:36:00Z</cp:lastPrinted>
  <dcterms:created xsi:type="dcterms:W3CDTF">2024-11-27T13:40:00Z</dcterms:created>
  <dcterms:modified xsi:type="dcterms:W3CDTF">2024-11-28T11:39:00Z</dcterms:modified>
</cp:coreProperties>
</file>