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A17E" w14:textId="77777777" w:rsidR="003F2E4E" w:rsidRPr="00374E60" w:rsidRDefault="003F2E4E" w:rsidP="00646AE7"/>
    <w:p w14:paraId="3F0F1240" w14:textId="77777777" w:rsidR="00AB3D2B" w:rsidRPr="00374E60" w:rsidRDefault="000C7716" w:rsidP="00D8666E">
      <w:pPr>
        <w:jc w:val="right"/>
      </w:pPr>
      <w:r w:rsidRPr="00374E60">
        <w:t>Jelgavā, 20</w:t>
      </w:r>
      <w:r w:rsidR="00BB2F2F" w:rsidRPr="00374E60">
        <w:t>2</w:t>
      </w:r>
      <w:r w:rsidR="006321C8" w:rsidRPr="00374E60">
        <w:t>4</w:t>
      </w:r>
      <w:r w:rsidRPr="00374E60">
        <w:t>.</w:t>
      </w:r>
      <w:r w:rsidR="00906E5A" w:rsidRPr="00374E60">
        <w:t xml:space="preserve"> </w:t>
      </w:r>
      <w:r w:rsidRPr="00374E60">
        <w:t xml:space="preserve">gada </w:t>
      </w:r>
      <w:r w:rsidR="00BB2F2F" w:rsidRPr="00374E60">
        <w:t xml:space="preserve"> 2</w:t>
      </w:r>
      <w:r w:rsidR="004A5E4A">
        <w:t>6</w:t>
      </w:r>
      <w:r w:rsidR="00BB2F2F" w:rsidRPr="00374E60">
        <w:t>.</w:t>
      </w:r>
      <w:r w:rsidR="0017539C" w:rsidRPr="00374E60">
        <w:t xml:space="preserve"> </w:t>
      </w:r>
      <w:r w:rsidR="004A5E4A">
        <w:t>septembr</w:t>
      </w:r>
      <w:r w:rsidR="00D85573">
        <w:t xml:space="preserve">ī  </w:t>
      </w:r>
      <w:r w:rsidRPr="00374E60">
        <w:t>(prot. Nr.</w:t>
      </w:r>
      <w:r w:rsidR="00BB2F2F" w:rsidRPr="00374E60">
        <w:t>2</w:t>
      </w:r>
      <w:r w:rsidR="006321C8" w:rsidRPr="00374E60">
        <w:t>4</w:t>
      </w:r>
      <w:r w:rsidR="00BB2F2F" w:rsidRPr="00374E60">
        <w:t xml:space="preserve"> - </w:t>
      </w:r>
      <w:r w:rsidRPr="00374E60">
        <w:t>__, __p.)</w:t>
      </w:r>
    </w:p>
    <w:p w14:paraId="403BF2EC" w14:textId="77777777" w:rsidR="00AB3D2B" w:rsidRPr="00374E60" w:rsidRDefault="00AB3D2B"/>
    <w:p w14:paraId="56E32F82" w14:textId="77777777" w:rsidR="00413E74" w:rsidRDefault="00413E74" w:rsidP="00413E74">
      <w:pPr>
        <w:jc w:val="center"/>
        <w:rPr>
          <w:b/>
          <w:bCs/>
          <w:lang w:eastAsia="en-GB"/>
        </w:rPr>
      </w:pPr>
      <w:r w:rsidRPr="00374E60">
        <w:rPr>
          <w:b/>
          <w:bCs/>
          <w:lang w:eastAsia="en-GB"/>
        </w:rPr>
        <w:t xml:space="preserve">JELGAVAS VALSTSPILSĒTAS PAŠVALDĪBAS </w:t>
      </w:r>
    </w:p>
    <w:p w14:paraId="64A27E05" w14:textId="77777777" w:rsidR="002A08CE" w:rsidRPr="00413E74" w:rsidRDefault="00413E74" w:rsidP="00413E74">
      <w:pPr>
        <w:jc w:val="center"/>
      </w:pPr>
      <w:r w:rsidRPr="00374E60">
        <w:rPr>
          <w:b/>
          <w:bCs/>
          <w:lang w:eastAsia="en-GB"/>
        </w:rPr>
        <w:t>SAISTOŠIE NOTEIKUMI NR. 24-</w:t>
      </w:r>
      <w:r w:rsidRPr="00374E60">
        <w:rPr>
          <w:bCs/>
          <w:lang w:eastAsia="en-GB"/>
        </w:rPr>
        <w:t>__</w:t>
      </w:r>
    </w:p>
    <w:p w14:paraId="48C95FF4" w14:textId="77777777" w:rsidR="000C7716" w:rsidRPr="00374E60" w:rsidRDefault="00413E74" w:rsidP="00413E74">
      <w:pPr>
        <w:jc w:val="center"/>
        <w:rPr>
          <w:b/>
        </w:rPr>
      </w:pPr>
      <w:r>
        <w:rPr>
          <w:b/>
          <w:bCs/>
          <w:shd w:val="clear" w:color="auto" w:fill="FFFFFF"/>
        </w:rPr>
        <w:t>“</w:t>
      </w:r>
      <w:r w:rsidR="004A5E4A">
        <w:rPr>
          <w:b/>
          <w:bCs/>
          <w:shd w:val="clear" w:color="auto" w:fill="FFFFFF"/>
        </w:rPr>
        <w:t>GROZĪJUMI JELGAVAS VALSTSPILSĒTAS PAŠVALDĪBAS 2024. GADA 25. APRĪĻA SAISTOŠAJOS NOTEIKUMOS Nr.24-11 “</w:t>
      </w:r>
      <w:r w:rsidRPr="00374E60">
        <w:rPr>
          <w:b/>
          <w:bCs/>
          <w:shd w:val="clear" w:color="auto" w:fill="FFFFFF"/>
        </w:rPr>
        <w:t>SOCIĀLĀS GARANTIJAS</w:t>
      </w:r>
      <w:r>
        <w:rPr>
          <w:b/>
          <w:bCs/>
          <w:shd w:val="clear" w:color="auto" w:fill="FFFFFF"/>
        </w:rPr>
        <w:t xml:space="preserve"> PILNGADĪBU SASNIEGUŠAJAM</w:t>
      </w:r>
      <w:r w:rsidRPr="00374E60">
        <w:rPr>
          <w:b/>
          <w:bCs/>
          <w:shd w:val="clear" w:color="auto" w:fill="FFFFFF"/>
        </w:rPr>
        <w:t xml:space="preserve"> </w:t>
      </w:r>
      <w:r w:rsidR="00B63584">
        <w:rPr>
          <w:b/>
          <w:bCs/>
          <w:shd w:val="clear" w:color="auto" w:fill="FFFFFF"/>
        </w:rPr>
        <w:t xml:space="preserve">BĒRNAM </w:t>
      </w:r>
      <w:r w:rsidRPr="00374E60">
        <w:rPr>
          <w:b/>
          <w:bCs/>
          <w:shd w:val="clear" w:color="auto" w:fill="FFFFFF"/>
        </w:rPr>
        <w:t>BĀRENIM UN BEZ VECĀKU GĀDĪBAS PALIKUŠAM BĒRNAM JELGAVAS VALSTSPILSĒTAS PAŠVALDĪBĀ</w:t>
      </w:r>
      <w:r>
        <w:rPr>
          <w:b/>
          <w:bCs/>
          <w:shd w:val="clear" w:color="auto" w:fill="FFFFFF"/>
        </w:rPr>
        <w:t>”</w:t>
      </w:r>
      <w:r w:rsidR="004A5E4A">
        <w:rPr>
          <w:b/>
          <w:bCs/>
          <w:shd w:val="clear" w:color="auto" w:fill="FFFFFF"/>
        </w:rPr>
        <w:t>”</w:t>
      </w:r>
    </w:p>
    <w:p w14:paraId="7073012F" w14:textId="77777777" w:rsidR="000C7716" w:rsidRPr="00374E60" w:rsidRDefault="000C7716" w:rsidP="000C7716">
      <w:pPr>
        <w:jc w:val="center"/>
        <w:rPr>
          <w:b/>
          <w:i/>
        </w:rPr>
      </w:pPr>
    </w:p>
    <w:p w14:paraId="07015759" w14:textId="77777777" w:rsidR="00BA7EF3" w:rsidRPr="00D52CB0" w:rsidRDefault="00BA7EF3" w:rsidP="006E3193">
      <w:r w:rsidRPr="00374E60">
        <w:t xml:space="preserve"> </w:t>
      </w:r>
    </w:p>
    <w:p w14:paraId="59809AC4" w14:textId="77777777" w:rsidR="001B6DB1" w:rsidRPr="00D52CB0" w:rsidRDefault="00E1484E" w:rsidP="006321C8">
      <w:pPr>
        <w:jc w:val="right"/>
        <w:rPr>
          <w:i/>
        </w:rPr>
      </w:pPr>
      <w:bookmarkStart w:id="0" w:name="_Hlk138001049"/>
      <w:r w:rsidRPr="00D52CB0">
        <w:rPr>
          <w:i/>
        </w:rPr>
        <w:t xml:space="preserve">Izdoti </w:t>
      </w:r>
      <w:r w:rsidR="001B6DB1" w:rsidRPr="00D52CB0">
        <w:rPr>
          <w:i/>
        </w:rPr>
        <w:t xml:space="preserve">saskaņā ar </w:t>
      </w:r>
      <w:bookmarkStart w:id="1" w:name="_Hlk175754035"/>
      <w:r w:rsidRPr="00D52CB0">
        <w:rPr>
          <w:i/>
        </w:rPr>
        <w:t xml:space="preserve">likuma  </w:t>
      </w:r>
      <w:r w:rsidR="0017539C" w:rsidRPr="00D52CB0">
        <w:rPr>
          <w:i/>
        </w:rPr>
        <w:t>“</w:t>
      </w:r>
      <w:r w:rsidRPr="00D52CB0">
        <w:rPr>
          <w:i/>
        </w:rPr>
        <w:t>Par palīdzību dzīvokļa jautājumu</w:t>
      </w:r>
    </w:p>
    <w:p w14:paraId="35BE3C34" w14:textId="77777777" w:rsidR="001B6DB1" w:rsidRPr="00D52CB0" w:rsidRDefault="00E1484E" w:rsidP="001B6DB1">
      <w:pPr>
        <w:jc w:val="right"/>
        <w:rPr>
          <w:i/>
        </w:rPr>
      </w:pPr>
      <w:r w:rsidRPr="00D52CB0">
        <w:rPr>
          <w:i/>
        </w:rPr>
        <w:t xml:space="preserve"> risināšanā</w:t>
      </w:r>
      <w:r w:rsidR="00C91386" w:rsidRPr="00D52CB0">
        <w:rPr>
          <w:i/>
        </w:rPr>
        <w:t>”</w:t>
      </w:r>
      <w:r w:rsidR="001B6DB1" w:rsidRPr="00D52CB0">
        <w:rPr>
          <w:i/>
        </w:rPr>
        <w:t xml:space="preserve"> </w:t>
      </w:r>
      <w:hyperlink r:id="rId8" w:anchor="p14" w:tgtFrame="_blank" w:history="1">
        <w:r w:rsidR="000F5D95" w:rsidRPr="00D52CB0">
          <w:rPr>
            <w:rStyle w:val="Hipersaite"/>
            <w:i/>
            <w:color w:val="auto"/>
            <w:u w:val="none"/>
          </w:rPr>
          <w:t>25.</w:t>
        </w:r>
        <w:r w:rsidR="000F5D95" w:rsidRPr="00D52CB0">
          <w:rPr>
            <w:rStyle w:val="Hipersaite"/>
            <w:i/>
            <w:color w:val="auto"/>
            <w:u w:val="none"/>
            <w:vertAlign w:val="superscript"/>
          </w:rPr>
          <w:t>2</w:t>
        </w:r>
        <w:r w:rsidRPr="00D52CB0">
          <w:rPr>
            <w:rStyle w:val="Hipersaite"/>
            <w:i/>
            <w:color w:val="auto"/>
            <w:u w:val="none"/>
          </w:rPr>
          <w:t xml:space="preserve"> panta</w:t>
        </w:r>
      </w:hyperlink>
      <w:r w:rsidR="000F5D95" w:rsidRPr="00D52CB0">
        <w:rPr>
          <w:i/>
        </w:rPr>
        <w:t xml:space="preserve"> </w:t>
      </w:r>
      <w:r w:rsidR="006321C8" w:rsidRPr="00D52CB0">
        <w:rPr>
          <w:i/>
        </w:rPr>
        <w:t xml:space="preserve">pirmo un </w:t>
      </w:r>
      <w:r w:rsidR="000F5D95" w:rsidRPr="00D52CB0">
        <w:rPr>
          <w:i/>
        </w:rPr>
        <w:t>piekto</w:t>
      </w:r>
      <w:r w:rsidRPr="00D52CB0">
        <w:rPr>
          <w:i/>
        </w:rPr>
        <w:t xml:space="preserve"> daļu</w:t>
      </w:r>
      <w:r w:rsidR="0017539C" w:rsidRPr="00D52CB0">
        <w:rPr>
          <w:i/>
        </w:rPr>
        <w:t>,</w:t>
      </w:r>
      <w:r w:rsidR="0047407A" w:rsidRPr="00D52CB0">
        <w:rPr>
          <w:i/>
        </w:rPr>
        <w:t xml:space="preserve"> u</w:t>
      </w:r>
      <w:r w:rsidR="000F5D95" w:rsidRPr="00D52CB0">
        <w:rPr>
          <w:i/>
        </w:rPr>
        <w:t>n</w:t>
      </w:r>
      <w:r w:rsidR="0047407A" w:rsidRPr="00D52CB0">
        <w:rPr>
          <w:i/>
        </w:rPr>
        <w:t xml:space="preserve"> </w:t>
      </w:r>
      <w:r w:rsidR="000F5D95" w:rsidRPr="00D52CB0">
        <w:rPr>
          <w:i/>
        </w:rPr>
        <w:t>Ministru</w:t>
      </w:r>
    </w:p>
    <w:p w14:paraId="5E18590D" w14:textId="77777777" w:rsidR="00B976DD" w:rsidRPr="00D52CB0" w:rsidRDefault="000F5D95" w:rsidP="001B6DB1">
      <w:pPr>
        <w:jc w:val="right"/>
        <w:rPr>
          <w:i/>
        </w:rPr>
      </w:pPr>
      <w:r w:rsidRPr="00D52CB0">
        <w:rPr>
          <w:i/>
        </w:rPr>
        <w:t xml:space="preserve"> kabineta 2005. gada 15. novembra noteikumu Nr. 857</w:t>
      </w:r>
    </w:p>
    <w:p w14:paraId="671D3078" w14:textId="77777777" w:rsidR="00B976DD" w:rsidRPr="00D52CB0" w:rsidRDefault="00B976DD" w:rsidP="001B6DB1">
      <w:pPr>
        <w:jc w:val="right"/>
        <w:rPr>
          <w:i/>
          <w:iCs/>
          <w:shd w:val="clear" w:color="auto" w:fill="FFFFFF"/>
        </w:rPr>
      </w:pPr>
      <w:r w:rsidRPr="00D52CB0">
        <w:t xml:space="preserve"> </w:t>
      </w:r>
      <w:r w:rsidRPr="00D52CB0">
        <w:rPr>
          <w:i/>
          <w:iCs/>
        </w:rPr>
        <w:t>“</w:t>
      </w:r>
      <w:r w:rsidRPr="00D52CB0">
        <w:rPr>
          <w:i/>
          <w:iCs/>
          <w:shd w:val="clear" w:color="auto" w:fill="FFFFFF"/>
        </w:rPr>
        <w:t xml:space="preserve">Noteikumi par sociālajām garantijām un atbalstu </w:t>
      </w:r>
    </w:p>
    <w:p w14:paraId="65D9693F" w14:textId="77777777" w:rsidR="00B976DD" w:rsidRPr="00D52CB0" w:rsidRDefault="00B976DD" w:rsidP="001B6DB1">
      <w:pPr>
        <w:jc w:val="right"/>
        <w:rPr>
          <w:i/>
          <w:iCs/>
          <w:shd w:val="clear" w:color="auto" w:fill="FFFFFF"/>
        </w:rPr>
      </w:pPr>
      <w:r w:rsidRPr="00D52CB0">
        <w:rPr>
          <w:i/>
          <w:iCs/>
          <w:shd w:val="clear" w:color="auto" w:fill="FFFFFF"/>
        </w:rPr>
        <w:t>bārenim un bez vecāku gādības palikušajam bērnam,</w:t>
      </w:r>
    </w:p>
    <w:p w14:paraId="60A7872D" w14:textId="77777777" w:rsidR="00B976DD" w:rsidRPr="00D52CB0" w:rsidRDefault="00B976DD" w:rsidP="001B6DB1">
      <w:pPr>
        <w:jc w:val="right"/>
        <w:rPr>
          <w:i/>
          <w:iCs/>
          <w:shd w:val="clear" w:color="auto" w:fill="FFFFFF"/>
        </w:rPr>
      </w:pPr>
      <w:r w:rsidRPr="00D52CB0">
        <w:rPr>
          <w:i/>
          <w:iCs/>
          <w:shd w:val="clear" w:color="auto" w:fill="FFFFFF"/>
        </w:rPr>
        <w:t xml:space="preserve"> kurš ir ārpusģimenes aprūpē, kā arī pēc ārpusģimenes aprūpes</w:t>
      </w:r>
    </w:p>
    <w:p w14:paraId="15F9BBC4" w14:textId="77777777" w:rsidR="001B6DB1" w:rsidRPr="00D52CB0" w:rsidRDefault="00B976DD" w:rsidP="001B6DB1">
      <w:pPr>
        <w:jc w:val="right"/>
        <w:rPr>
          <w:i/>
          <w:iCs/>
        </w:rPr>
      </w:pPr>
      <w:r w:rsidRPr="00D52CB0">
        <w:rPr>
          <w:i/>
          <w:iCs/>
          <w:shd w:val="clear" w:color="auto" w:fill="FFFFFF"/>
        </w:rPr>
        <w:t xml:space="preserve"> beigšanās”</w:t>
      </w:r>
      <w:r w:rsidR="000F5D95" w:rsidRPr="00D52CB0">
        <w:rPr>
          <w:i/>
          <w:iCs/>
        </w:rPr>
        <w:t xml:space="preserve"> </w:t>
      </w:r>
      <w:r w:rsidRPr="00D52CB0">
        <w:rPr>
          <w:i/>
          <w:iCs/>
        </w:rPr>
        <w:t>24.</w:t>
      </w:r>
      <w:r w:rsidRPr="00D52CB0">
        <w:rPr>
          <w:i/>
          <w:iCs/>
          <w:vertAlign w:val="superscript"/>
        </w:rPr>
        <w:t>1</w:t>
      </w:r>
      <w:r w:rsidRPr="00D52CB0">
        <w:rPr>
          <w:i/>
          <w:iCs/>
        </w:rPr>
        <w:t>, 24.</w:t>
      </w:r>
      <w:r w:rsidRPr="00D52CB0">
        <w:rPr>
          <w:i/>
          <w:iCs/>
          <w:vertAlign w:val="superscript"/>
        </w:rPr>
        <w:t>9</w:t>
      </w:r>
      <w:r w:rsidRPr="00D52CB0">
        <w:rPr>
          <w:i/>
          <w:iCs/>
        </w:rPr>
        <w:t>, 24.</w:t>
      </w:r>
      <w:r w:rsidRPr="00D52CB0">
        <w:rPr>
          <w:i/>
          <w:iCs/>
          <w:vertAlign w:val="superscript"/>
        </w:rPr>
        <w:t>11</w:t>
      </w:r>
      <w:r w:rsidRPr="00D52CB0">
        <w:rPr>
          <w:i/>
          <w:iCs/>
        </w:rPr>
        <w:t>, 24.</w:t>
      </w:r>
      <w:r w:rsidRPr="00D52CB0">
        <w:rPr>
          <w:i/>
          <w:iCs/>
          <w:vertAlign w:val="superscript"/>
        </w:rPr>
        <w:t>13</w:t>
      </w:r>
      <w:r w:rsidRPr="00D52CB0">
        <w:rPr>
          <w:i/>
          <w:iCs/>
        </w:rPr>
        <w:t xml:space="preserve"> un 24.</w:t>
      </w:r>
      <w:r w:rsidRPr="00D52CB0">
        <w:rPr>
          <w:i/>
          <w:iCs/>
          <w:vertAlign w:val="superscript"/>
        </w:rPr>
        <w:t>14</w:t>
      </w:r>
      <w:r w:rsidRPr="00D52CB0">
        <w:rPr>
          <w:i/>
          <w:iCs/>
        </w:rPr>
        <w:t xml:space="preserve"> punktu</w:t>
      </w:r>
    </w:p>
    <w:p w14:paraId="28A50FB1" w14:textId="77777777" w:rsidR="0017539C" w:rsidRPr="00D52CB0" w:rsidRDefault="000F5D95" w:rsidP="00646AE7">
      <w:pPr>
        <w:rPr>
          <w:i/>
        </w:rPr>
      </w:pPr>
      <w:r w:rsidRPr="00D52CB0">
        <w:rPr>
          <w:i/>
        </w:rPr>
        <w:t xml:space="preserve"> </w:t>
      </w:r>
      <w:bookmarkEnd w:id="0"/>
      <w:bookmarkEnd w:id="1"/>
    </w:p>
    <w:p w14:paraId="5F57C9B2" w14:textId="77777777" w:rsidR="00BB48E0" w:rsidRPr="00D52CB0" w:rsidRDefault="00BB48E0" w:rsidP="00BB48E0">
      <w:pPr>
        <w:pStyle w:val="Sarakstarindkopa"/>
        <w:shd w:val="clear" w:color="auto" w:fill="FFFFFF"/>
        <w:ind w:left="1080"/>
        <w:rPr>
          <w:b/>
          <w:bCs/>
          <w:lang w:eastAsia="en-GB"/>
        </w:rPr>
      </w:pPr>
    </w:p>
    <w:p w14:paraId="45E1AE0C" w14:textId="77777777" w:rsidR="002837CE" w:rsidRPr="00D52CB0" w:rsidRDefault="002837CE" w:rsidP="002837CE">
      <w:pPr>
        <w:pStyle w:val="Sarakstarindkopa"/>
        <w:numPr>
          <w:ilvl w:val="0"/>
          <w:numId w:val="18"/>
        </w:numPr>
        <w:shd w:val="clear" w:color="auto" w:fill="FFFFFF"/>
        <w:spacing w:after="160" w:line="256" w:lineRule="auto"/>
        <w:ind w:left="357" w:hanging="357"/>
        <w:jc w:val="both"/>
        <w:rPr>
          <w:lang w:eastAsia="en-GB"/>
        </w:rPr>
      </w:pPr>
      <w:bookmarkStart w:id="2" w:name="p-1000626"/>
      <w:bookmarkEnd w:id="2"/>
      <w:r w:rsidRPr="00D52CB0">
        <w:t xml:space="preserve">Izdarīt Jelgavas valstspilsētas pašvaldības 2024. gada 25. aprīļa saistošajos noteikumos Nr. 24-11 </w:t>
      </w:r>
      <w:r w:rsidR="00336181" w:rsidRPr="00D52CB0">
        <w:rPr>
          <w:bCs/>
        </w:rPr>
        <w:t xml:space="preserve">“Sociālās garantijas pilngadību sasniegušajam bērnam bārenim un bez vecāku gādības palikušam bērnam Jelgavas valstspilsētas pašvaldībā” </w:t>
      </w:r>
      <w:r w:rsidRPr="00D52CB0">
        <w:t xml:space="preserve">(turpmāk – noteikumi) (Latvijas Vēstnesis, </w:t>
      </w:r>
      <w:r w:rsidRPr="00D52CB0">
        <w:rPr>
          <w:bCs/>
        </w:rPr>
        <w:t xml:space="preserve">2024, </w:t>
      </w:r>
      <w:r w:rsidR="00336181" w:rsidRPr="00D52CB0">
        <w:rPr>
          <w:bCs/>
        </w:rPr>
        <w:t xml:space="preserve"> 91</w:t>
      </w:r>
      <w:r w:rsidRPr="00D52CB0">
        <w:rPr>
          <w:bCs/>
        </w:rPr>
        <w:t xml:space="preserve">. nr.) šādus </w:t>
      </w:r>
      <w:r w:rsidRPr="00D52CB0">
        <w:t>grozījumus:</w:t>
      </w:r>
    </w:p>
    <w:p w14:paraId="7DDEC9EA" w14:textId="33829319" w:rsidR="00B976DD" w:rsidRPr="00D52CB0" w:rsidRDefault="00BB41EF" w:rsidP="00BB41EF">
      <w:pPr>
        <w:pStyle w:val="Sarakstarindkopa"/>
        <w:numPr>
          <w:ilvl w:val="1"/>
          <w:numId w:val="18"/>
        </w:numPr>
        <w:jc w:val="both"/>
      </w:pPr>
      <w:r w:rsidRPr="00D52CB0">
        <w:t xml:space="preserve">grozīt noteikumu izdošanas tiesisko pamatojumu un izteikt </w:t>
      </w:r>
      <w:r w:rsidR="000F1A81">
        <w:t xml:space="preserve">to </w:t>
      </w:r>
      <w:r w:rsidRPr="00D52CB0">
        <w:t xml:space="preserve">šādā redakcijā:   </w:t>
      </w:r>
    </w:p>
    <w:p w14:paraId="66F501C1" w14:textId="77777777" w:rsidR="00A13686" w:rsidRPr="00D52CB0" w:rsidRDefault="00A13686" w:rsidP="00BB41EF">
      <w:pPr>
        <w:ind w:left="648"/>
        <w:jc w:val="both"/>
        <w:rPr>
          <w:lang w:eastAsia="en-GB"/>
        </w:rPr>
      </w:pPr>
      <w:r w:rsidRPr="00D52CB0">
        <w:t>“</w:t>
      </w:r>
      <w:bookmarkStart w:id="3" w:name="_Hlk175754373"/>
      <w:r w:rsidRPr="00D52CB0">
        <w:t>Izdoti saskaņā ar</w:t>
      </w:r>
      <w:r w:rsidR="00B976DD" w:rsidRPr="00D52CB0">
        <w:t xml:space="preserve"> likuma  “Par palīdzību dzīvokļa jautājumu risināšanā” </w:t>
      </w:r>
      <w:hyperlink r:id="rId9" w:anchor="p14" w:tgtFrame="_blank" w:history="1">
        <w:r w:rsidR="00B976DD" w:rsidRPr="00D52CB0">
          <w:rPr>
            <w:rStyle w:val="Hipersaite"/>
            <w:color w:val="auto"/>
            <w:u w:val="none"/>
          </w:rPr>
          <w:t>25.</w:t>
        </w:r>
        <w:r w:rsidR="00B976DD" w:rsidRPr="00D52CB0">
          <w:rPr>
            <w:rStyle w:val="Hipersaite"/>
            <w:color w:val="auto"/>
            <w:u w:val="none"/>
            <w:vertAlign w:val="superscript"/>
          </w:rPr>
          <w:t>2</w:t>
        </w:r>
        <w:r w:rsidR="00B976DD" w:rsidRPr="00D52CB0">
          <w:rPr>
            <w:rStyle w:val="Hipersaite"/>
            <w:color w:val="auto"/>
            <w:u w:val="none"/>
          </w:rPr>
          <w:t xml:space="preserve"> panta</w:t>
        </w:r>
      </w:hyperlink>
      <w:r w:rsidR="00B976DD" w:rsidRPr="00D52CB0">
        <w:t xml:space="preserve"> pirmo un piekto daļu, un Ministru kabineta 2005. gada 15. novembra noteikumu Nr. 857 “</w:t>
      </w:r>
      <w:r w:rsidR="00B976DD" w:rsidRPr="00D52CB0">
        <w:rPr>
          <w:shd w:val="clear" w:color="auto" w:fill="FFFFFF"/>
        </w:rPr>
        <w:t>Noteikumi par sociālajām garantijām un atbalstu bārenim un bez vecāku gādības palikušajam bērnam, kurš ir ārpusģimenes aprūpē, kā arī pēc ārpusģimenes aprūpes beigšanās</w:t>
      </w:r>
      <w:bookmarkEnd w:id="3"/>
      <w:r w:rsidR="00B976DD" w:rsidRPr="00D52CB0">
        <w:t>” 24.</w:t>
      </w:r>
      <w:r w:rsidR="00B976DD" w:rsidRPr="00D52CB0">
        <w:rPr>
          <w:vertAlign w:val="superscript"/>
        </w:rPr>
        <w:t>1</w:t>
      </w:r>
      <w:r w:rsidR="00B976DD" w:rsidRPr="00D52CB0">
        <w:t>, 24.</w:t>
      </w:r>
      <w:r w:rsidR="00B976DD" w:rsidRPr="00D52CB0">
        <w:rPr>
          <w:vertAlign w:val="superscript"/>
        </w:rPr>
        <w:t>9</w:t>
      </w:r>
      <w:r w:rsidR="00B976DD" w:rsidRPr="00D52CB0">
        <w:t>, 24.</w:t>
      </w:r>
      <w:r w:rsidR="00B976DD" w:rsidRPr="00D52CB0">
        <w:rPr>
          <w:vertAlign w:val="superscript"/>
        </w:rPr>
        <w:t>11</w:t>
      </w:r>
      <w:r w:rsidR="00B976DD" w:rsidRPr="00D52CB0">
        <w:t>, 24.</w:t>
      </w:r>
      <w:r w:rsidR="00B976DD" w:rsidRPr="00D52CB0">
        <w:rPr>
          <w:vertAlign w:val="superscript"/>
        </w:rPr>
        <w:t>13</w:t>
      </w:r>
      <w:r w:rsidR="00B976DD" w:rsidRPr="00D52CB0">
        <w:t xml:space="preserve"> un 24.</w:t>
      </w:r>
      <w:r w:rsidR="00B976DD" w:rsidRPr="00D52CB0">
        <w:rPr>
          <w:vertAlign w:val="superscript"/>
        </w:rPr>
        <w:t>14</w:t>
      </w:r>
      <w:r w:rsidR="00B976DD" w:rsidRPr="00D52CB0">
        <w:t xml:space="preserve"> punktu </w:t>
      </w:r>
      <w:r w:rsidRPr="00D52CB0">
        <w:t>”;</w:t>
      </w:r>
    </w:p>
    <w:p w14:paraId="60512ABE" w14:textId="77777777" w:rsidR="00A13686" w:rsidRPr="00D52CB0" w:rsidRDefault="00A13686" w:rsidP="00B976DD">
      <w:pPr>
        <w:shd w:val="clear" w:color="auto" w:fill="FFFFFF"/>
        <w:spacing w:line="293" w:lineRule="atLeast"/>
        <w:ind w:left="360"/>
        <w:contextualSpacing/>
        <w:jc w:val="both"/>
        <w:rPr>
          <w:lang w:eastAsia="en-GB"/>
        </w:rPr>
      </w:pPr>
    </w:p>
    <w:p w14:paraId="24E1AEDD" w14:textId="619AF82A" w:rsidR="00BB41EF" w:rsidRPr="00D52CB0" w:rsidRDefault="005B3549" w:rsidP="00BB41EF">
      <w:pPr>
        <w:numPr>
          <w:ilvl w:val="1"/>
          <w:numId w:val="18"/>
        </w:numPr>
        <w:shd w:val="clear" w:color="auto" w:fill="FFFFFF"/>
        <w:spacing w:line="293" w:lineRule="atLeast"/>
        <w:contextualSpacing/>
        <w:jc w:val="both"/>
        <w:rPr>
          <w:lang w:eastAsia="en-GB"/>
        </w:rPr>
      </w:pPr>
      <w:r w:rsidRPr="00D52CB0">
        <w:rPr>
          <w:lang w:eastAsia="en-GB"/>
        </w:rPr>
        <w:t>p</w:t>
      </w:r>
      <w:r w:rsidR="00336181" w:rsidRPr="00D52CB0">
        <w:rPr>
          <w:lang w:eastAsia="en-GB"/>
        </w:rPr>
        <w:t xml:space="preserve">apildināt  noteikumus ar  </w:t>
      </w:r>
      <w:bookmarkStart w:id="4" w:name="_Hlk175689451"/>
      <w:r w:rsidR="00336181" w:rsidRPr="00D52CB0">
        <w:rPr>
          <w:lang w:eastAsia="en-GB"/>
        </w:rPr>
        <w:t>II</w:t>
      </w:r>
      <w:r w:rsidR="00100B0B">
        <w:rPr>
          <w:lang w:eastAsia="en-GB"/>
        </w:rPr>
        <w:t>.</w:t>
      </w:r>
      <w:r w:rsidR="00336181" w:rsidRPr="00D52CB0">
        <w:rPr>
          <w:vertAlign w:val="superscript"/>
          <w:lang w:eastAsia="en-GB"/>
        </w:rPr>
        <w:t>1</w:t>
      </w:r>
      <w:r w:rsidR="00336181" w:rsidRPr="00D52CB0">
        <w:rPr>
          <w:lang w:eastAsia="en-GB"/>
        </w:rPr>
        <w:t xml:space="preserve"> </w:t>
      </w:r>
      <w:bookmarkEnd w:id="4"/>
      <w:r w:rsidR="00336181" w:rsidRPr="00D52CB0">
        <w:rPr>
          <w:lang w:eastAsia="en-GB"/>
        </w:rPr>
        <w:t>nodaļu  šādā redakcijā</w:t>
      </w:r>
      <w:r w:rsidR="00BB41EF" w:rsidRPr="00D52CB0">
        <w:t xml:space="preserve">: </w:t>
      </w:r>
    </w:p>
    <w:p w14:paraId="00FE2716" w14:textId="77777777" w:rsidR="00BB41EF" w:rsidRPr="00D52CB0" w:rsidRDefault="00BB41EF" w:rsidP="00BB41EF">
      <w:pPr>
        <w:shd w:val="clear" w:color="auto" w:fill="FFFFFF"/>
        <w:spacing w:line="293" w:lineRule="atLeast"/>
        <w:ind w:left="360"/>
        <w:contextualSpacing/>
        <w:jc w:val="both"/>
        <w:rPr>
          <w:lang w:eastAsia="en-GB"/>
        </w:rPr>
      </w:pPr>
    </w:p>
    <w:p w14:paraId="312E1F74" w14:textId="1B77E50E" w:rsidR="00BB48E0" w:rsidRPr="00D52CB0" w:rsidRDefault="00336181" w:rsidP="003A0D32">
      <w:pPr>
        <w:pStyle w:val="Sarakstarindkopa"/>
        <w:shd w:val="clear" w:color="auto" w:fill="FFFFFF"/>
        <w:ind w:left="792"/>
        <w:jc w:val="center"/>
        <w:rPr>
          <w:b/>
        </w:rPr>
      </w:pPr>
      <w:r w:rsidRPr="00D52CB0">
        <w:rPr>
          <w:b/>
        </w:rPr>
        <w:t>“</w:t>
      </w:r>
      <w:r w:rsidRPr="00D52CB0">
        <w:rPr>
          <w:b/>
          <w:lang w:eastAsia="en-GB"/>
        </w:rPr>
        <w:t>II</w:t>
      </w:r>
      <w:r w:rsidR="00100B0B">
        <w:rPr>
          <w:b/>
          <w:lang w:eastAsia="en-GB"/>
        </w:rPr>
        <w:t>.</w:t>
      </w:r>
      <w:r w:rsidR="00F13539" w:rsidRPr="00D52CB0">
        <w:rPr>
          <w:b/>
          <w:vertAlign w:val="superscript"/>
          <w:lang w:eastAsia="en-GB"/>
        </w:rPr>
        <w:t>1</w:t>
      </w:r>
      <w:r w:rsidRPr="00D52CB0">
        <w:rPr>
          <w:b/>
        </w:rPr>
        <w:t xml:space="preserve"> Atbalsta pasākumi</w:t>
      </w:r>
    </w:p>
    <w:p w14:paraId="51798247" w14:textId="77777777" w:rsidR="00BB41EF" w:rsidRPr="00D52CB0" w:rsidRDefault="00BB41EF" w:rsidP="00BB41EF">
      <w:pPr>
        <w:pStyle w:val="Bezatstarpm"/>
        <w:ind w:left="360"/>
        <w:jc w:val="both"/>
        <w:rPr>
          <w:lang w:eastAsia="en-GB"/>
        </w:rPr>
      </w:pPr>
      <w:r w:rsidRPr="00D52CB0">
        <w:rPr>
          <w:lang w:eastAsia="en-GB"/>
        </w:rPr>
        <w:t>18.</w:t>
      </w:r>
      <w:r w:rsidRPr="00D52CB0">
        <w:rPr>
          <w:vertAlign w:val="superscript"/>
          <w:lang w:eastAsia="en-GB"/>
        </w:rPr>
        <w:t xml:space="preserve">1 </w:t>
      </w:r>
      <w:r w:rsidRPr="00D52CB0">
        <w:rPr>
          <w:sz w:val="20"/>
          <w:szCs w:val="20"/>
          <w:lang w:eastAsia="en-GB"/>
        </w:rPr>
        <w:t>A</w:t>
      </w:r>
      <w:r w:rsidRPr="00D52CB0">
        <w:rPr>
          <w:lang w:eastAsia="en-GB"/>
        </w:rPr>
        <w:t>tbalsta pasākumu veidi:</w:t>
      </w:r>
    </w:p>
    <w:p w14:paraId="3D87BAAB" w14:textId="77777777" w:rsidR="00BB41EF" w:rsidRPr="00D52CB0" w:rsidRDefault="00BB41EF" w:rsidP="00BB41EF">
      <w:pPr>
        <w:shd w:val="clear" w:color="auto" w:fill="FFFFFF"/>
        <w:spacing w:line="293" w:lineRule="atLeast"/>
        <w:ind w:left="600"/>
        <w:jc w:val="both"/>
        <w:rPr>
          <w:lang w:eastAsia="en-GB"/>
        </w:rPr>
      </w:pPr>
      <w:r w:rsidRPr="00D52CB0">
        <w:rPr>
          <w:lang w:eastAsia="en-GB"/>
        </w:rPr>
        <w:t>18.</w:t>
      </w:r>
      <w:r w:rsidRPr="00D52CB0">
        <w:rPr>
          <w:vertAlign w:val="superscript"/>
          <w:lang w:eastAsia="en-GB"/>
        </w:rPr>
        <w:t>1</w:t>
      </w:r>
      <w:r w:rsidRPr="00D52CB0">
        <w:rPr>
          <w:lang w:eastAsia="en-GB"/>
        </w:rPr>
        <w:t>1.</w:t>
      </w:r>
      <w:r w:rsidRPr="00D52CB0">
        <w:rPr>
          <w:vertAlign w:val="superscript"/>
          <w:lang w:eastAsia="en-GB"/>
        </w:rPr>
        <w:t xml:space="preserve"> </w:t>
      </w:r>
      <w:r w:rsidRPr="00D52CB0">
        <w:rPr>
          <w:lang w:eastAsia="en-GB"/>
        </w:rPr>
        <w:t>sociālā mentora pakalpojums līdz trim stundām nedēļā socializēšanās un patstāvības prasmju apguvei. Nodrošinot šo pakalpojumu sociālais mentors organizē biheiviorālo pārmaiņu motivējošos pasākumus, apmaksājot ēdināšanu, kultūras pasākumus, sporta nodarbības un cita veida motivācijas pasākumus</w:t>
      </w:r>
      <w:r w:rsidR="00666E22" w:rsidRPr="00D52CB0">
        <w:rPr>
          <w:lang w:eastAsia="en-GB"/>
        </w:rPr>
        <w:t>,</w:t>
      </w:r>
      <w:r w:rsidRPr="00D52CB0">
        <w:rPr>
          <w:lang w:eastAsia="en-GB"/>
        </w:rPr>
        <w:t xml:space="preserve"> nepārsniedzot 30 </w:t>
      </w:r>
      <w:r w:rsidRPr="00D52CB0">
        <w:rPr>
          <w:i/>
          <w:iCs/>
          <w:lang w:eastAsia="en-GB"/>
        </w:rPr>
        <w:t xml:space="preserve">euro </w:t>
      </w:r>
      <w:r w:rsidRPr="00D52CB0">
        <w:rPr>
          <w:lang w:eastAsia="en-GB"/>
        </w:rPr>
        <w:t>mēnesī;</w:t>
      </w:r>
    </w:p>
    <w:p w14:paraId="1B10FE40" w14:textId="77777777" w:rsidR="00BB41EF" w:rsidRPr="00D52CB0" w:rsidRDefault="00BB41EF" w:rsidP="00BB41EF">
      <w:pPr>
        <w:shd w:val="clear" w:color="auto" w:fill="FFFFFF"/>
        <w:spacing w:line="293" w:lineRule="atLeast"/>
        <w:ind w:left="600"/>
        <w:jc w:val="both"/>
        <w:rPr>
          <w:lang w:eastAsia="en-GB"/>
        </w:rPr>
      </w:pPr>
      <w:r w:rsidRPr="00D52CB0">
        <w:rPr>
          <w:lang w:eastAsia="en-GB"/>
        </w:rPr>
        <w:t>18.</w:t>
      </w:r>
      <w:r w:rsidRPr="00D52CB0">
        <w:rPr>
          <w:vertAlign w:val="superscript"/>
          <w:lang w:eastAsia="en-GB"/>
        </w:rPr>
        <w:t>1</w:t>
      </w:r>
      <w:r w:rsidRPr="00D52CB0">
        <w:rPr>
          <w:lang w:eastAsia="en-GB"/>
        </w:rPr>
        <w:t>2.  pabalsts 3,29 </w:t>
      </w:r>
      <w:r w:rsidRPr="00D52CB0">
        <w:rPr>
          <w:i/>
          <w:iCs/>
          <w:lang w:eastAsia="en-GB"/>
        </w:rPr>
        <w:t>euro</w:t>
      </w:r>
      <w:r w:rsidRPr="00D52CB0">
        <w:rPr>
          <w:lang w:eastAsia="en-GB"/>
        </w:rPr>
        <w:t> dienā finanšu pratības apguvei. Piešķirot šo pabalstu, JSLP piešķir arī vismaz vienu no šo noteikumu 18.</w:t>
      </w:r>
      <w:r w:rsidRPr="00D52CB0">
        <w:rPr>
          <w:vertAlign w:val="superscript"/>
          <w:lang w:eastAsia="en-GB"/>
        </w:rPr>
        <w:t>1</w:t>
      </w:r>
      <w:r w:rsidRPr="00D52CB0">
        <w:rPr>
          <w:lang w:eastAsia="en-GB"/>
        </w:rPr>
        <w:t>1.</w:t>
      </w:r>
      <w:r w:rsidR="003656E0" w:rsidRPr="00D52CB0">
        <w:rPr>
          <w:lang w:eastAsia="en-GB"/>
        </w:rPr>
        <w:t xml:space="preserve"> </w:t>
      </w:r>
      <w:r w:rsidRPr="00D52CB0">
        <w:rPr>
          <w:lang w:eastAsia="en-GB"/>
        </w:rPr>
        <w:t>un 18.</w:t>
      </w:r>
      <w:r w:rsidRPr="00D52CB0">
        <w:rPr>
          <w:vertAlign w:val="superscript"/>
          <w:lang w:eastAsia="en-GB"/>
        </w:rPr>
        <w:t>1</w:t>
      </w:r>
      <w:r w:rsidRPr="00D52CB0">
        <w:rPr>
          <w:lang w:eastAsia="en-GB"/>
        </w:rPr>
        <w:t>3. apakšpunktā minētajiem atbalsta pasākumiem;</w:t>
      </w:r>
    </w:p>
    <w:p w14:paraId="75F6A5B4" w14:textId="77777777" w:rsidR="00BB41EF" w:rsidRPr="00D52CB0" w:rsidRDefault="00BB41EF" w:rsidP="00BB41EF">
      <w:pPr>
        <w:shd w:val="clear" w:color="auto" w:fill="FFFFFF"/>
        <w:spacing w:line="293" w:lineRule="atLeast"/>
        <w:ind w:left="600"/>
        <w:jc w:val="both"/>
        <w:rPr>
          <w:lang w:eastAsia="en-GB"/>
        </w:rPr>
      </w:pPr>
      <w:r w:rsidRPr="00D52CB0">
        <w:rPr>
          <w:lang w:eastAsia="en-GB"/>
        </w:rPr>
        <w:t>18.</w:t>
      </w:r>
      <w:r w:rsidRPr="00D52CB0">
        <w:rPr>
          <w:vertAlign w:val="superscript"/>
          <w:lang w:eastAsia="en-GB"/>
        </w:rPr>
        <w:t>1</w:t>
      </w:r>
      <w:r w:rsidRPr="00D52CB0">
        <w:rPr>
          <w:lang w:eastAsia="en-GB"/>
        </w:rPr>
        <w:t>3.  atbalsta grupas dažādu sociālo prasmju un iemaņu apguvei vienu reizi mēnesī.</w:t>
      </w:r>
    </w:p>
    <w:p w14:paraId="123FDD09" w14:textId="77777777" w:rsidR="006A6AD5" w:rsidRPr="00D52CB0" w:rsidRDefault="003A0D32" w:rsidP="00697A1F">
      <w:pPr>
        <w:pStyle w:val="Bezatstarpm"/>
        <w:ind w:left="360"/>
        <w:jc w:val="both"/>
        <w:rPr>
          <w:rFonts w:ascii="Arial" w:hAnsi="Arial" w:cs="Arial"/>
          <w:sz w:val="20"/>
          <w:szCs w:val="20"/>
          <w:lang w:eastAsia="en-GB"/>
        </w:rPr>
      </w:pPr>
      <w:bookmarkStart w:id="5" w:name="_Hlk175690095"/>
      <w:bookmarkStart w:id="6" w:name="_Hlk175691296"/>
      <w:r w:rsidRPr="00D52CB0">
        <w:rPr>
          <w:lang w:eastAsia="en-GB"/>
        </w:rPr>
        <w:lastRenderedPageBreak/>
        <w:t>18</w:t>
      </w:r>
      <w:r w:rsidR="006E4318" w:rsidRPr="00D52CB0">
        <w:rPr>
          <w:lang w:eastAsia="en-GB"/>
        </w:rPr>
        <w:t>.</w:t>
      </w:r>
      <w:bookmarkEnd w:id="5"/>
      <w:r w:rsidR="00BB41EF" w:rsidRPr="00D52CB0">
        <w:rPr>
          <w:vertAlign w:val="superscript"/>
          <w:lang w:eastAsia="en-GB"/>
        </w:rPr>
        <w:t>2</w:t>
      </w:r>
      <w:r w:rsidR="00697A1F" w:rsidRPr="00D52CB0">
        <w:rPr>
          <w:vertAlign w:val="superscript"/>
          <w:lang w:eastAsia="en-GB"/>
        </w:rPr>
        <w:t xml:space="preserve"> </w:t>
      </w:r>
      <w:bookmarkEnd w:id="6"/>
      <w:r w:rsidRPr="00D52CB0">
        <w:rPr>
          <w:lang w:eastAsia="en-GB"/>
        </w:rPr>
        <w:t>Atbalsta</w:t>
      </w:r>
      <w:r w:rsidRPr="00D52CB0">
        <w:rPr>
          <w:vertAlign w:val="superscript"/>
          <w:lang w:eastAsia="en-GB"/>
        </w:rPr>
        <w:t xml:space="preserve"> </w:t>
      </w:r>
      <w:r w:rsidRPr="00D52CB0">
        <w:rPr>
          <w:lang w:eastAsia="en-GB"/>
        </w:rPr>
        <w:t>pasākumus</w:t>
      </w:r>
      <w:r w:rsidR="005F52DF" w:rsidRPr="00D52CB0">
        <w:rPr>
          <w:lang w:eastAsia="en-GB"/>
        </w:rPr>
        <w:t xml:space="preserve"> saņem saskaņā ar Latvijas Republikas normatīvajos aktos noteikto kār</w:t>
      </w:r>
      <w:r w:rsidR="006E4318" w:rsidRPr="00D52CB0">
        <w:rPr>
          <w:lang w:eastAsia="en-GB"/>
        </w:rPr>
        <w:t>t</w:t>
      </w:r>
      <w:r w:rsidR="005F52DF" w:rsidRPr="00D52CB0">
        <w:rPr>
          <w:lang w:eastAsia="en-GB"/>
        </w:rPr>
        <w:t xml:space="preserve">ību un tos </w:t>
      </w:r>
      <w:r w:rsidR="00BB41EF" w:rsidRPr="00D52CB0">
        <w:rPr>
          <w:lang w:eastAsia="en-GB"/>
        </w:rPr>
        <w:t>noteikumu 3.punktā noteiktajā kārtībā</w:t>
      </w:r>
      <w:r w:rsidR="00BB41EF" w:rsidRPr="00D52CB0" w:rsidDel="008560A8">
        <w:rPr>
          <w:lang w:eastAsia="en-GB"/>
        </w:rPr>
        <w:t xml:space="preserve"> </w:t>
      </w:r>
      <w:r w:rsidR="005F52DF" w:rsidRPr="00D52CB0">
        <w:rPr>
          <w:lang w:eastAsia="en-GB"/>
        </w:rPr>
        <w:t>piepras</w:t>
      </w:r>
      <w:r w:rsidR="00BB41EF" w:rsidRPr="00D52CB0">
        <w:rPr>
          <w:lang w:eastAsia="en-GB"/>
        </w:rPr>
        <w:t>a</w:t>
      </w:r>
      <w:r w:rsidR="006A6AD5" w:rsidRPr="00D52CB0">
        <w:rPr>
          <w:lang w:eastAsia="en-GB"/>
        </w:rPr>
        <w:t>:</w:t>
      </w:r>
    </w:p>
    <w:p w14:paraId="370F5273" w14:textId="77777777" w:rsidR="003A0D32" w:rsidRPr="00D52CB0" w:rsidRDefault="006A6AD5" w:rsidP="00C7340B">
      <w:pPr>
        <w:pStyle w:val="Bezatstarpm"/>
        <w:ind w:left="360"/>
        <w:jc w:val="both"/>
        <w:rPr>
          <w:lang w:eastAsia="en-GB"/>
        </w:rPr>
      </w:pPr>
      <w:r w:rsidRPr="00D52CB0">
        <w:rPr>
          <w:lang w:eastAsia="en-GB"/>
        </w:rPr>
        <w:t>18</w:t>
      </w:r>
      <w:r w:rsidR="006E4318" w:rsidRPr="00D52CB0">
        <w:rPr>
          <w:lang w:eastAsia="en-GB"/>
        </w:rPr>
        <w:t>.</w:t>
      </w:r>
      <w:r w:rsidR="00BB41EF" w:rsidRPr="00D52CB0">
        <w:rPr>
          <w:vertAlign w:val="superscript"/>
          <w:lang w:eastAsia="en-GB"/>
        </w:rPr>
        <w:t>2</w:t>
      </w:r>
      <w:r w:rsidRPr="00D52CB0">
        <w:rPr>
          <w:lang w:eastAsia="en-GB"/>
        </w:rPr>
        <w:t>.</w:t>
      </w:r>
      <w:r w:rsidRPr="00D52CB0">
        <w:t>1.</w:t>
      </w:r>
      <w:r w:rsidRPr="00D52CB0">
        <w:rPr>
          <w:lang w:eastAsia="en-GB"/>
        </w:rPr>
        <w:t xml:space="preserve"> </w:t>
      </w:r>
      <w:r w:rsidR="003A0D32" w:rsidRPr="00D52CB0">
        <w:rPr>
          <w:lang w:eastAsia="en-GB"/>
        </w:rPr>
        <w:t>noteikumu 2.punktā minēta persona</w:t>
      </w:r>
      <w:r w:rsidR="006E4318" w:rsidRPr="00D52CB0">
        <w:rPr>
          <w:lang w:eastAsia="en-GB"/>
        </w:rPr>
        <w:t xml:space="preserve">, </w:t>
      </w:r>
      <w:r w:rsidRPr="00D52CB0">
        <w:t>kura ir paudusi vēlmi saņemt attiecīgo atbalstu un pēc pilngadības sasniegšanas uzturēties pie tā paša vai cita ārpusģimenes aprūpes pakalpojumu sniedzēja, ja aizbildnis, audžuģimene vai specializētā audžuģimene tam ir piekritusi</w:t>
      </w:r>
      <w:r w:rsidR="00F13539" w:rsidRPr="00D52CB0">
        <w:t xml:space="preserve"> un persona uzturas </w:t>
      </w:r>
      <w:r w:rsidRPr="00D52CB0">
        <w:t>pie attiecīgā pakalpojuma sniedzēja, pamatojoties uz JSLP izvērtējumu</w:t>
      </w:r>
      <w:r w:rsidR="003A0D32" w:rsidRPr="00D52CB0">
        <w:rPr>
          <w:lang w:eastAsia="en-GB"/>
        </w:rPr>
        <w:t>:</w:t>
      </w:r>
    </w:p>
    <w:p w14:paraId="61DAD7BF" w14:textId="77777777" w:rsidR="006A6AD5" w:rsidRPr="00D52CB0" w:rsidRDefault="003A0D32" w:rsidP="00B976DD">
      <w:pPr>
        <w:pStyle w:val="tv213"/>
        <w:shd w:val="clear" w:color="auto" w:fill="FFFFFF"/>
        <w:spacing w:before="0" w:beforeAutospacing="0" w:after="0" w:afterAutospacing="0" w:line="293" w:lineRule="atLeast"/>
        <w:ind w:left="720"/>
        <w:jc w:val="both"/>
        <w:rPr>
          <w:lang w:val="lv-LV"/>
        </w:rPr>
      </w:pPr>
      <w:bookmarkStart w:id="7" w:name="_Hlk175690374"/>
      <w:r w:rsidRPr="00D52CB0">
        <w:rPr>
          <w:lang w:val="lv-LV"/>
        </w:rPr>
        <w:t>18</w:t>
      </w:r>
      <w:r w:rsidR="006E4318" w:rsidRPr="00D52CB0">
        <w:rPr>
          <w:lang w:val="lv-LV"/>
        </w:rPr>
        <w:t>.</w:t>
      </w:r>
      <w:r w:rsidR="00BB41EF" w:rsidRPr="00D52CB0">
        <w:rPr>
          <w:vertAlign w:val="superscript"/>
          <w:lang w:val="lv-LV"/>
        </w:rPr>
        <w:t>2</w:t>
      </w:r>
      <w:r w:rsidR="006A6AD5" w:rsidRPr="00D52CB0">
        <w:rPr>
          <w:lang w:val="lv-LV"/>
        </w:rPr>
        <w:t>1.1.</w:t>
      </w:r>
      <w:r w:rsidRPr="00D52CB0">
        <w:rPr>
          <w:lang w:val="lv-LV"/>
        </w:rPr>
        <w:t xml:space="preserve"> </w:t>
      </w:r>
      <w:bookmarkEnd w:id="7"/>
      <w:r w:rsidRPr="00D52CB0">
        <w:rPr>
          <w:lang w:val="lv-LV"/>
        </w:rPr>
        <w:t>līdz 21 gada vecuma sasniegšanai</w:t>
      </w:r>
      <w:r w:rsidR="006A6AD5" w:rsidRPr="00D52CB0">
        <w:rPr>
          <w:lang w:val="lv-LV"/>
        </w:rPr>
        <w:t>;</w:t>
      </w:r>
    </w:p>
    <w:p w14:paraId="2393AFA7" w14:textId="77777777" w:rsidR="006A6AD5" w:rsidRPr="00D52CB0" w:rsidRDefault="00F13539" w:rsidP="00B976DD">
      <w:pPr>
        <w:pStyle w:val="tv213"/>
        <w:shd w:val="clear" w:color="auto" w:fill="FFFFFF"/>
        <w:spacing w:before="0" w:beforeAutospacing="0" w:after="0" w:afterAutospacing="0" w:line="293" w:lineRule="atLeast"/>
        <w:ind w:left="720"/>
        <w:jc w:val="both"/>
        <w:rPr>
          <w:lang w:val="lv-LV"/>
        </w:rPr>
      </w:pPr>
      <w:r w:rsidRPr="00D52CB0">
        <w:rPr>
          <w:lang w:val="lv-LV"/>
        </w:rPr>
        <w:t>18</w:t>
      </w:r>
      <w:r w:rsidR="00A13686" w:rsidRPr="00D52CB0">
        <w:rPr>
          <w:lang w:val="lv-LV"/>
        </w:rPr>
        <w:t>.</w:t>
      </w:r>
      <w:r w:rsidR="00BB41EF" w:rsidRPr="00D52CB0">
        <w:rPr>
          <w:vertAlign w:val="superscript"/>
          <w:lang w:val="lv-LV"/>
        </w:rPr>
        <w:t>2</w:t>
      </w:r>
      <w:r w:rsidRPr="00D52CB0">
        <w:rPr>
          <w:lang w:val="lv-LV"/>
        </w:rPr>
        <w:t>1.2. līdz 24 gadu vecuma sasniegšanai</w:t>
      </w:r>
      <w:r w:rsidR="003A0D32" w:rsidRPr="00D52CB0">
        <w:rPr>
          <w:lang w:val="lv-LV"/>
        </w:rPr>
        <w:t>, ja persona mācās vispārējās izglītības vai profesionālās izglītības iestādē vai studē augstākajā izglītības iestādē, tostarp koledžā</w:t>
      </w:r>
      <w:r w:rsidRPr="00D52CB0">
        <w:rPr>
          <w:lang w:val="lv-LV"/>
        </w:rPr>
        <w:t>;</w:t>
      </w:r>
      <w:r w:rsidR="003A0D32" w:rsidRPr="00D52CB0">
        <w:rPr>
          <w:lang w:val="lv-LV"/>
        </w:rPr>
        <w:t> </w:t>
      </w:r>
    </w:p>
    <w:p w14:paraId="73C65768" w14:textId="77777777" w:rsidR="009C6FFD" w:rsidRPr="00D52CB0" w:rsidRDefault="00F13539" w:rsidP="00C7340B">
      <w:pPr>
        <w:pStyle w:val="tv213"/>
        <w:shd w:val="clear" w:color="auto" w:fill="FFFFFF"/>
        <w:spacing w:before="0" w:beforeAutospacing="0" w:after="0" w:afterAutospacing="0" w:line="293" w:lineRule="atLeast"/>
        <w:ind w:left="360"/>
        <w:jc w:val="both"/>
        <w:rPr>
          <w:lang w:val="lv-LV"/>
        </w:rPr>
      </w:pPr>
      <w:r w:rsidRPr="00D52CB0">
        <w:rPr>
          <w:lang w:val="lv-LV"/>
        </w:rPr>
        <w:t>18</w:t>
      </w:r>
      <w:r w:rsidR="006E4318" w:rsidRPr="00D52CB0">
        <w:rPr>
          <w:lang w:val="lv-LV"/>
        </w:rPr>
        <w:t>.</w:t>
      </w:r>
      <w:r w:rsidR="00BB41EF" w:rsidRPr="00D52CB0">
        <w:rPr>
          <w:vertAlign w:val="superscript"/>
          <w:lang w:val="lv-LV"/>
        </w:rPr>
        <w:t>2</w:t>
      </w:r>
      <w:r w:rsidRPr="00D52CB0">
        <w:rPr>
          <w:lang w:val="lv-LV"/>
        </w:rPr>
        <w:t xml:space="preserve">2. </w:t>
      </w:r>
      <w:r w:rsidR="003A0D32" w:rsidRPr="00D52CB0">
        <w:rPr>
          <w:lang w:val="lv-LV"/>
        </w:rPr>
        <w:t>pilngadīga persona, kura līdz adopcijas nodibināšanai ir atradusies ārpusģimenes aprūpē un attiecībā uz kuru tiesa ir atcēlusi adopciju</w:t>
      </w:r>
      <w:r w:rsidR="009C6FFD" w:rsidRPr="00D52CB0">
        <w:rPr>
          <w:lang w:val="lv-LV"/>
        </w:rPr>
        <w:t>:</w:t>
      </w:r>
    </w:p>
    <w:p w14:paraId="1B142466" w14:textId="77777777" w:rsidR="009C6FFD" w:rsidRPr="00D52CB0" w:rsidRDefault="009C6FFD" w:rsidP="003656E0">
      <w:pPr>
        <w:pStyle w:val="tv213"/>
        <w:shd w:val="clear" w:color="auto" w:fill="FFFFFF"/>
        <w:spacing w:before="0" w:beforeAutospacing="0" w:after="0" w:afterAutospacing="0" w:line="293" w:lineRule="atLeast"/>
        <w:ind w:left="720"/>
        <w:jc w:val="both"/>
        <w:rPr>
          <w:lang w:val="lv-LV"/>
        </w:rPr>
      </w:pPr>
      <w:bookmarkStart w:id="8" w:name="_Hlk175774300"/>
      <w:r w:rsidRPr="00D52CB0">
        <w:rPr>
          <w:lang w:val="lv-LV"/>
        </w:rPr>
        <w:t>18.</w:t>
      </w:r>
      <w:r w:rsidR="00BB41EF" w:rsidRPr="00D52CB0">
        <w:rPr>
          <w:vertAlign w:val="superscript"/>
          <w:lang w:val="lv-LV"/>
        </w:rPr>
        <w:t>2</w:t>
      </w:r>
      <w:r w:rsidRPr="00D52CB0">
        <w:rPr>
          <w:lang w:val="lv-LV"/>
        </w:rPr>
        <w:t xml:space="preserve">2.1. </w:t>
      </w:r>
      <w:r w:rsidR="003A0D32" w:rsidRPr="00D52CB0">
        <w:rPr>
          <w:lang w:val="lv-LV"/>
        </w:rPr>
        <w:t xml:space="preserve"> </w:t>
      </w:r>
      <w:bookmarkEnd w:id="8"/>
      <w:r w:rsidR="003A0D32" w:rsidRPr="00D52CB0">
        <w:rPr>
          <w:lang w:val="lv-LV"/>
        </w:rPr>
        <w:t>līdz 21 gada vecuma sasniegšanai</w:t>
      </w:r>
      <w:r w:rsidRPr="00D52CB0">
        <w:rPr>
          <w:lang w:val="lv-LV"/>
        </w:rPr>
        <w:t>;</w:t>
      </w:r>
    </w:p>
    <w:p w14:paraId="6EC51B05" w14:textId="77777777" w:rsidR="00BB41EF" w:rsidRPr="00D52CB0" w:rsidRDefault="009C6FFD" w:rsidP="003656E0">
      <w:pPr>
        <w:pStyle w:val="tv213"/>
        <w:shd w:val="clear" w:color="auto" w:fill="FFFFFF"/>
        <w:spacing w:before="0" w:beforeAutospacing="0" w:after="0" w:afterAutospacing="0" w:line="293" w:lineRule="atLeast"/>
        <w:ind w:left="720"/>
        <w:jc w:val="both"/>
        <w:rPr>
          <w:lang w:val="lv-LV"/>
        </w:rPr>
      </w:pPr>
      <w:r w:rsidRPr="00D52CB0">
        <w:rPr>
          <w:lang w:val="lv-LV"/>
        </w:rPr>
        <w:t>18.</w:t>
      </w:r>
      <w:r w:rsidR="00BB41EF" w:rsidRPr="00D52CB0">
        <w:rPr>
          <w:vertAlign w:val="superscript"/>
          <w:lang w:val="lv-LV"/>
        </w:rPr>
        <w:t>2</w:t>
      </w:r>
      <w:r w:rsidRPr="00D52CB0">
        <w:rPr>
          <w:lang w:val="lv-LV"/>
        </w:rPr>
        <w:t xml:space="preserve">2.2. līdz 24 gadu vecuma sasniegšanai, </w:t>
      </w:r>
      <w:r w:rsidR="003A0D32" w:rsidRPr="00D52CB0">
        <w:rPr>
          <w:lang w:val="lv-LV"/>
        </w:rPr>
        <w:t>ja tā mācās vispārējās izglītības vai profesionālās izglītības iestādē vai studē augstākajā izglītības iestādē, tostarp koledžā</w:t>
      </w:r>
      <w:r w:rsidR="00A864D5" w:rsidRPr="00D52CB0">
        <w:rPr>
          <w:lang w:val="lv-LV"/>
        </w:rPr>
        <w:t>.</w:t>
      </w:r>
    </w:p>
    <w:p w14:paraId="1AAA70FA" w14:textId="77777777" w:rsidR="005F52DF" w:rsidRPr="00D52CB0" w:rsidRDefault="006138CD" w:rsidP="00B976DD">
      <w:pPr>
        <w:pStyle w:val="Bezatstarpm"/>
        <w:jc w:val="both"/>
        <w:rPr>
          <w:lang w:eastAsia="en-GB"/>
        </w:rPr>
      </w:pPr>
      <w:r w:rsidRPr="00D52CB0">
        <w:rPr>
          <w:lang w:eastAsia="en-GB"/>
        </w:rPr>
        <w:t>18</w:t>
      </w:r>
      <w:r w:rsidR="006E4318" w:rsidRPr="00D52CB0">
        <w:rPr>
          <w:lang w:eastAsia="en-GB"/>
        </w:rPr>
        <w:t>.</w:t>
      </w:r>
      <w:r w:rsidR="006E4318" w:rsidRPr="00D52CB0">
        <w:rPr>
          <w:vertAlign w:val="superscript"/>
          <w:lang w:eastAsia="en-GB"/>
        </w:rPr>
        <w:t>3</w:t>
      </w:r>
      <w:r w:rsidR="00E43DCA" w:rsidRPr="00D52CB0">
        <w:rPr>
          <w:vertAlign w:val="superscript"/>
          <w:lang w:eastAsia="en-GB"/>
        </w:rPr>
        <w:t xml:space="preserve"> </w:t>
      </w:r>
      <w:r w:rsidR="00E43DCA" w:rsidRPr="00D52CB0">
        <w:rPr>
          <w:lang w:eastAsia="en-GB"/>
        </w:rPr>
        <w:t>Lēmumu par atbalsta pasākumu</w:t>
      </w:r>
      <w:r w:rsidR="007E2622" w:rsidRPr="00D52CB0">
        <w:rPr>
          <w:lang w:eastAsia="en-GB"/>
        </w:rPr>
        <w:t>,</w:t>
      </w:r>
      <w:r w:rsidR="00E43DCA" w:rsidRPr="00D52CB0">
        <w:rPr>
          <w:lang w:eastAsia="en-GB"/>
        </w:rPr>
        <w:t xml:space="preserve"> </w:t>
      </w:r>
      <w:r w:rsidR="007E2622" w:rsidRPr="00D52CB0">
        <w:rPr>
          <w:lang w:eastAsia="en-GB"/>
        </w:rPr>
        <w:t>kas noteikt</w:t>
      </w:r>
      <w:r w:rsidR="00EA032C" w:rsidRPr="00D52CB0">
        <w:rPr>
          <w:lang w:eastAsia="en-GB"/>
        </w:rPr>
        <w:t>s</w:t>
      </w:r>
      <w:r w:rsidR="007E2622" w:rsidRPr="00D52CB0">
        <w:rPr>
          <w:lang w:eastAsia="en-GB"/>
        </w:rPr>
        <w:t xml:space="preserve"> noteikumu 18.</w:t>
      </w:r>
      <w:r w:rsidR="00BB41EF" w:rsidRPr="00D52CB0">
        <w:rPr>
          <w:vertAlign w:val="superscript"/>
          <w:lang w:eastAsia="en-GB"/>
        </w:rPr>
        <w:t>1</w:t>
      </w:r>
      <w:r w:rsidR="00045B9F" w:rsidRPr="00D52CB0">
        <w:rPr>
          <w:lang w:eastAsia="en-GB"/>
        </w:rPr>
        <w:t xml:space="preserve"> </w:t>
      </w:r>
      <w:r w:rsidR="007E2622" w:rsidRPr="00D52CB0">
        <w:rPr>
          <w:lang w:eastAsia="en-GB"/>
        </w:rPr>
        <w:t xml:space="preserve">punktā, </w:t>
      </w:r>
      <w:r w:rsidR="00E43DCA" w:rsidRPr="00D52CB0">
        <w:rPr>
          <w:lang w:eastAsia="en-GB"/>
        </w:rPr>
        <w:t>piešķiršanu vai atteikumu to</w:t>
      </w:r>
      <w:r w:rsidR="00666E22" w:rsidRPr="00D52CB0">
        <w:rPr>
          <w:lang w:eastAsia="en-GB"/>
        </w:rPr>
        <w:t>s</w:t>
      </w:r>
      <w:r w:rsidR="00E43DCA" w:rsidRPr="00D52CB0">
        <w:rPr>
          <w:lang w:eastAsia="en-GB"/>
        </w:rPr>
        <w:t xml:space="preserve"> piešķirt pieņem JSLP vadītājs ne vēlāk kā mēneša laikā no dienas, kad saņemts iesniedzēja iesniegums JSLP.</w:t>
      </w:r>
    </w:p>
    <w:p w14:paraId="17BCD880" w14:textId="77777777" w:rsidR="00E43DCA" w:rsidRPr="00D52CB0" w:rsidRDefault="005F52DF" w:rsidP="00B976DD">
      <w:pPr>
        <w:pStyle w:val="Bezatstarpm"/>
        <w:jc w:val="both"/>
        <w:rPr>
          <w:lang w:eastAsia="en-GB"/>
        </w:rPr>
      </w:pPr>
      <w:r w:rsidRPr="00D52CB0">
        <w:rPr>
          <w:lang w:eastAsia="en-GB"/>
        </w:rPr>
        <w:t>18</w:t>
      </w:r>
      <w:r w:rsidR="006E4318" w:rsidRPr="00D52CB0">
        <w:rPr>
          <w:lang w:eastAsia="en-GB"/>
        </w:rPr>
        <w:t>.</w:t>
      </w:r>
      <w:r w:rsidR="00EA032C" w:rsidRPr="00D52CB0">
        <w:rPr>
          <w:vertAlign w:val="superscript"/>
          <w:lang w:eastAsia="en-GB"/>
        </w:rPr>
        <w:t>4</w:t>
      </w:r>
      <w:r w:rsidRPr="00D52CB0">
        <w:rPr>
          <w:vertAlign w:val="superscript"/>
          <w:lang w:eastAsia="en-GB"/>
        </w:rPr>
        <w:t xml:space="preserve"> </w:t>
      </w:r>
      <w:r w:rsidRPr="00D52CB0">
        <w:rPr>
          <w:lang w:eastAsia="en-GB"/>
        </w:rPr>
        <w:t>Noteikumu 18</w:t>
      </w:r>
      <w:r w:rsidR="006E4318" w:rsidRPr="00D52CB0">
        <w:rPr>
          <w:lang w:eastAsia="en-GB"/>
        </w:rPr>
        <w:t>.</w:t>
      </w:r>
      <w:r w:rsidR="00646AE7" w:rsidRPr="00D52CB0">
        <w:rPr>
          <w:vertAlign w:val="superscript"/>
          <w:lang w:eastAsia="en-GB"/>
        </w:rPr>
        <w:t>1</w:t>
      </w:r>
      <w:r w:rsidRPr="00D52CB0">
        <w:rPr>
          <w:lang w:eastAsia="en-GB"/>
        </w:rPr>
        <w:t xml:space="preserve">2. apakšpunktā minēto pabalstu izmaksā pēc JSLP </w:t>
      </w:r>
      <w:r w:rsidR="00045B9F" w:rsidRPr="00D52CB0">
        <w:rPr>
          <w:lang w:eastAsia="en-GB"/>
        </w:rPr>
        <w:t>vadītājas lēmuma</w:t>
      </w:r>
      <w:r w:rsidRPr="00D52CB0">
        <w:rPr>
          <w:lang w:eastAsia="en-GB"/>
        </w:rPr>
        <w:t xml:space="preserve"> pieņemšanas līdz kārtējā mēneša 15. vai 30. datumam.</w:t>
      </w:r>
    </w:p>
    <w:p w14:paraId="42CA6A63" w14:textId="77777777" w:rsidR="005F52DF" w:rsidRPr="00D52CB0" w:rsidRDefault="005F52DF" w:rsidP="00B976DD">
      <w:pPr>
        <w:pStyle w:val="Bezatstarpm"/>
        <w:jc w:val="both"/>
        <w:rPr>
          <w:lang w:eastAsia="en-GB"/>
        </w:rPr>
      </w:pPr>
      <w:r w:rsidRPr="00D52CB0">
        <w:rPr>
          <w:lang w:eastAsia="en-GB"/>
        </w:rPr>
        <w:t>18</w:t>
      </w:r>
      <w:r w:rsidR="006E4318" w:rsidRPr="00D52CB0">
        <w:rPr>
          <w:lang w:eastAsia="en-GB"/>
        </w:rPr>
        <w:t>.</w:t>
      </w:r>
      <w:r w:rsidR="00EA032C" w:rsidRPr="00D52CB0">
        <w:rPr>
          <w:vertAlign w:val="superscript"/>
          <w:lang w:eastAsia="en-GB"/>
        </w:rPr>
        <w:t>5</w:t>
      </w:r>
      <w:r w:rsidRPr="00D52CB0">
        <w:rPr>
          <w:vertAlign w:val="superscript"/>
          <w:lang w:eastAsia="en-GB"/>
        </w:rPr>
        <w:t xml:space="preserve"> </w:t>
      </w:r>
      <w:r w:rsidR="00923F49" w:rsidRPr="00D52CB0">
        <w:rPr>
          <w:vertAlign w:val="superscript"/>
          <w:lang w:eastAsia="en-GB"/>
        </w:rPr>
        <w:t xml:space="preserve"> </w:t>
      </w:r>
      <w:r w:rsidRPr="00D52CB0">
        <w:rPr>
          <w:lang w:eastAsia="en-GB"/>
        </w:rPr>
        <w:t>Iesniedzēja pienākums ir nekavējoties ziņot JSLP par izmaiņām apstākļos, kuri bija par pamatu atbalsta saņemšanai.</w:t>
      </w:r>
      <w:r w:rsidR="005A7464" w:rsidRPr="00D52CB0">
        <w:rPr>
          <w:lang w:eastAsia="en-GB"/>
        </w:rPr>
        <w:t>”</w:t>
      </w:r>
      <w:r w:rsidR="00C7340B" w:rsidRPr="00D52CB0">
        <w:rPr>
          <w:lang w:eastAsia="en-GB"/>
        </w:rPr>
        <w:t>;</w:t>
      </w:r>
    </w:p>
    <w:p w14:paraId="6A60212B" w14:textId="77777777" w:rsidR="006E4318" w:rsidRPr="00D52CB0" w:rsidRDefault="006E4318" w:rsidP="00C7340B">
      <w:pPr>
        <w:pStyle w:val="Bezatstarpm"/>
        <w:ind w:left="600"/>
        <w:jc w:val="both"/>
        <w:rPr>
          <w:lang w:eastAsia="en-GB"/>
        </w:rPr>
      </w:pPr>
    </w:p>
    <w:p w14:paraId="04E55A39" w14:textId="48A5AEB1" w:rsidR="00C7340B" w:rsidRPr="00D52CB0" w:rsidRDefault="005B3549" w:rsidP="00C7340B">
      <w:pPr>
        <w:pStyle w:val="Bezatstarpm"/>
        <w:numPr>
          <w:ilvl w:val="1"/>
          <w:numId w:val="18"/>
        </w:numPr>
        <w:jc w:val="both"/>
        <w:rPr>
          <w:lang w:eastAsia="en-GB"/>
        </w:rPr>
      </w:pPr>
      <w:r w:rsidRPr="00D52CB0">
        <w:rPr>
          <w:lang w:eastAsia="en-GB"/>
        </w:rPr>
        <w:t>p</w:t>
      </w:r>
      <w:r w:rsidR="003032E5" w:rsidRPr="00D52CB0">
        <w:rPr>
          <w:lang w:eastAsia="en-GB"/>
        </w:rPr>
        <w:t xml:space="preserve">apildināt </w:t>
      </w:r>
      <w:r w:rsidR="00C7340B" w:rsidRPr="00D52CB0">
        <w:rPr>
          <w:lang w:eastAsia="en-GB"/>
        </w:rPr>
        <w:t>20. punkt</w:t>
      </w:r>
      <w:r w:rsidR="00100B0B">
        <w:rPr>
          <w:lang w:eastAsia="en-GB"/>
        </w:rPr>
        <w:t>ā</w:t>
      </w:r>
      <w:r w:rsidR="00C7340B" w:rsidRPr="00D52CB0">
        <w:rPr>
          <w:lang w:eastAsia="en-GB"/>
        </w:rPr>
        <w:t xml:space="preserve"> pēc vārda “garantiju” ar vārdiem “un atbalsta pasākumu”.</w:t>
      </w:r>
    </w:p>
    <w:p w14:paraId="6DC2E9E3" w14:textId="77777777" w:rsidR="00A234D7" w:rsidRPr="00D52CB0" w:rsidRDefault="00A234D7" w:rsidP="005A7464">
      <w:pPr>
        <w:pStyle w:val="Bezatstarpm"/>
        <w:jc w:val="both"/>
      </w:pPr>
      <w:bookmarkStart w:id="9" w:name="p8"/>
      <w:bookmarkStart w:id="10" w:name="p-1000633"/>
      <w:bookmarkEnd w:id="9"/>
      <w:bookmarkEnd w:id="10"/>
    </w:p>
    <w:p w14:paraId="6993979B" w14:textId="77777777" w:rsidR="00A234D7" w:rsidRPr="00D52CB0" w:rsidRDefault="005A7464" w:rsidP="00A37E12">
      <w:pPr>
        <w:pStyle w:val="Bezatstarpm"/>
        <w:numPr>
          <w:ilvl w:val="0"/>
          <w:numId w:val="4"/>
        </w:numPr>
        <w:jc w:val="both"/>
      </w:pPr>
      <w:r w:rsidRPr="00D52CB0">
        <w:rPr>
          <w:lang w:eastAsia="en-GB"/>
        </w:rPr>
        <w:t>Noteikumi piemērojami ar 2024.gad</w:t>
      </w:r>
      <w:r w:rsidR="006E4318" w:rsidRPr="00D52CB0">
        <w:rPr>
          <w:lang w:eastAsia="en-GB"/>
        </w:rPr>
        <w:t>a</w:t>
      </w:r>
      <w:r w:rsidRPr="00D52CB0">
        <w:rPr>
          <w:lang w:eastAsia="en-GB"/>
        </w:rPr>
        <w:t xml:space="preserve"> 1. oktobri.</w:t>
      </w:r>
    </w:p>
    <w:p w14:paraId="2DE04E9A" w14:textId="77777777" w:rsidR="00BA7EF3" w:rsidRDefault="00BA7EF3" w:rsidP="00311F32">
      <w:pPr>
        <w:shd w:val="clear" w:color="auto" w:fill="FFFFFF"/>
        <w:spacing w:line="293" w:lineRule="atLeast"/>
        <w:jc w:val="both"/>
        <w:rPr>
          <w:lang w:eastAsia="en-GB"/>
        </w:rPr>
      </w:pPr>
      <w:bookmarkStart w:id="11" w:name="n8"/>
      <w:bookmarkStart w:id="12" w:name="n-1000660"/>
      <w:bookmarkStart w:id="13" w:name="p1"/>
      <w:bookmarkStart w:id="14" w:name="p-473027"/>
      <w:bookmarkStart w:id="15" w:name="n2"/>
      <w:bookmarkStart w:id="16" w:name="n-473033"/>
      <w:bookmarkStart w:id="17" w:name="n7"/>
      <w:bookmarkStart w:id="18" w:name="n-473099"/>
      <w:bookmarkEnd w:id="11"/>
      <w:bookmarkEnd w:id="12"/>
      <w:bookmarkEnd w:id="13"/>
      <w:bookmarkEnd w:id="14"/>
      <w:bookmarkEnd w:id="15"/>
      <w:bookmarkEnd w:id="16"/>
      <w:bookmarkEnd w:id="17"/>
      <w:bookmarkEnd w:id="18"/>
    </w:p>
    <w:p w14:paraId="08F682F6" w14:textId="77777777" w:rsidR="00311F32" w:rsidRPr="00D52CB0" w:rsidRDefault="00311F32" w:rsidP="00311F32">
      <w:pPr>
        <w:shd w:val="clear" w:color="auto" w:fill="FFFFFF"/>
        <w:spacing w:line="293" w:lineRule="atLeast"/>
        <w:jc w:val="both"/>
        <w:rPr>
          <w:lang w:eastAsia="en-GB"/>
        </w:rPr>
      </w:pPr>
    </w:p>
    <w:p w14:paraId="432EC589" w14:textId="740ACE10" w:rsidR="0047407A" w:rsidRPr="00B976DD" w:rsidRDefault="004A5E4A" w:rsidP="00822CF8">
      <w:pPr>
        <w:rPr>
          <w:lang w:eastAsia="en-GB"/>
        </w:rPr>
      </w:pPr>
      <w:r>
        <w:rPr>
          <w:lang w:eastAsia="en-GB"/>
        </w:rPr>
        <w:t>Jelgavas valstspilsētas pašvaldības d</w:t>
      </w:r>
      <w:r w:rsidR="00BA7EF3" w:rsidRPr="00374E60">
        <w:rPr>
          <w:lang w:eastAsia="en-GB"/>
        </w:rPr>
        <w:t>omes priekšsēdētājs</w:t>
      </w:r>
      <w:r w:rsidR="00B33D87" w:rsidRPr="00374E60">
        <w:rPr>
          <w:lang w:eastAsia="en-GB"/>
        </w:rPr>
        <w:t xml:space="preserve">           </w:t>
      </w:r>
      <w:r>
        <w:rPr>
          <w:lang w:eastAsia="en-GB"/>
        </w:rPr>
        <w:t xml:space="preserve">                      A.Rāviņš</w:t>
      </w:r>
      <w:r w:rsidR="00B33D87" w:rsidRPr="00374E60">
        <w:rPr>
          <w:lang w:eastAsia="en-GB"/>
        </w:rPr>
        <w:t xml:space="preserve">                           </w:t>
      </w:r>
      <w:r w:rsidR="00413E74">
        <w:rPr>
          <w:lang w:eastAsia="en-GB"/>
        </w:rPr>
        <w:t xml:space="preserve">                                                      </w:t>
      </w:r>
    </w:p>
    <w:sectPr w:rsidR="0047407A" w:rsidRPr="00B976DD" w:rsidSect="000C7716">
      <w:footerReference w:type="default" r:id="rId10"/>
      <w:headerReference w:type="firs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1E7D" w14:textId="77777777" w:rsidR="006E50E3" w:rsidRDefault="006E50E3">
      <w:r>
        <w:separator/>
      </w:r>
    </w:p>
  </w:endnote>
  <w:endnote w:type="continuationSeparator" w:id="0">
    <w:p w14:paraId="10FE7D5F" w14:textId="77777777" w:rsidR="006E50E3" w:rsidRDefault="006E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9944086"/>
      <w:docPartObj>
        <w:docPartGallery w:val="Page Numbers (Bottom of Page)"/>
        <w:docPartUnique/>
      </w:docPartObj>
    </w:sdtPr>
    <w:sdtContent>
      <w:p w14:paraId="10D1281C" w14:textId="77777777" w:rsidR="00B33D87" w:rsidRPr="00B33D87" w:rsidRDefault="00B33D87" w:rsidP="00B33D87">
        <w:pPr>
          <w:pStyle w:val="Kjene"/>
          <w:rPr>
            <w:sz w:val="20"/>
            <w:szCs w:val="20"/>
          </w:rPr>
        </w:pPr>
        <w:r w:rsidRPr="00B33D87">
          <w:rPr>
            <w:sz w:val="20"/>
            <w:szCs w:val="20"/>
          </w:rPr>
          <w:t>JSLP_laskova_0</w:t>
        </w:r>
        <w:r w:rsidR="004A5E4A">
          <w:rPr>
            <w:sz w:val="20"/>
            <w:szCs w:val="20"/>
          </w:rPr>
          <w:t>1</w:t>
        </w:r>
        <w:r w:rsidRPr="00B33D87">
          <w:rPr>
            <w:sz w:val="20"/>
            <w:szCs w:val="20"/>
          </w:rPr>
          <w:t xml:space="preserve">_p_01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004F73AC">
          <w:rPr>
            <w:noProof/>
            <w:sz w:val="20"/>
            <w:szCs w:val="20"/>
          </w:rPr>
          <w:t>2</w:t>
        </w:r>
        <w:r w:rsidRPr="00B33D87">
          <w:rPr>
            <w:sz w:val="20"/>
            <w:szCs w:val="20"/>
          </w:rPr>
          <w:fldChar w:fldCharType="end"/>
        </w:r>
      </w:p>
    </w:sdtContent>
  </w:sdt>
  <w:p w14:paraId="42FC7B0F" w14:textId="77777777" w:rsidR="00B806F4" w:rsidRDefault="00B80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E70F" w14:textId="77777777" w:rsidR="00B806F4" w:rsidRPr="007C7D82" w:rsidRDefault="007C7D82">
    <w:pPr>
      <w:pStyle w:val="Kjene"/>
      <w:rPr>
        <w:sz w:val="20"/>
        <w:szCs w:val="20"/>
      </w:rPr>
    </w:pPr>
    <w:r w:rsidRPr="007C7D82">
      <w:rPr>
        <w:sz w:val="20"/>
        <w:szCs w:val="20"/>
      </w:rPr>
      <w:t>JSLP_laskova_0</w:t>
    </w:r>
    <w:r w:rsidR="004A5E4A">
      <w:rPr>
        <w:sz w:val="20"/>
        <w:szCs w:val="20"/>
      </w:rPr>
      <w:t>1</w:t>
    </w:r>
    <w:r w:rsidRPr="007C7D82">
      <w:rPr>
        <w:sz w:val="20"/>
        <w:szCs w:val="20"/>
      </w:rPr>
      <w:t>_p_01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2613" w14:textId="77777777" w:rsidR="006E50E3" w:rsidRDefault="006E50E3">
      <w:r>
        <w:separator/>
      </w:r>
    </w:p>
  </w:footnote>
  <w:footnote w:type="continuationSeparator" w:id="0">
    <w:p w14:paraId="7C1096E8" w14:textId="77777777" w:rsidR="006E50E3" w:rsidRDefault="006E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atabula"/>
      <w:tblW w:w="0" w:type="auto"/>
      <w:tblLook w:val="04A0" w:firstRow="1" w:lastRow="0" w:firstColumn="1" w:lastColumn="0" w:noHBand="0" w:noVBand="1"/>
    </w:tblPr>
    <w:tblGrid>
      <w:gridCol w:w="1418"/>
      <w:gridCol w:w="7643"/>
    </w:tblGrid>
    <w:tr w:rsidR="007D6584" w14:paraId="539B4F01" w14:textId="77777777" w:rsidTr="007D6584">
      <w:tc>
        <w:tcPr>
          <w:tcW w:w="1418" w:type="dxa"/>
          <w:tcBorders>
            <w:top w:val="single" w:sz="4" w:space="0" w:color="auto"/>
            <w:left w:val="nil"/>
            <w:bottom w:val="single" w:sz="4" w:space="0" w:color="auto"/>
            <w:right w:val="nil"/>
          </w:tcBorders>
          <w:vAlign w:val="center"/>
        </w:tcPr>
        <w:p w14:paraId="73103CA3" w14:textId="77777777" w:rsidR="007D6584" w:rsidRDefault="007D6584" w:rsidP="007D6584">
          <w:pPr>
            <w:pStyle w:val="Galvene"/>
            <w:jc w:val="center"/>
            <w:rPr>
              <w:rFonts w:ascii="Arial" w:hAnsi="Arial"/>
              <w:b/>
              <w:sz w:val="28"/>
            </w:rPr>
          </w:pPr>
          <w:r>
            <w:rPr>
              <w:rFonts w:ascii="Arial" w:hAnsi="Arial"/>
              <w:b/>
              <w:noProof/>
              <w:sz w:val="28"/>
              <w:lang w:val="en-US" w:eastAsia="en-US"/>
            </w:rPr>
            <w:drawing>
              <wp:inline distT="0" distB="0" distL="0" distR="0" wp14:anchorId="3C1A83B8" wp14:editId="603BF6DE">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0F32423" w14:textId="77777777"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r w:rsidR="00B806F4" w:rsidRPr="00B806F4">
            <w:t>PROJEKTS</w:t>
          </w:r>
        </w:p>
        <w:p w14:paraId="1ABE3459"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Jelgavas valstspilsētas pašvaldības dome</w:t>
          </w:r>
        </w:p>
        <w:p w14:paraId="0DEB07D0" w14:textId="77777777" w:rsidR="007D6584" w:rsidRDefault="007D6584" w:rsidP="007D6584">
          <w:pPr>
            <w:pStyle w:val="Galvene"/>
            <w:tabs>
              <w:tab w:val="left" w:pos="1440"/>
            </w:tabs>
            <w:ind w:left="33"/>
            <w:jc w:val="center"/>
            <w:rPr>
              <w:rFonts w:ascii="Arial" w:hAnsi="Arial"/>
              <w:sz w:val="10"/>
            </w:rPr>
          </w:pPr>
        </w:p>
        <w:p w14:paraId="0C976300"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26BD9F77"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832AABD"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271F39"/>
    <w:multiLevelType w:val="multilevel"/>
    <w:tmpl w:val="27E847C6"/>
    <w:lvl w:ilvl="0">
      <w:start w:val="18"/>
      <w:numFmt w:val="decimal"/>
      <w:lvlText w:val="%1"/>
      <w:lvlJc w:val="left"/>
      <w:pPr>
        <w:ind w:left="380" w:hanging="380"/>
      </w:pPr>
      <w:rPr>
        <w:rFonts w:hint="default"/>
        <w:b/>
      </w:rPr>
    </w:lvl>
    <w:lvl w:ilvl="1">
      <w:start w:val="1"/>
      <w:numFmt w:val="decimal"/>
      <w:lvlText w:val="%1.%2"/>
      <w:lvlJc w:val="left"/>
      <w:pPr>
        <w:ind w:left="805" w:hanging="3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0"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416863"/>
    <w:multiLevelType w:val="hybridMultilevel"/>
    <w:tmpl w:val="16529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6D517ADB"/>
    <w:multiLevelType w:val="hybridMultilevel"/>
    <w:tmpl w:val="1BC24F16"/>
    <w:lvl w:ilvl="0" w:tplc="25268AF4">
      <w:numFmt w:val="bullet"/>
      <w:lvlText w:val=""/>
      <w:lvlJc w:val="left"/>
      <w:pPr>
        <w:ind w:left="720" w:hanging="360"/>
      </w:pPr>
      <w:rPr>
        <w:rFonts w:ascii="Symbol" w:eastAsia="Calibri" w:hAnsi="Symbol" w:cs="Times New Roman"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8672AA"/>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896A3D"/>
    <w:multiLevelType w:val="multilevel"/>
    <w:tmpl w:val="FA72A550"/>
    <w:lvl w:ilvl="0">
      <w:start w:val="18"/>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2424428">
    <w:abstractNumId w:val="17"/>
  </w:num>
  <w:num w:numId="2" w16cid:durableId="223419363">
    <w:abstractNumId w:val="1"/>
  </w:num>
  <w:num w:numId="3" w16cid:durableId="116342564">
    <w:abstractNumId w:val="10"/>
  </w:num>
  <w:num w:numId="4" w16cid:durableId="1656107372">
    <w:abstractNumId w:val="15"/>
  </w:num>
  <w:num w:numId="5" w16cid:durableId="1908102286">
    <w:abstractNumId w:val="18"/>
  </w:num>
  <w:num w:numId="6" w16cid:durableId="2005164793">
    <w:abstractNumId w:val="13"/>
  </w:num>
  <w:num w:numId="7" w16cid:durableId="509367397">
    <w:abstractNumId w:val="15"/>
  </w:num>
  <w:num w:numId="8" w16cid:durableId="1167285399">
    <w:abstractNumId w:val="3"/>
  </w:num>
  <w:num w:numId="9" w16cid:durableId="1907565897">
    <w:abstractNumId w:val="6"/>
  </w:num>
  <w:num w:numId="10" w16cid:durableId="1405763114">
    <w:abstractNumId w:val="12"/>
  </w:num>
  <w:num w:numId="11" w16cid:durableId="2065329849">
    <w:abstractNumId w:val="4"/>
  </w:num>
  <w:num w:numId="12" w16cid:durableId="619149709">
    <w:abstractNumId w:val="7"/>
  </w:num>
  <w:num w:numId="13" w16cid:durableId="693533211">
    <w:abstractNumId w:val="0"/>
  </w:num>
  <w:num w:numId="14" w16cid:durableId="946231044">
    <w:abstractNumId w:val="9"/>
  </w:num>
  <w:num w:numId="15" w16cid:durableId="694422195">
    <w:abstractNumId w:val="5"/>
  </w:num>
  <w:num w:numId="16" w16cid:durableId="1987318745">
    <w:abstractNumId w:val="2"/>
  </w:num>
  <w:num w:numId="17" w16cid:durableId="1009211041">
    <w:abstractNumId w:val="14"/>
  </w:num>
  <w:num w:numId="18" w16cid:durableId="1231191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88857">
    <w:abstractNumId w:val="8"/>
  </w:num>
  <w:num w:numId="20" w16cid:durableId="1852915624">
    <w:abstractNumId w:val="16"/>
  </w:num>
  <w:num w:numId="21" w16cid:durableId="872422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CA"/>
    <w:rsid w:val="0000608C"/>
    <w:rsid w:val="000113A1"/>
    <w:rsid w:val="000117E5"/>
    <w:rsid w:val="00014C77"/>
    <w:rsid w:val="00017039"/>
    <w:rsid w:val="00021DDE"/>
    <w:rsid w:val="00030783"/>
    <w:rsid w:val="00031902"/>
    <w:rsid w:val="000448E0"/>
    <w:rsid w:val="00045B9F"/>
    <w:rsid w:val="00053D70"/>
    <w:rsid w:val="00054B4E"/>
    <w:rsid w:val="00055D0F"/>
    <w:rsid w:val="00060F3B"/>
    <w:rsid w:val="000658BE"/>
    <w:rsid w:val="00092D5E"/>
    <w:rsid w:val="000A3916"/>
    <w:rsid w:val="000A68F5"/>
    <w:rsid w:val="000A7DF6"/>
    <w:rsid w:val="000C2347"/>
    <w:rsid w:val="000C7716"/>
    <w:rsid w:val="000D07DF"/>
    <w:rsid w:val="000E1A3B"/>
    <w:rsid w:val="000E35AC"/>
    <w:rsid w:val="000F1197"/>
    <w:rsid w:val="000F1A81"/>
    <w:rsid w:val="000F5D95"/>
    <w:rsid w:val="001008D9"/>
    <w:rsid w:val="00100B0B"/>
    <w:rsid w:val="001036A7"/>
    <w:rsid w:val="00104033"/>
    <w:rsid w:val="00112129"/>
    <w:rsid w:val="00117FDB"/>
    <w:rsid w:val="00122D07"/>
    <w:rsid w:val="0012573F"/>
    <w:rsid w:val="00143EDB"/>
    <w:rsid w:val="00161694"/>
    <w:rsid w:val="001666A5"/>
    <w:rsid w:val="00167F75"/>
    <w:rsid w:val="00170D0C"/>
    <w:rsid w:val="0017539C"/>
    <w:rsid w:val="00182448"/>
    <w:rsid w:val="001862D6"/>
    <w:rsid w:val="0019310E"/>
    <w:rsid w:val="001943AD"/>
    <w:rsid w:val="00195A3F"/>
    <w:rsid w:val="001A7689"/>
    <w:rsid w:val="001A7CF0"/>
    <w:rsid w:val="001B1451"/>
    <w:rsid w:val="001B1934"/>
    <w:rsid w:val="001B6DB1"/>
    <w:rsid w:val="001B767A"/>
    <w:rsid w:val="001D438B"/>
    <w:rsid w:val="001E0F4E"/>
    <w:rsid w:val="001E56E7"/>
    <w:rsid w:val="001F407E"/>
    <w:rsid w:val="001F668D"/>
    <w:rsid w:val="002025D5"/>
    <w:rsid w:val="0021589A"/>
    <w:rsid w:val="0021643F"/>
    <w:rsid w:val="00216817"/>
    <w:rsid w:val="00234525"/>
    <w:rsid w:val="00234800"/>
    <w:rsid w:val="002623C1"/>
    <w:rsid w:val="0026555B"/>
    <w:rsid w:val="00267691"/>
    <w:rsid w:val="0028364E"/>
    <w:rsid w:val="002837CE"/>
    <w:rsid w:val="00284121"/>
    <w:rsid w:val="002926AF"/>
    <w:rsid w:val="002A08CE"/>
    <w:rsid w:val="002C07FD"/>
    <w:rsid w:val="002C0DE7"/>
    <w:rsid w:val="002C697F"/>
    <w:rsid w:val="002D40B3"/>
    <w:rsid w:val="002E21EE"/>
    <w:rsid w:val="002F0787"/>
    <w:rsid w:val="002F31E9"/>
    <w:rsid w:val="003032E5"/>
    <w:rsid w:val="003034EB"/>
    <w:rsid w:val="003073A3"/>
    <w:rsid w:val="00310894"/>
    <w:rsid w:val="00311AF2"/>
    <w:rsid w:val="00311F32"/>
    <w:rsid w:val="003255F0"/>
    <w:rsid w:val="00334202"/>
    <w:rsid w:val="00336181"/>
    <w:rsid w:val="00350CCB"/>
    <w:rsid w:val="00353948"/>
    <w:rsid w:val="003545B1"/>
    <w:rsid w:val="003636D8"/>
    <w:rsid w:val="0036385B"/>
    <w:rsid w:val="003656E0"/>
    <w:rsid w:val="00374E60"/>
    <w:rsid w:val="00386AF2"/>
    <w:rsid w:val="00387A74"/>
    <w:rsid w:val="003A0D32"/>
    <w:rsid w:val="003A55B2"/>
    <w:rsid w:val="003B049D"/>
    <w:rsid w:val="003B1E1A"/>
    <w:rsid w:val="003B41F0"/>
    <w:rsid w:val="003C3FBF"/>
    <w:rsid w:val="003C572D"/>
    <w:rsid w:val="003D3DDB"/>
    <w:rsid w:val="003D6916"/>
    <w:rsid w:val="003D749B"/>
    <w:rsid w:val="003E13FE"/>
    <w:rsid w:val="003E4CFD"/>
    <w:rsid w:val="003F2E4E"/>
    <w:rsid w:val="004023DE"/>
    <w:rsid w:val="00402F6A"/>
    <w:rsid w:val="0040313F"/>
    <w:rsid w:val="00413E74"/>
    <w:rsid w:val="0041591D"/>
    <w:rsid w:val="00422899"/>
    <w:rsid w:val="00424A33"/>
    <w:rsid w:val="00425BAC"/>
    <w:rsid w:val="00427A25"/>
    <w:rsid w:val="0043121C"/>
    <w:rsid w:val="004360B0"/>
    <w:rsid w:val="00447445"/>
    <w:rsid w:val="0045504A"/>
    <w:rsid w:val="004713FE"/>
    <w:rsid w:val="00471789"/>
    <w:rsid w:val="0047407A"/>
    <w:rsid w:val="00483639"/>
    <w:rsid w:val="00483E15"/>
    <w:rsid w:val="00487340"/>
    <w:rsid w:val="00494DC5"/>
    <w:rsid w:val="0049706F"/>
    <w:rsid w:val="00497A66"/>
    <w:rsid w:val="004A5E4A"/>
    <w:rsid w:val="004B43F7"/>
    <w:rsid w:val="004B4967"/>
    <w:rsid w:val="004B5683"/>
    <w:rsid w:val="004C726B"/>
    <w:rsid w:val="004C7FEA"/>
    <w:rsid w:val="004D2D32"/>
    <w:rsid w:val="004F73AC"/>
    <w:rsid w:val="00502259"/>
    <w:rsid w:val="005032AA"/>
    <w:rsid w:val="0050648E"/>
    <w:rsid w:val="005153AE"/>
    <w:rsid w:val="0052603A"/>
    <w:rsid w:val="005375F0"/>
    <w:rsid w:val="00541D31"/>
    <w:rsid w:val="0056282A"/>
    <w:rsid w:val="005629C2"/>
    <w:rsid w:val="005710AF"/>
    <w:rsid w:val="005835A4"/>
    <w:rsid w:val="005969A9"/>
    <w:rsid w:val="005A3B1D"/>
    <w:rsid w:val="005A7464"/>
    <w:rsid w:val="005B0C3D"/>
    <w:rsid w:val="005B3549"/>
    <w:rsid w:val="005B4363"/>
    <w:rsid w:val="005C293A"/>
    <w:rsid w:val="005C676C"/>
    <w:rsid w:val="005D79BF"/>
    <w:rsid w:val="005E460F"/>
    <w:rsid w:val="005E748E"/>
    <w:rsid w:val="005F450A"/>
    <w:rsid w:val="005F52DF"/>
    <w:rsid w:val="00607FF6"/>
    <w:rsid w:val="006138CD"/>
    <w:rsid w:val="006139B3"/>
    <w:rsid w:val="0061512E"/>
    <w:rsid w:val="006158F7"/>
    <w:rsid w:val="00615C22"/>
    <w:rsid w:val="00623567"/>
    <w:rsid w:val="0062425F"/>
    <w:rsid w:val="006256F5"/>
    <w:rsid w:val="006321C8"/>
    <w:rsid w:val="00644AA6"/>
    <w:rsid w:val="006459FD"/>
    <w:rsid w:val="00646AE7"/>
    <w:rsid w:val="00666E22"/>
    <w:rsid w:val="00676014"/>
    <w:rsid w:val="006776B3"/>
    <w:rsid w:val="00683DCE"/>
    <w:rsid w:val="00684AD0"/>
    <w:rsid w:val="0068701F"/>
    <w:rsid w:val="00691F3E"/>
    <w:rsid w:val="006954DE"/>
    <w:rsid w:val="00696DB4"/>
    <w:rsid w:val="00697A1F"/>
    <w:rsid w:val="006A087E"/>
    <w:rsid w:val="006A3E30"/>
    <w:rsid w:val="006A3EA8"/>
    <w:rsid w:val="006A6AD5"/>
    <w:rsid w:val="006B1446"/>
    <w:rsid w:val="006C136B"/>
    <w:rsid w:val="006C401B"/>
    <w:rsid w:val="006C7D3B"/>
    <w:rsid w:val="006D590C"/>
    <w:rsid w:val="006E3193"/>
    <w:rsid w:val="006E4318"/>
    <w:rsid w:val="006E50E3"/>
    <w:rsid w:val="006F3675"/>
    <w:rsid w:val="006F4685"/>
    <w:rsid w:val="006F7180"/>
    <w:rsid w:val="00703495"/>
    <w:rsid w:val="007054EC"/>
    <w:rsid w:val="00707395"/>
    <w:rsid w:val="007127FB"/>
    <w:rsid w:val="00714657"/>
    <w:rsid w:val="00714EEB"/>
    <w:rsid w:val="00727675"/>
    <w:rsid w:val="00741203"/>
    <w:rsid w:val="00741D15"/>
    <w:rsid w:val="007548E7"/>
    <w:rsid w:val="0077424A"/>
    <w:rsid w:val="00782C0C"/>
    <w:rsid w:val="00782E4B"/>
    <w:rsid w:val="007834EC"/>
    <w:rsid w:val="00787B85"/>
    <w:rsid w:val="00793512"/>
    <w:rsid w:val="007B68E0"/>
    <w:rsid w:val="007C065A"/>
    <w:rsid w:val="007C11D3"/>
    <w:rsid w:val="007C42B7"/>
    <w:rsid w:val="007C677B"/>
    <w:rsid w:val="007C7D82"/>
    <w:rsid w:val="007D0FCF"/>
    <w:rsid w:val="007D6584"/>
    <w:rsid w:val="007E1DEB"/>
    <w:rsid w:val="007E2622"/>
    <w:rsid w:val="007F039E"/>
    <w:rsid w:val="008001D0"/>
    <w:rsid w:val="0082068A"/>
    <w:rsid w:val="00822C55"/>
    <w:rsid w:val="00822CF8"/>
    <w:rsid w:val="00833A68"/>
    <w:rsid w:val="008355B9"/>
    <w:rsid w:val="008550AE"/>
    <w:rsid w:val="0085610E"/>
    <w:rsid w:val="0085654B"/>
    <w:rsid w:val="00857FEC"/>
    <w:rsid w:val="00860E5E"/>
    <w:rsid w:val="0086520A"/>
    <w:rsid w:val="0087466C"/>
    <w:rsid w:val="00874BA5"/>
    <w:rsid w:val="00877B85"/>
    <w:rsid w:val="008B3285"/>
    <w:rsid w:val="008D64B6"/>
    <w:rsid w:val="008E594B"/>
    <w:rsid w:val="008E7EA2"/>
    <w:rsid w:val="008F1E4D"/>
    <w:rsid w:val="00906E5A"/>
    <w:rsid w:val="009110EB"/>
    <w:rsid w:val="0091141E"/>
    <w:rsid w:val="00912E79"/>
    <w:rsid w:val="00914028"/>
    <w:rsid w:val="009153AB"/>
    <w:rsid w:val="00923F49"/>
    <w:rsid w:val="009269C7"/>
    <w:rsid w:val="00927321"/>
    <w:rsid w:val="009309E3"/>
    <w:rsid w:val="00950B61"/>
    <w:rsid w:val="00951E99"/>
    <w:rsid w:val="00955FC5"/>
    <w:rsid w:val="00956B73"/>
    <w:rsid w:val="009617A9"/>
    <w:rsid w:val="009712AA"/>
    <w:rsid w:val="00976CCB"/>
    <w:rsid w:val="00995741"/>
    <w:rsid w:val="00996469"/>
    <w:rsid w:val="009B28B8"/>
    <w:rsid w:val="009C6FFD"/>
    <w:rsid w:val="009D58F0"/>
    <w:rsid w:val="009D694C"/>
    <w:rsid w:val="009E7323"/>
    <w:rsid w:val="009F2419"/>
    <w:rsid w:val="00A04690"/>
    <w:rsid w:val="00A05EB9"/>
    <w:rsid w:val="00A10A13"/>
    <w:rsid w:val="00A13686"/>
    <w:rsid w:val="00A234D7"/>
    <w:rsid w:val="00A37E12"/>
    <w:rsid w:val="00A42502"/>
    <w:rsid w:val="00A5216E"/>
    <w:rsid w:val="00A53666"/>
    <w:rsid w:val="00A63BDB"/>
    <w:rsid w:val="00A66D2F"/>
    <w:rsid w:val="00A75C37"/>
    <w:rsid w:val="00A845CA"/>
    <w:rsid w:val="00A864D5"/>
    <w:rsid w:val="00A9721B"/>
    <w:rsid w:val="00AB1D26"/>
    <w:rsid w:val="00AB3D2B"/>
    <w:rsid w:val="00AB693A"/>
    <w:rsid w:val="00AB7C67"/>
    <w:rsid w:val="00AC3379"/>
    <w:rsid w:val="00AD3F1D"/>
    <w:rsid w:val="00AE0902"/>
    <w:rsid w:val="00AE0FFD"/>
    <w:rsid w:val="00AE594C"/>
    <w:rsid w:val="00AE76D3"/>
    <w:rsid w:val="00AF0329"/>
    <w:rsid w:val="00AF731E"/>
    <w:rsid w:val="00B01460"/>
    <w:rsid w:val="00B21925"/>
    <w:rsid w:val="00B33D87"/>
    <w:rsid w:val="00B4358D"/>
    <w:rsid w:val="00B52B6D"/>
    <w:rsid w:val="00B54538"/>
    <w:rsid w:val="00B63584"/>
    <w:rsid w:val="00B71448"/>
    <w:rsid w:val="00B7291C"/>
    <w:rsid w:val="00B806F4"/>
    <w:rsid w:val="00B86431"/>
    <w:rsid w:val="00B908CC"/>
    <w:rsid w:val="00B90DAB"/>
    <w:rsid w:val="00B92CA5"/>
    <w:rsid w:val="00B9767C"/>
    <w:rsid w:val="00B976DD"/>
    <w:rsid w:val="00BA2317"/>
    <w:rsid w:val="00BA7EF3"/>
    <w:rsid w:val="00BB2953"/>
    <w:rsid w:val="00BB2F2F"/>
    <w:rsid w:val="00BB41EF"/>
    <w:rsid w:val="00BB48E0"/>
    <w:rsid w:val="00BC7243"/>
    <w:rsid w:val="00BD3B73"/>
    <w:rsid w:val="00BD5700"/>
    <w:rsid w:val="00BE7F19"/>
    <w:rsid w:val="00BF42EB"/>
    <w:rsid w:val="00BF5810"/>
    <w:rsid w:val="00BF5E1E"/>
    <w:rsid w:val="00C00081"/>
    <w:rsid w:val="00C03D25"/>
    <w:rsid w:val="00C157F9"/>
    <w:rsid w:val="00C22FE1"/>
    <w:rsid w:val="00C3060B"/>
    <w:rsid w:val="00C35CE1"/>
    <w:rsid w:val="00C36BF3"/>
    <w:rsid w:val="00C46F3D"/>
    <w:rsid w:val="00C506EA"/>
    <w:rsid w:val="00C50C5B"/>
    <w:rsid w:val="00C52AB2"/>
    <w:rsid w:val="00C57670"/>
    <w:rsid w:val="00C6114B"/>
    <w:rsid w:val="00C672A5"/>
    <w:rsid w:val="00C7340B"/>
    <w:rsid w:val="00C77F87"/>
    <w:rsid w:val="00C91386"/>
    <w:rsid w:val="00C969D1"/>
    <w:rsid w:val="00CB2388"/>
    <w:rsid w:val="00CB262E"/>
    <w:rsid w:val="00CD1A0F"/>
    <w:rsid w:val="00CD6D68"/>
    <w:rsid w:val="00CD6DC2"/>
    <w:rsid w:val="00CE632E"/>
    <w:rsid w:val="00CF5634"/>
    <w:rsid w:val="00D05B7B"/>
    <w:rsid w:val="00D236E9"/>
    <w:rsid w:val="00D26F48"/>
    <w:rsid w:val="00D3108D"/>
    <w:rsid w:val="00D424FB"/>
    <w:rsid w:val="00D4272B"/>
    <w:rsid w:val="00D52CB0"/>
    <w:rsid w:val="00D56D60"/>
    <w:rsid w:val="00D63D94"/>
    <w:rsid w:val="00D70241"/>
    <w:rsid w:val="00D70405"/>
    <w:rsid w:val="00D7276A"/>
    <w:rsid w:val="00D85573"/>
    <w:rsid w:val="00D8666E"/>
    <w:rsid w:val="00D97D6D"/>
    <w:rsid w:val="00DA08E9"/>
    <w:rsid w:val="00DA1E2E"/>
    <w:rsid w:val="00DC009C"/>
    <w:rsid w:val="00DD3D48"/>
    <w:rsid w:val="00DE5E2B"/>
    <w:rsid w:val="00E1484E"/>
    <w:rsid w:val="00E30A92"/>
    <w:rsid w:val="00E41373"/>
    <w:rsid w:val="00E41FA1"/>
    <w:rsid w:val="00E42103"/>
    <w:rsid w:val="00E43DCA"/>
    <w:rsid w:val="00E555D8"/>
    <w:rsid w:val="00E64E2D"/>
    <w:rsid w:val="00E651D5"/>
    <w:rsid w:val="00E753D4"/>
    <w:rsid w:val="00E81AB2"/>
    <w:rsid w:val="00E86B6B"/>
    <w:rsid w:val="00E97F8E"/>
    <w:rsid w:val="00EA032C"/>
    <w:rsid w:val="00EB056E"/>
    <w:rsid w:val="00EB1A23"/>
    <w:rsid w:val="00EC06E0"/>
    <w:rsid w:val="00ED0588"/>
    <w:rsid w:val="00ED139F"/>
    <w:rsid w:val="00ED3F07"/>
    <w:rsid w:val="00EE2A34"/>
    <w:rsid w:val="00EE7A0D"/>
    <w:rsid w:val="00EF5A72"/>
    <w:rsid w:val="00EF62FD"/>
    <w:rsid w:val="00F0439B"/>
    <w:rsid w:val="00F13539"/>
    <w:rsid w:val="00F22CAF"/>
    <w:rsid w:val="00F24A9C"/>
    <w:rsid w:val="00F37005"/>
    <w:rsid w:val="00F47D49"/>
    <w:rsid w:val="00F52088"/>
    <w:rsid w:val="00F55243"/>
    <w:rsid w:val="00F55CF9"/>
    <w:rsid w:val="00F60AD7"/>
    <w:rsid w:val="00F6754E"/>
    <w:rsid w:val="00F70788"/>
    <w:rsid w:val="00F73BF7"/>
    <w:rsid w:val="00F80DCA"/>
    <w:rsid w:val="00F97925"/>
    <w:rsid w:val="00FA6C8E"/>
    <w:rsid w:val="00FB12B0"/>
    <w:rsid w:val="00FB15AD"/>
    <w:rsid w:val="00FB70CF"/>
    <w:rsid w:val="00FC0D1B"/>
    <w:rsid w:val="00FD43D5"/>
    <w:rsid w:val="00FD4F7B"/>
    <w:rsid w:val="00FE5C23"/>
    <w:rsid w:val="00FF58DB"/>
    <w:rsid w:val="00FF720C"/>
    <w:rsid w:val="00FF781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D737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uiPriority w:val="20"/>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 w:type="character" w:styleId="Izmantotahipersaite">
    <w:name w:val="FollowedHyperlink"/>
    <w:basedOn w:val="Noklusjumarindkopasfonts"/>
    <w:rsid w:val="00E1484E"/>
    <w:rPr>
      <w:color w:val="954F72" w:themeColor="followedHyperlink"/>
      <w:u w:val="single"/>
    </w:rPr>
  </w:style>
  <w:style w:type="paragraph" w:customStyle="1" w:styleId="tv213">
    <w:name w:val="tv213"/>
    <w:basedOn w:val="Parasts"/>
    <w:rsid w:val="001B1451"/>
    <w:pPr>
      <w:spacing w:before="100" w:beforeAutospacing="1" w:after="100" w:afterAutospacing="1"/>
    </w:pPr>
    <w:rPr>
      <w:lang w:val="en-GB" w:eastAsia="en-GB"/>
    </w:rPr>
  </w:style>
  <w:style w:type="paragraph" w:styleId="Prskatjums">
    <w:name w:val="Revision"/>
    <w:hidden/>
    <w:uiPriority w:val="99"/>
    <w:semiHidden/>
    <w:rsid w:val="008001D0"/>
    <w:rPr>
      <w:sz w:val="24"/>
      <w:szCs w:val="24"/>
    </w:rPr>
  </w:style>
  <w:style w:type="paragraph" w:styleId="Bezatstarpm">
    <w:name w:val="No Spacing"/>
    <w:uiPriority w:val="1"/>
    <w:qFormat/>
    <w:rsid w:val="00BB48E0"/>
    <w:rPr>
      <w:sz w:val="24"/>
      <w:szCs w:val="24"/>
    </w:rPr>
  </w:style>
  <w:style w:type="character" w:styleId="Izsmalcintsizclums">
    <w:name w:val="Subtle Emphasis"/>
    <w:basedOn w:val="Noklusjumarindkopasfonts"/>
    <w:uiPriority w:val="19"/>
    <w:qFormat/>
    <w:rsid w:val="00BB48E0"/>
    <w:rPr>
      <w:i/>
      <w:iCs/>
      <w:color w:val="404040" w:themeColor="text1" w:themeTint="BF"/>
    </w:rPr>
  </w:style>
  <w:style w:type="character" w:customStyle="1" w:styleId="Virsraksts1Rakstz">
    <w:name w:val="Virsraksts 1 Rakstz."/>
    <w:basedOn w:val="Noklusjumarindkopasfonts"/>
    <w:link w:val="Virsraksts1"/>
    <w:rsid w:val="00A234D7"/>
    <w:rPr>
      <w:rFonts w:asciiTheme="majorHAnsi" w:eastAsiaTheme="majorEastAsia" w:hAnsiTheme="majorHAnsi" w:cstheme="majorBidi"/>
      <w:color w:val="2E74B5" w:themeColor="accent1" w:themeShade="BF"/>
      <w:sz w:val="32"/>
      <w:szCs w:val="32"/>
    </w:rPr>
  </w:style>
  <w:style w:type="character" w:customStyle="1" w:styleId="Neatrisintapieminana1">
    <w:name w:val="Neatrisināta pieminēšana1"/>
    <w:basedOn w:val="Noklusjumarindkopasfonts"/>
    <w:uiPriority w:val="99"/>
    <w:semiHidden/>
    <w:unhideWhenUsed/>
    <w:rsid w:val="006138CD"/>
    <w:rPr>
      <w:color w:val="605E5C"/>
      <w:shd w:val="clear" w:color="auto" w:fill="E1DFDD"/>
    </w:rPr>
  </w:style>
  <w:style w:type="paragraph" w:styleId="Paraststmeklis">
    <w:name w:val="Normal (Web)"/>
    <w:basedOn w:val="Parasts"/>
    <w:uiPriority w:val="99"/>
    <w:unhideWhenUsed/>
    <w:rsid w:val="00A13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244070429">
      <w:bodyDiv w:val="1"/>
      <w:marLeft w:val="0"/>
      <w:marRight w:val="0"/>
      <w:marTop w:val="0"/>
      <w:marBottom w:val="0"/>
      <w:divBdr>
        <w:top w:val="none" w:sz="0" w:space="0" w:color="auto"/>
        <w:left w:val="none" w:sz="0" w:space="0" w:color="auto"/>
        <w:bottom w:val="none" w:sz="0" w:space="0" w:color="auto"/>
        <w:right w:val="none" w:sz="0" w:space="0" w:color="auto"/>
      </w:divBdr>
    </w:div>
    <w:div w:id="503784120">
      <w:bodyDiv w:val="1"/>
      <w:marLeft w:val="0"/>
      <w:marRight w:val="0"/>
      <w:marTop w:val="0"/>
      <w:marBottom w:val="0"/>
      <w:divBdr>
        <w:top w:val="none" w:sz="0" w:space="0" w:color="auto"/>
        <w:left w:val="none" w:sz="0" w:space="0" w:color="auto"/>
        <w:bottom w:val="none" w:sz="0" w:space="0" w:color="auto"/>
        <w:right w:val="none" w:sz="0" w:space="0" w:color="auto"/>
      </w:divBdr>
    </w:div>
    <w:div w:id="611784090">
      <w:bodyDiv w:val="1"/>
      <w:marLeft w:val="0"/>
      <w:marRight w:val="0"/>
      <w:marTop w:val="0"/>
      <w:marBottom w:val="0"/>
      <w:divBdr>
        <w:top w:val="none" w:sz="0" w:space="0" w:color="auto"/>
        <w:left w:val="none" w:sz="0" w:space="0" w:color="auto"/>
        <w:bottom w:val="none" w:sz="0" w:space="0" w:color="auto"/>
        <w:right w:val="none" w:sz="0" w:space="0" w:color="auto"/>
      </w:divBdr>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48242603">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4317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AEB5-07CC-4F3D-94BC-045483A7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3</TotalTime>
  <Pages>1</Pages>
  <Words>2769</Words>
  <Characters>1579</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Laškova</dc:creator>
  <cp:keywords/>
  <dc:description/>
  <cp:lastModifiedBy>Jeļena Laškova</cp:lastModifiedBy>
  <cp:revision>8</cp:revision>
  <cp:lastPrinted>2023-08-24T05:03:00Z</cp:lastPrinted>
  <dcterms:created xsi:type="dcterms:W3CDTF">2024-08-30T09:40:00Z</dcterms:created>
  <dcterms:modified xsi:type="dcterms:W3CDTF">2024-09-02T05:53:00Z</dcterms:modified>
</cp:coreProperties>
</file>