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DABCF" w14:textId="0FEE34A5" w:rsidR="00BF46B6" w:rsidRPr="004C024C" w:rsidRDefault="0028727B" w:rsidP="00D202CE">
      <w:pPr>
        <w:pStyle w:val="Nosaukums"/>
        <w:rPr>
          <w:b/>
          <w:caps/>
          <w:sz w:val="24"/>
          <w:szCs w:val="24"/>
        </w:rPr>
      </w:pPr>
      <w:r w:rsidRPr="0082595C">
        <w:rPr>
          <w:b/>
          <w:caps/>
          <w:sz w:val="24"/>
          <w:szCs w:val="24"/>
        </w:rPr>
        <w:t xml:space="preserve">Zemgales industriālā parka teritorijas </w:t>
      </w:r>
      <w:r>
        <w:rPr>
          <w:b/>
          <w:bCs/>
          <w:caps/>
          <w:sz w:val="24"/>
          <w:szCs w:val="24"/>
        </w:rPr>
        <w:t>zemes vienības</w:t>
      </w:r>
      <w:r w:rsidRPr="004C024C">
        <w:rPr>
          <w:b/>
          <w:bCs/>
          <w:caps/>
          <w:sz w:val="24"/>
          <w:szCs w:val="24"/>
        </w:rPr>
        <w:t xml:space="preserve"> </w:t>
      </w:r>
      <w:r w:rsidR="00BF46B6" w:rsidRPr="004C024C">
        <w:rPr>
          <w:b/>
          <w:caps/>
          <w:sz w:val="24"/>
          <w:szCs w:val="24"/>
        </w:rPr>
        <w:t>slokas ielā 7, Jelgavā, daļas</w:t>
      </w:r>
    </w:p>
    <w:p w14:paraId="5834E3BD" w14:textId="77777777" w:rsidR="00BF46B6" w:rsidRPr="004C024C" w:rsidRDefault="00BF46B6" w:rsidP="00D202CE">
      <w:pPr>
        <w:pStyle w:val="Nosaukums"/>
        <w:rPr>
          <w:b/>
          <w:sz w:val="24"/>
          <w:szCs w:val="24"/>
        </w:rPr>
      </w:pPr>
      <w:r w:rsidRPr="004C024C">
        <w:rPr>
          <w:b/>
          <w:caps/>
          <w:sz w:val="24"/>
          <w:szCs w:val="24"/>
        </w:rPr>
        <w:t xml:space="preserve">APBŪVES TIESĪBAS </w:t>
      </w:r>
      <w:r w:rsidRPr="004C024C">
        <w:rPr>
          <w:b/>
          <w:sz w:val="24"/>
          <w:szCs w:val="24"/>
        </w:rPr>
        <w:t>IZSOLES NOTEIKUMI</w:t>
      </w:r>
    </w:p>
    <w:p w14:paraId="0011A4B4" w14:textId="77777777" w:rsidR="00BF46B6" w:rsidRPr="004C024C" w:rsidRDefault="00BF46B6" w:rsidP="00D202CE">
      <w:pPr>
        <w:pStyle w:val="Nosaukums"/>
        <w:jc w:val="both"/>
        <w:rPr>
          <w:b/>
          <w:sz w:val="24"/>
          <w:szCs w:val="24"/>
        </w:rPr>
      </w:pPr>
    </w:p>
    <w:p w14:paraId="3FE8351A" w14:textId="77777777" w:rsidR="00BF46B6" w:rsidRPr="004C024C" w:rsidRDefault="00BF46B6" w:rsidP="00D202CE">
      <w:pPr>
        <w:pStyle w:val="Nosaukums"/>
        <w:numPr>
          <w:ilvl w:val="0"/>
          <w:numId w:val="7"/>
        </w:numPr>
        <w:ind w:left="284" w:hanging="284"/>
        <w:jc w:val="both"/>
        <w:rPr>
          <w:b/>
          <w:sz w:val="24"/>
          <w:szCs w:val="24"/>
        </w:rPr>
      </w:pPr>
      <w:r w:rsidRPr="004C024C">
        <w:rPr>
          <w:b/>
          <w:sz w:val="24"/>
          <w:szCs w:val="24"/>
        </w:rPr>
        <w:t>Vispārīgais jautājums</w:t>
      </w:r>
    </w:p>
    <w:p w14:paraId="4A4A0AA0" w14:textId="4066535E" w:rsidR="00BF46B6" w:rsidRPr="004C024C" w:rsidRDefault="00BF46B6" w:rsidP="00D202CE">
      <w:pPr>
        <w:pStyle w:val="Nosaukums"/>
        <w:ind w:left="567"/>
        <w:jc w:val="both"/>
        <w:rPr>
          <w:sz w:val="24"/>
          <w:szCs w:val="24"/>
        </w:rPr>
      </w:pPr>
      <w:r w:rsidRPr="004C024C">
        <w:rPr>
          <w:sz w:val="24"/>
          <w:szCs w:val="24"/>
        </w:rPr>
        <w:t>Šie izsoles noteikumi (turpmāk-Noteikumi) nosaka kārtību, kādā tiek piešķirta Jelgavas valstspilsētas pašvaldībai (turpmāk-Pašvaldība) piederoša</w:t>
      </w:r>
      <w:r w:rsidR="0028727B">
        <w:rPr>
          <w:sz w:val="24"/>
          <w:szCs w:val="24"/>
        </w:rPr>
        <w:t>s</w:t>
      </w:r>
      <w:r w:rsidRPr="004C024C">
        <w:rPr>
          <w:sz w:val="24"/>
          <w:szCs w:val="24"/>
        </w:rPr>
        <w:t xml:space="preserve"> </w:t>
      </w:r>
      <w:r w:rsidR="0028727B">
        <w:rPr>
          <w:sz w:val="24"/>
          <w:szCs w:val="24"/>
        </w:rPr>
        <w:t>zemes vienības</w:t>
      </w:r>
      <w:r w:rsidR="0028727B" w:rsidRPr="004C024C">
        <w:rPr>
          <w:sz w:val="24"/>
          <w:szCs w:val="24"/>
        </w:rPr>
        <w:t xml:space="preserve"> </w:t>
      </w:r>
      <w:r w:rsidRPr="004C024C">
        <w:rPr>
          <w:sz w:val="24"/>
          <w:szCs w:val="24"/>
        </w:rPr>
        <w:t xml:space="preserve">Slokas ielā 7, </w:t>
      </w:r>
      <w:r w:rsidRPr="004C024C">
        <w:rPr>
          <w:bCs/>
          <w:sz w:val="24"/>
          <w:szCs w:val="24"/>
        </w:rPr>
        <w:t>Jelgavā, daļas apbūves tiesība</w:t>
      </w:r>
      <w:r w:rsidRPr="004C024C">
        <w:rPr>
          <w:sz w:val="24"/>
          <w:szCs w:val="24"/>
        </w:rPr>
        <w:t>.</w:t>
      </w:r>
    </w:p>
    <w:p w14:paraId="15867DFC" w14:textId="77777777" w:rsidR="00BF46B6" w:rsidRPr="004C024C" w:rsidRDefault="00BF46B6" w:rsidP="00D202CE">
      <w:pPr>
        <w:pStyle w:val="Nosaukums"/>
        <w:jc w:val="both"/>
        <w:rPr>
          <w:sz w:val="24"/>
          <w:szCs w:val="24"/>
        </w:rPr>
      </w:pPr>
      <w:r w:rsidRPr="004C024C">
        <w:rPr>
          <w:sz w:val="24"/>
          <w:szCs w:val="24"/>
        </w:rPr>
        <w:t xml:space="preserve"> </w:t>
      </w:r>
    </w:p>
    <w:p w14:paraId="639BE890" w14:textId="77777777" w:rsidR="00BF46B6" w:rsidRPr="004C024C" w:rsidRDefault="00BF46B6" w:rsidP="00D202CE">
      <w:pPr>
        <w:pStyle w:val="Nosaukums"/>
        <w:numPr>
          <w:ilvl w:val="0"/>
          <w:numId w:val="7"/>
        </w:numPr>
        <w:ind w:left="284" w:hanging="284"/>
        <w:jc w:val="both"/>
        <w:rPr>
          <w:b/>
          <w:sz w:val="24"/>
          <w:szCs w:val="24"/>
        </w:rPr>
      </w:pPr>
      <w:r w:rsidRPr="004C024C">
        <w:rPr>
          <w:b/>
          <w:sz w:val="24"/>
          <w:szCs w:val="24"/>
        </w:rPr>
        <w:t xml:space="preserve">Nekustamā īpašuma raksturojums </w:t>
      </w:r>
    </w:p>
    <w:p w14:paraId="6F35C91B" w14:textId="77777777" w:rsidR="00BF46B6" w:rsidRPr="004C024C" w:rsidRDefault="00BF46B6" w:rsidP="00D202CE">
      <w:pPr>
        <w:pStyle w:val="Pamatteksts"/>
        <w:numPr>
          <w:ilvl w:val="1"/>
          <w:numId w:val="7"/>
        </w:numPr>
        <w:ind w:left="644" w:hanging="644"/>
        <w:rPr>
          <w:rFonts w:ascii="Times New Roman" w:hAnsi="Times New Roman"/>
          <w:bCs/>
          <w:sz w:val="24"/>
          <w:szCs w:val="24"/>
          <w:lang w:val="lv-LV"/>
        </w:rPr>
      </w:pPr>
      <w:r w:rsidRPr="004C024C">
        <w:rPr>
          <w:rFonts w:ascii="Times New Roman" w:hAnsi="Times New Roman"/>
          <w:sz w:val="24"/>
          <w:szCs w:val="24"/>
          <w:lang w:val="lv-LV"/>
        </w:rPr>
        <w:t xml:space="preserve">Zemes vienības ar kadastra apzīmējumu </w:t>
      </w:r>
      <w:r w:rsidRPr="004C024C">
        <w:rPr>
          <w:rFonts w:ascii="Times New Roman" w:hAnsi="Times New Roman"/>
          <w:bCs/>
          <w:sz w:val="24"/>
          <w:szCs w:val="24"/>
          <w:lang w:val="lv-LV"/>
        </w:rPr>
        <w:t xml:space="preserve">09000230024 </w:t>
      </w:r>
      <w:r w:rsidRPr="004C024C">
        <w:rPr>
          <w:rFonts w:ascii="Times New Roman" w:hAnsi="Times New Roman"/>
          <w:sz w:val="24"/>
          <w:szCs w:val="24"/>
          <w:lang w:val="lv-LV"/>
        </w:rPr>
        <w:t xml:space="preserve">Slokas ielā 7, Jelgavā </w:t>
      </w:r>
      <w:bookmarkStart w:id="0" w:name="_Hlk173247423"/>
      <w:r w:rsidRPr="004C024C">
        <w:rPr>
          <w:rFonts w:ascii="Times New Roman" w:hAnsi="Times New Roman"/>
          <w:sz w:val="24"/>
          <w:szCs w:val="24"/>
          <w:lang w:val="lv-LV"/>
        </w:rPr>
        <w:t>(turpmāk – Nekustamais īpašums)</w:t>
      </w:r>
      <w:bookmarkEnd w:id="0"/>
      <w:r w:rsidRPr="004C024C">
        <w:rPr>
          <w:rFonts w:ascii="Times New Roman" w:hAnsi="Times New Roman"/>
          <w:sz w:val="24"/>
          <w:szCs w:val="24"/>
          <w:lang w:val="lv-LV"/>
        </w:rPr>
        <w:t xml:space="preserve"> daļa aptuveni 71700 m</w:t>
      </w:r>
      <w:r w:rsidRPr="004C024C">
        <w:rPr>
          <w:rFonts w:ascii="Times New Roman" w:hAnsi="Times New Roman"/>
          <w:sz w:val="24"/>
          <w:szCs w:val="24"/>
          <w:vertAlign w:val="superscript"/>
          <w:lang w:val="lv-LV"/>
        </w:rPr>
        <w:t>2</w:t>
      </w:r>
      <w:r w:rsidRPr="004C024C">
        <w:rPr>
          <w:rFonts w:ascii="Times New Roman" w:hAnsi="Times New Roman"/>
          <w:sz w:val="24"/>
          <w:szCs w:val="24"/>
          <w:lang w:val="lv-LV"/>
        </w:rPr>
        <w:t xml:space="preserve"> platībā </w:t>
      </w:r>
      <w:r w:rsidRPr="004C024C">
        <w:rPr>
          <w:rFonts w:ascii="Times New Roman" w:hAnsi="Times New Roman"/>
          <w:bCs/>
          <w:sz w:val="24"/>
          <w:szCs w:val="24"/>
          <w:lang w:val="lv-LV"/>
        </w:rPr>
        <w:t>(</w:t>
      </w:r>
      <w:r w:rsidRPr="004C024C">
        <w:rPr>
          <w:rFonts w:ascii="Times New Roman" w:hAnsi="Times New Roman"/>
          <w:sz w:val="24"/>
          <w:szCs w:val="24"/>
          <w:lang w:val="lv-LV"/>
        </w:rPr>
        <w:t>platība tiks precizēta pēc zemes kadastrālās uzmērīšanas darbu veikšanas, turpmāk - Zemesgabals).</w:t>
      </w:r>
    </w:p>
    <w:p w14:paraId="7D71071E" w14:textId="77777777" w:rsidR="00BF46B6" w:rsidRPr="004C024C" w:rsidRDefault="00BF46B6" w:rsidP="00D202CE">
      <w:pPr>
        <w:pStyle w:val="Nosaukums"/>
        <w:numPr>
          <w:ilvl w:val="1"/>
          <w:numId w:val="7"/>
        </w:numPr>
        <w:ind w:left="567" w:hanging="567"/>
        <w:jc w:val="both"/>
        <w:rPr>
          <w:sz w:val="24"/>
          <w:szCs w:val="24"/>
        </w:rPr>
      </w:pPr>
      <w:r w:rsidRPr="004C024C">
        <w:rPr>
          <w:bCs/>
          <w:sz w:val="24"/>
          <w:szCs w:val="24"/>
        </w:rPr>
        <w:t xml:space="preserve">Saskaņā ar Jelgavas pilsētas teritorijas plānojumu 2009.-2021. gadam (apstiprināts ar Jelgavas pilsētas domes 2017. gada 23. novembra lēmumu Nr. 13/2), </w:t>
      </w:r>
      <w:r w:rsidRPr="004C024C">
        <w:rPr>
          <w:sz w:val="24"/>
          <w:szCs w:val="24"/>
        </w:rPr>
        <w:t>Nekustamā īpašuma</w:t>
      </w:r>
      <w:r w:rsidRPr="004C024C">
        <w:rPr>
          <w:bCs/>
          <w:sz w:val="24"/>
          <w:szCs w:val="24"/>
        </w:rPr>
        <w:t xml:space="preserve"> atļautā izmantošana ir rūpnieciskā ražošanas objektu apbūve</w:t>
      </w:r>
      <w:r w:rsidRPr="004C024C">
        <w:rPr>
          <w:sz w:val="24"/>
          <w:szCs w:val="24"/>
        </w:rPr>
        <w:t>.</w:t>
      </w:r>
    </w:p>
    <w:p w14:paraId="742B02E8" w14:textId="77777777" w:rsidR="00BF46B6" w:rsidRPr="004C024C" w:rsidRDefault="00BF46B6" w:rsidP="00D202CE">
      <w:pPr>
        <w:pStyle w:val="Nosaukums"/>
        <w:jc w:val="both"/>
        <w:rPr>
          <w:bCs/>
          <w:sz w:val="24"/>
          <w:szCs w:val="24"/>
        </w:rPr>
      </w:pPr>
    </w:p>
    <w:p w14:paraId="311B659C" w14:textId="77777777" w:rsidR="00BF46B6" w:rsidRPr="004C024C" w:rsidRDefault="00BF46B6" w:rsidP="00D202CE">
      <w:pPr>
        <w:pStyle w:val="Nosaukums"/>
        <w:numPr>
          <w:ilvl w:val="0"/>
          <w:numId w:val="7"/>
        </w:numPr>
        <w:ind w:left="567" w:hanging="567"/>
        <w:jc w:val="both"/>
        <w:rPr>
          <w:b/>
          <w:sz w:val="24"/>
          <w:szCs w:val="24"/>
        </w:rPr>
      </w:pPr>
      <w:r w:rsidRPr="004C024C">
        <w:rPr>
          <w:b/>
          <w:sz w:val="24"/>
          <w:szCs w:val="24"/>
        </w:rPr>
        <w:t>Īpašuma tiesības</w:t>
      </w:r>
    </w:p>
    <w:p w14:paraId="0315D7BC" w14:textId="53DEC2DD" w:rsidR="00BF46B6" w:rsidRPr="004C024C" w:rsidRDefault="00FE1CAC" w:rsidP="00D202CE">
      <w:pPr>
        <w:pStyle w:val="Nosaukums"/>
        <w:numPr>
          <w:ilvl w:val="1"/>
          <w:numId w:val="7"/>
        </w:numPr>
        <w:ind w:left="567" w:hanging="567"/>
        <w:jc w:val="both"/>
        <w:rPr>
          <w:sz w:val="24"/>
          <w:szCs w:val="24"/>
        </w:rPr>
      </w:pPr>
      <w:r w:rsidRPr="004C024C">
        <w:rPr>
          <w:sz w:val="24"/>
          <w:szCs w:val="24"/>
        </w:rPr>
        <w:t>Nekustam</w:t>
      </w:r>
      <w:r>
        <w:rPr>
          <w:sz w:val="24"/>
          <w:szCs w:val="24"/>
        </w:rPr>
        <w:t>ā</w:t>
      </w:r>
      <w:r w:rsidRPr="004C024C">
        <w:rPr>
          <w:sz w:val="24"/>
          <w:szCs w:val="24"/>
        </w:rPr>
        <w:t xml:space="preserve"> </w:t>
      </w:r>
      <w:r w:rsidR="00BF46B6" w:rsidRPr="004C024C">
        <w:rPr>
          <w:sz w:val="24"/>
          <w:szCs w:val="24"/>
        </w:rPr>
        <w:t>īpašum</w:t>
      </w:r>
      <w:r>
        <w:rPr>
          <w:sz w:val="24"/>
          <w:szCs w:val="24"/>
        </w:rPr>
        <w:t>a īpašnieks saskaņā ar</w:t>
      </w:r>
      <w:r w:rsidRPr="004C024C">
        <w:rPr>
          <w:sz w:val="24"/>
          <w:szCs w:val="24"/>
        </w:rPr>
        <w:t xml:space="preserve"> </w:t>
      </w:r>
      <w:r w:rsidR="00BF46B6" w:rsidRPr="004C024C">
        <w:rPr>
          <w:sz w:val="24"/>
          <w:szCs w:val="24"/>
        </w:rPr>
        <w:t xml:space="preserve">Zemgales rajona tiesas Jelgavas pilsētas zemesgrāmatas </w:t>
      </w:r>
      <w:r w:rsidRPr="004C024C">
        <w:rPr>
          <w:sz w:val="24"/>
          <w:szCs w:val="24"/>
        </w:rPr>
        <w:t>nodalījum</w:t>
      </w:r>
      <w:r>
        <w:rPr>
          <w:sz w:val="24"/>
          <w:szCs w:val="24"/>
        </w:rPr>
        <w:t>u</w:t>
      </w:r>
      <w:r w:rsidRPr="004C024C">
        <w:rPr>
          <w:sz w:val="24"/>
          <w:szCs w:val="24"/>
        </w:rPr>
        <w:t xml:space="preserve"> </w:t>
      </w:r>
      <w:r w:rsidR="00BF46B6" w:rsidRPr="004C024C">
        <w:rPr>
          <w:sz w:val="24"/>
          <w:szCs w:val="24"/>
        </w:rPr>
        <w:t>Nr. </w:t>
      </w:r>
      <w:r w:rsidR="00BF46B6" w:rsidRPr="004C024C">
        <w:rPr>
          <w:bCs/>
          <w:sz w:val="24"/>
          <w:szCs w:val="24"/>
        </w:rPr>
        <w:t xml:space="preserve">100000129549 </w:t>
      </w:r>
      <w:r>
        <w:rPr>
          <w:bCs/>
          <w:sz w:val="24"/>
          <w:szCs w:val="24"/>
        </w:rPr>
        <w:t xml:space="preserve">ir </w:t>
      </w:r>
      <w:r w:rsidR="00BF46B6" w:rsidRPr="004C024C">
        <w:rPr>
          <w:bCs/>
          <w:sz w:val="24"/>
          <w:szCs w:val="24"/>
        </w:rPr>
        <w:t>Pašvaldība.</w:t>
      </w:r>
    </w:p>
    <w:p w14:paraId="7801F467" w14:textId="77777777" w:rsidR="00BF46B6" w:rsidRPr="004C024C" w:rsidRDefault="00BF46B6" w:rsidP="00D202CE">
      <w:pPr>
        <w:pStyle w:val="Nosaukums"/>
        <w:ind w:left="426"/>
        <w:jc w:val="both"/>
        <w:rPr>
          <w:sz w:val="24"/>
          <w:szCs w:val="24"/>
        </w:rPr>
      </w:pPr>
    </w:p>
    <w:p w14:paraId="7E09FA98" w14:textId="77777777" w:rsidR="00BF46B6" w:rsidRPr="004C024C" w:rsidRDefault="00BF46B6" w:rsidP="00D202CE">
      <w:pPr>
        <w:pStyle w:val="Nosaukums"/>
        <w:numPr>
          <w:ilvl w:val="0"/>
          <w:numId w:val="7"/>
        </w:numPr>
        <w:ind w:left="284" w:hanging="284"/>
        <w:jc w:val="both"/>
        <w:rPr>
          <w:b/>
          <w:sz w:val="24"/>
          <w:szCs w:val="24"/>
        </w:rPr>
      </w:pPr>
      <w:r w:rsidRPr="004C024C">
        <w:rPr>
          <w:b/>
          <w:bCs/>
          <w:sz w:val="24"/>
          <w:szCs w:val="24"/>
          <w:lang w:eastAsia="lv-LV"/>
        </w:rPr>
        <w:t>Izsoles rīkotājs un mērķis</w:t>
      </w:r>
    </w:p>
    <w:p w14:paraId="5FDF8EA1" w14:textId="23E66AEF" w:rsidR="00BF46B6" w:rsidRPr="004C024C" w:rsidRDefault="00BF46B6" w:rsidP="00D202CE">
      <w:pPr>
        <w:pStyle w:val="Paraststmeklis"/>
        <w:numPr>
          <w:ilvl w:val="1"/>
          <w:numId w:val="7"/>
        </w:numPr>
        <w:spacing w:before="0" w:beforeAutospacing="0" w:after="0" w:afterAutospacing="0"/>
        <w:ind w:left="567" w:hanging="567"/>
        <w:jc w:val="both"/>
        <w:rPr>
          <w:sz w:val="24"/>
          <w:szCs w:val="24"/>
          <w:lang w:val="lv-LV"/>
        </w:rPr>
      </w:pPr>
      <w:r w:rsidRPr="004C024C">
        <w:rPr>
          <w:sz w:val="24"/>
          <w:szCs w:val="24"/>
          <w:lang w:val="lv-LV"/>
        </w:rPr>
        <w:t xml:space="preserve">Izsoli rīko </w:t>
      </w:r>
      <w:r w:rsidR="00FE1CAC">
        <w:rPr>
          <w:sz w:val="24"/>
          <w:szCs w:val="24"/>
          <w:lang w:val="lv-LV"/>
        </w:rPr>
        <w:t>P</w:t>
      </w:r>
      <w:r w:rsidRPr="004C024C">
        <w:rPr>
          <w:sz w:val="24"/>
          <w:szCs w:val="24"/>
          <w:lang w:val="lv-LV"/>
        </w:rPr>
        <w:t>ašvaldības Izsoles komisija (turpmāk - Komisija) atbilstoši Noteikumiem, izsoles gaitu protokolē Komisijas sekretārs, izsoli vada Komisijas priekšsēdētājs.</w:t>
      </w:r>
    </w:p>
    <w:p w14:paraId="1E6FA89B" w14:textId="77777777" w:rsidR="00BF46B6" w:rsidRPr="004C024C" w:rsidRDefault="00BF46B6" w:rsidP="00D202CE">
      <w:pPr>
        <w:numPr>
          <w:ilvl w:val="1"/>
          <w:numId w:val="7"/>
        </w:numPr>
        <w:autoSpaceDE w:val="0"/>
        <w:autoSpaceDN w:val="0"/>
        <w:adjustRightInd w:val="0"/>
        <w:ind w:left="567" w:hanging="567"/>
        <w:jc w:val="both"/>
        <w:rPr>
          <w:sz w:val="24"/>
          <w:szCs w:val="24"/>
          <w:lang w:val="lv-LV" w:eastAsia="lv-LV"/>
        </w:rPr>
      </w:pPr>
      <w:r w:rsidRPr="004C024C">
        <w:rPr>
          <w:sz w:val="24"/>
          <w:szCs w:val="24"/>
          <w:lang w:val="lv-LV"/>
        </w:rPr>
        <w:t>Izsoles mērķis ir noteikt apbūves tiesīgo, kurš piedāvā  augstāko apbūves tiesības maksu gadā.</w:t>
      </w:r>
      <w:r w:rsidRPr="004C024C">
        <w:rPr>
          <w:sz w:val="24"/>
          <w:szCs w:val="24"/>
          <w:lang w:val="lv-LV" w:eastAsia="lv-LV"/>
        </w:rPr>
        <w:t xml:space="preserve">  </w:t>
      </w:r>
    </w:p>
    <w:p w14:paraId="3CA40E49" w14:textId="77777777" w:rsidR="00BF46B6" w:rsidRPr="004C024C" w:rsidRDefault="00BF46B6" w:rsidP="00D202CE">
      <w:pPr>
        <w:jc w:val="both"/>
        <w:rPr>
          <w:b/>
          <w:bCs/>
          <w:sz w:val="24"/>
          <w:szCs w:val="24"/>
          <w:lang w:val="lv-LV" w:eastAsia="lv-LV"/>
        </w:rPr>
      </w:pPr>
    </w:p>
    <w:p w14:paraId="7CC4E766" w14:textId="7CB98FF5" w:rsidR="00BF46B6" w:rsidRPr="004C024C" w:rsidRDefault="0028727B" w:rsidP="00D202CE">
      <w:pPr>
        <w:numPr>
          <w:ilvl w:val="0"/>
          <w:numId w:val="7"/>
        </w:numPr>
        <w:autoSpaceDE w:val="0"/>
        <w:autoSpaceDN w:val="0"/>
        <w:adjustRightInd w:val="0"/>
        <w:ind w:left="284" w:hanging="284"/>
        <w:jc w:val="both"/>
        <w:rPr>
          <w:b/>
          <w:bCs/>
          <w:sz w:val="24"/>
          <w:szCs w:val="24"/>
          <w:lang w:val="lv-LV" w:eastAsia="lv-LV"/>
        </w:rPr>
      </w:pPr>
      <w:r>
        <w:rPr>
          <w:b/>
          <w:sz w:val="24"/>
          <w:szCs w:val="24"/>
          <w:lang w:val="lv-LV"/>
        </w:rPr>
        <w:t>I</w:t>
      </w:r>
      <w:r w:rsidR="00BF46B6" w:rsidRPr="004C024C">
        <w:rPr>
          <w:b/>
          <w:sz w:val="24"/>
          <w:szCs w:val="24"/>
          <w:lang w:val="lv-LV" w:eastAsia="lv-LV"/>
        </w:rPr>
        <w:t>zsoles nosacījumi</w:t>
      </w:r>
      <w:r w:rsidR="00BF46B6" w:rsidRPr="004C024C">
        <w:rPr>
          <w:b/>
          <w:bCs/>
          <w:sz w:val="24"/>
          <w:szCs w:val="24"/>
          <w:lang w:val="lv-LV" w:eastAsia="lv-LV"/>
        </w:rPr>
        <w:t xml:space="preserve"> </w:t>
      </w:r>
    </w:p>
    <w:p w14:paraId="28EE2EF0" w14:textId="7C027472" w:rsidR="00BF46B6" w:rsidRPr="004C024C" w:rsidRDefault="0028727B" w:rsidP="00D202CE">
      <w:pPr>
        <w:pStyle w:val="Nosaukums"/>
        <w:numPr>
          <w:ilvl w:val="1"/>
          <w:numId w:val="7"/>
        </w:numPr>
        <w:ind w:left="567" w:hanging="567"/>
        <w:jc w:val="both"/>
        <w:rPr>
          <w:sz w:val="24"/>
          <w:szCs w:val="24"/>
        </w:rPr>
      </w:pPr>
      <w:r>
        <w:rPr>
          <w:sz w:val="24"/>
          <w:szCs w:val="24"/>
        </w:rPr>
        <w:t>A</w:t>
      </w:r>
      <w:r w:rsidR="00BF46B6" w:rsidRPr="004C024C">
        <w:rPr>
          <w:sz w:val="24"/>
          <w:szCs w:val="24"/>
        </w:rPr>
        <w:t>pbūves tiesības piešķiršanas veids – mutiskā izsolē ar augšupejošu soli.</w:t>
      </w:r>
    </w:p>
    <w:p w14:paraId="548B82D4" w14:textId="77777777" w:rsidR="00BF46B6" w:rsidRPr="004C024C" w:rsidRDefault="00BF46B6" w:rsidP="00D202CE">
      <w:pPr>
        <w:numPr>
          <w:ilvl w:val="1"/>
          <w:numId w:val="7"/>
        </w:numPr>
        <w:ind w:left="567" w:hanging="567"/>
        <w:jc w:val="both"/>
        <w:rPr>
          <w:sz w:val="24"/>
          <w:szCs w:val="24"/>
          <w:lang w:val="lv-LV"/>
        </w:rPr>
      </w:pPr>
      <w:r w:rsidRPr="004C024C">
        <w:rPr>
          <w:sz w:val="24"/>
          <w:szCs w:val="24"/>
          <w:lang w:val="lv-LV"/>
        </w:rPr>
        <w:t xml:space="preserve">Izsoles sākumcena (turpmāk - Sākumcena) - apbūves tiesības maksa gadā bez pievienotās vērtības nodokļa </w:t>
      </w:r>
      <w:r w:rsidRPr="004C024C">
        <w:rPr>
          <w:bCs/>
          <w:sz w:val="24"/>
          <w:szCs w:val="24"/>
          <w:lang w:val="lv-LV"/>
        </w:rPr>
        <w:t>14000,00</w:t>
      </w:r>
      <w:r w:rsidRPr="004C024C">
        <w:rPr>
          <w:i/>
          <w:sz w:val="24"/>
          <w:szCs w:val="24"/>
          <w:lang w:val="lv-LV"/>
        </w:rPr>
        <w:t xml:space="preserve"> euro </w:t>
      </w:r>
      <w:r w:rsidRPr="004C024C">
        <w:rPr>
          <w:sz w:val="24"/>
          <w:szCs w:val="24"/>
          <w:lang w:val="lv-LV"/>
        </w:rPr>
        <w:t xml:space="preserve">(četrpadsmit tūkstoši </w:t>
      </w:r>
      <w:r w:rsidRPr="004C024C">
        <w:rPr>
          <w:i/>
          <w:sz w:val="24"/>
          <w:szCs w:val="24"/>
          <w:lang w:val="lv-LV"/>
        </w:rPr>
        <w:t>euro</w:t>
      </w:r>
      <w:r w:rsidRPr="004C024C">
        <w:rPr>
          <w:sz w:val="24"/>
          <w:szCs w:val="24"/>
          <w:lang w:val="lv-LV"/>
        </w:rPr>
        <w:t xml:space="preserve">, 00 centi). </w:t>
      </w:r>
    </w:p>
    <w:p w14:paraId="0726F076" w14:textId="053A2371" w:rsidR="00BF46B6" w:rsidRPr="004C024C" w:rsidRDefault="00BF46B6" w:rsidP="00D202CE">
      <w:pPr>
        <w:numPr>
          <w:ilvl w:val="1"/>
          <w:numId w:val="7"/>
        </w:numPr>
        <w:ind w:left="567" w:hanging="567"/>
        <w:jc w:val="both"/>
        <w:rPr>
          <w:sz w:val="24"/>
          <w:szCs w:val="24"/>
          <w:lang w:val="lv-LV"/>
        </w:rPr>
      </w:pPr>
      <w:r w:rsidRPr="004C024C">
        <w:rPr>
          <w:sz w:val="24"/>
          <w:szCs w:val="24"/>
          <w:lang w:val="lv-LV"/>
        </w:rPr>
        <w:t>Izsoles solis 1000,00</w:t>
      </w:r>
      <w:r w:rsidRPr="004C024C">
        <w:rPr>
          <w:b/>
          <w:sz w:val="24"/>
          <w:szCs w:val="24"/>
          <w:lang w:val="lv-LV"/>
        </w:rPr>
        <w:t xml:space="preserve"> </w:t>
      </w:r>
      <w:r w:rsidRPr="004C024C">
        <w:rPr>
          <w:i/>
          <w:sz w:val="24"/>
          <w:szCs w:val="24"/>
          <w:lang w:val="lv-LV"/>
        </w:rPr>
        <w:t xml:space="preserve">euro </w:t>
      </w:r>
      <w:r w:rsidRPr="004C024C">
        <w:rPr>
          <w:sz w:val="24"/>
          <w:szCs w:val="24"/>
          <w:lang w:val="lv-LV"/>
        </w:rPr>
        <w:t xml:space="preserve">(viens tūkstotis </w:t>
      </w:r>
      <w:r w:rsidRPr="004C024C">
        <w:rPr>
          <w:i/>
          <w:sz w:val="24"/>
          <w:szCs w:val="24"/>
          <w:lang w:val="lv-LV"/>
        </w:rPr>
        <w:t>euro</w:t>
      </w:r>
      <w:r w:rsidRPr="004C024C">
        <w:rPr>
          <w:sz w:val="24"/>
          <w:szCs w:val="24"/>
          <w:lang w:val="lv-LV"/>
        </w:rPr>
        <w:t>, 00 centi)</w:t>
      </w:r>
      <w:r w:rsidR="0028727B">
        <w:rPr>
          <w:sz w:val="24"/>
          <w:szCs w:val="24"/>
          <w:lang w:val="lv-LV"/>
        </w:rPr>
        <w:t>.</w:t>
      </w:r>
      <w:r w:rsidRPr="004C024C">
        <w:rPr>
          <w:sz w:val="24"/>
          <w:szCs w:val="24"/>
          <w:lang w:val="lv-LV"/>
        </w:rPr>
        <w:t xml:space="preserve"> </w:t>
      </w:r>
    </w:p>
    <w:p w14:paraId="7BE3927D" w14:textId="77777777" w:rsidR="00BF46B6" w:rsidRPr="004C024C" w:rsidRDefault="00BF46B6" w:rsidP="00D202CE">
      <w:pPr>
        <w:numPr>
          <w:ilvl w:val="1"/>
          <w:numId w:val="7"/>
        </w:numPr>
        <w:autoSpaceDE w:val="0"/>
        <w:autoSpaceDN w:val="0"/>
        <w:adjustRightInd w:val="0"/>
        <w:ind w:left="567" w:hanging="567"/>
        <w:jc w:val="both"/>
        <w:rPr>
          <w:sz w:val="24"/>
          <w:szCs w:val="24"/>
          <w:lang w:val="lv-LV"/>
        </w:rPr>
      </w:pPr>
      <w:r w:rsidRPr="004C024C">
        <w:rPr>
          <w:sz w:val="24"/>
          <w:szCs w:val="24"/>
          <w:lang w:val="lv-LV"/>
        </w:rPr>
        <w:t>Izsoles reģistrācijas maksa 10000,00</w:t>
      </w:r>
      <w:r w:rsidRPr="004C024C">
        <w:rPr>
          <w:b/>
          <w:sz w:val="24"/>
          <w:szCs w:val="24"/>
          <w:lang w:val="lv-LV"/>
        </w:rPr>
        <w:t xml:space="preserve"> </w:t>
      </w:r>
      <w:proofErr w:type="spellStart"/>
      <w:r w:rsidRPr="004C024C">
        <w:rPr>
          <w:i/>
          <w:sz w:val="24"/>
          <w:szCs w:val="24"/>
          <w:lang w:val="lv-LV"/>
        </w:rPr>
        <w:t>euro</w:t>
      </w:r>
      <w:proofErr w:type="spellEnd"/>
      <w:r w:rsidRPr="004C024C">
        <w:rPr>
          <w:i/>
          <w:sz w:val="24"/>
          <w:szCs w:val="24"/>
          <w:lang w:val="lv-LV"/>
        </w:rPr>
        <w:t xml:space="preserve"> </w:t>
      </w:r>
      <w:r w:rsidRPr="004C024C">
        <w:rPr>
          <w:sz w:val="24"/>
          <w:szCs w:val="24"/>
          <w:lang w:val="lv-LV"/>
        </w:rPr>
        <w:t xml:space="preserve">(desmit </w:t>
      </w:r>
      <w:proofErr w:type="spellStart"/>
      <w:r w:rsidRPr="004C024C">
        <w:rPr>
          <w:sz w:val="24"/>
          <w:szCs w:val="24"/>
          <w:lang w:val="lv-LV"/>
        </w:rPr>
        <w:t>tūstoši</w:t>
      </w:r>
      <w:proofErr w:type="spellEnd"/>
      <w:r w:rsidRPr="004C024C">
        <w:rPr>
          <w:sz w:val="24"/>
          <w:szCs w:val="24"/>
          <w:lang w:val="lv-LV"/>
        </w:rPr>
        <w:t xml:space="preserve"> </w:t>
      </w:r>
      <w:proofErr w:type="spellStart"/>
      <w:r w:rsidRPr="004C024C">
        <w:rPr>
          <w:i/>
          <w:sz w:val="24"/>
          <w:szCs w:val="24"/>
          <w:lang w:val="lv-LV"/>
        </w:rPr>
        <w:t>euro</w:t>
      </w:r>
      <w:proofErr w:type="spellEnd"/>
      <w:r w:rsidRPr="004C024C">
        <w:rPr>
          <w:sz w:val="24"/>
          <w:szCs w:val="24"/>
          <w:lang w:val="lv-LV"/>
        </w:rPr>
        <w:t>, 00 centi).</w:t>
      </w:r>
    </w:p>
    <w:p w14:paraId="6477CB61" w14:textId="496A5C3C" w:rsidR="00BF46B6" w:rsidRPr="004C024C" w:rsidRDefault="00BF46B6" w:rsidP="00D202CE">
      <w:pPr>
        <w:numPr>
          <w:ilvl w:val="1"/>
          <w:numId w:val="7"/>
        </w:numPr>
        <w:ind w:left="567" w:hanging="567"/>
        <w:jc w:val="both"/>
        <w:rPr>
          <w:sz w:val="24"/>
          <w:szCs w:val="24"/>
          <w:lang w:val="lv-LV" w:eastAsia="lv-LV"/>
        </w:rPr>
      </w:pPr>
      <w:r w:rsidRPr="004C024C">
        <w:rPr>
          <w:sz w:val="24"/>
          <w:szCs w:val="24"/>
          <w:lang w:val="lv-LV" w:eastAsia="lv-LV"/>
        </w:rPr>
        <w:t xml:space="preserve">Tiek izsolīta </w:t>
      </w:r>
      <w:r w:rsidRPr="004C024C">
        <w:rPr>
          <w:sz w:val="24"/>
          <w:szCs w:val="24"/>
          <w:lang w:val="lv-LV"/>
        </w:rPr>
        <w:t xml:space="preserve">Zemesgabala </w:t>
      </w:r>
      <w:r w:rsidRPr="004C024C">
        <w:rPr>
          <w:sz w:val="24"/>
          <w:szCs w:val="24"/>
          <w:lang w:val="lv-LV" w:eastAsia="lv-LV"/>
        </w:rPr>
        <w:t xml:space="preserve">apbūves tiesība </w:t>
      </w:r>
      <w:r w:rsidRPr="004C024C">
        <w:rPr>
          <w:sz w:val="24"/>
          <w:szCs w:val="24"/>
          <w:lang w:val="lv-LV"/>
        </w:rPr>
        <w:t>atjaunojamās enerģijas investīciju projekta realizācijai –</w:t>
      </w:r>
      <w:r w:rsidR="00F5645A">
        <w:rPr>
          <w:sz w:val="24"/>
          <w:szCs w:val="24"/>
          <w:lang w:val="lv-LV"/>
        </w:rPr>
        <w:t xml:space="preserve"> </w:t>
      </w:r>
      <w:r w:rsidRPr="004C024C">
        <w:rPr>
          <w:sz w:val="24"/>
          <w:szCs w:val="24"/>
          <w:lang w:val="lv-LV"/>
        </w:rPr>
        <w:t xml:space="preserve">saules elektrostacijas un akumulācijas iekārtas </w:t>
      </w:r>
      <w:r w:rsidR="00F5645A">
        <w:rPr>
          <w:sz w:val="24"/>
          <w:szCs w:val="24"/>
          <w:lang w:val="lv-LV"/>
        </w:rPr>
        <w:t xml:space="preserve">ar minimālo jaudu 5MW (pieci megavati) </w:t>
      </w:r>
      <w:r w:rsidRPr="004C024C">
        <w:rPr>
          <w:sz w:val="24"/>
          <w:szCs w:val="24"/>
          <w:lang w:val="lv-LV"/>
        </w:rPr>
        <w:t>būvniecībai (turpmāk – Objekts)</w:t>
      </w:r>
      <w:r w:rsidRPr="004C024C">
        <w:rPr>
          <w:sz w:val="24"/>
          <w:szCs w:val="24"/>
          <w:lang w:val="lv-LV" w:eastAsia="lv-LV"/>
        </w:rPr>
        <w:t>.</w:t>
      </w:r>
      <w:r w:rsidRPr="004C024C">
        <w:rPr>
          <w:bCs/>
          <w:sz w:val="24"/>
          <w:szCs w:val="24"/>
          <w:lang w:val="lv-LV" w:eastAsia="lv-LV"/>
        </w:rPr>
        <w:t xml:space="preserve"> </w:t>
      </w:r>
    </w:p>
    <w:p w14:paraId="62C23FBF" w14:textId="77777777" w:rsidR="00BF46B6" w:rsidRPr="004C024C" w:rsidRDefault="00BF46B6" w:rsidP="00D202CE">
      <w:pPr>
        <w:numPr>
          <w:ilvl w:val="1"/>
          <w:numId w:val="7"/>
        </w:numPr>
        <w:ind w:left="567" w:hanging="567"/>
        <w:jc w:val="both"/>
        <w:rPr>
          <w:sz w:val="24"/>
          <w:szCs w:val="24"/>
          <w:lang w:val="lv-LV"/>
        </w:rPr>
      </w:pPr>
      <w:r w:rsidRPr="004C024C">
        <w:rPr>
          <w:sz w:val="24"/>
          <w:szCs w:val="24"/>
          <w:lang w:val="lv-LV"/>
        </w:rPr>
        <w:t xml:space="preserve">Apbūves tiesības izsoles uzvarētājs apņemas: </w:t>
      </w:r>
    </w:p>
    <w:p w14:paraId="511477B9" w14:textId="77777777" w:rsidR="00BF46B6" w:rsidRPr="004C024C" w:rsidRDefault="00BF46B6" w:rsidP="00D202CE">
      <w:pPr>
        <w:numPr>
          <w:ilvl w:val="2"/>
          <w:numId w:val="7"/>
        </w:numPr>
        <w:ind w:left="709" w:hanging="709"/>
        <w:jc w:val="both"/>
        <w:rPr>
          <w:sz w:val="24"/>
          <w:szCs w:val="24"/>
          <w:lang w:val="lv-LV"/>
        </w:rPr>
      </w:pPr>
      <w:r w:rsidRPr="004C024C">
        <w:rPr>
          <w:sz w:val="24"/>
          <w:szCs w:val="24"/>
          <w:lang w:val="lv-LV"/>
        </w:rPr>
        <w:t>Objekta projektēšanu uzsākt ne vēlāk kā 6 (sešu) mēnešu laikā pēc līguma par apbūves tiesības piešķiršanu noslēgšanas dienas;</w:t>
      </w:r>
    </w:p>
    <w:p w14:paraId="1941DF48" w14:textId="137E1280" w:rsidR="00BF46B6" w:rsidRPr="004C024C" w:rsidRDefault="00BF46B6" w:rsidP="00D202CE">
      <w:pPr>
        <w:numPr>
          <w:ilvl w:val="2"/>
          <w:numId w:val="7"/>
        </w:numPr>
        <w:ind w:left="709" w:hanging="709"/>
        <w:jc w:val="both"/>
        <w:rPr>
          <w:sz w:val="24"/>
          <w:szCs w:val="24"/>
          <w:lang w:val="lv-LV"/>
        </w:rPr>
      </w:pPr>
      <w:r w:rsidRPr="004C024C">
        <w:rPr>
          <w:sz w:val="24"/>
          <w:szCs w:val="24"/>
          <w:lang w:val="lv-LV"/>
        </w:rPr>
        <w:t xml:space="preserve">Objekta būvniecību, ko apliecina Būvniecības informācijas sistēmā izpildīti </w:t>
      </w:r>
      <w:r w:rsidR="00FE1CAC">
        <w:rPr>
          <w:sz w:val="24"/>
          <w:szCs w:val="24"/>
          <w:lang w:val="lv-LV"/>
        </w:rPr>
        <w:t xml:space="preserve">projektēšanas </w:t>
      </w:r>
      <w:r w:rsidRPr="004C024C">
        <w:rPr>
          <w:sz w:val="24"/>
          <w:szCs w:val="24"/>
          <w:lang w:val="lv-LV"/>
        </w:rPr>
        <w:t>nosacījumi, uzsākt ne vēlāk kā 18 mēnešu laika pēc līguma par apbūves tiesību noslēgšanas dienas;</w:t>
      </w:r>
    </w:p>
    <w:p w14:paraId="3BD56609" w14:textId="669862C2" w:rsidR="00EC2487" w:rsidRDefault="00BF46B6" w:rsidP="00D202CE">
      <w:pPr>
        <w:pStyle w:val="Pamatteksts"/>
        <w:numPr>
          <w:ilvl w:val="2"/>
          <w:numId w:val="7"/>
        </w:numPr>
        <w:ind w:left="709" w:hanging="709"/>
        <w:rPr>
          <w:rFonts w:ascii="Times New Roman" w:hAnsi="Times New Roman"/>
          <w:sz w:val="24"/>
          <w:szCs w:val="24"/>
          <w:lang w:val="lv-LV"/>
        </w:rPr>
      </w:pPr>
      <w:r w:rsidRPr="004C024C">
        <w:rPr>
          <w:rFonts w:ascii="Times New Roman" w:hAnsi="Times New Roman"/>
          <w:sz w:val="24"/>
          <w:szCs w:val="24"/>
          <w:lang w:val="lv-LV"/>
        </w:rPr>
        <w:t xml:space="preserve">Objektu nodot ekspluatācijā ne vēlāk kā 36 (sešu) mēnešu laikā </w:t>
      </w:r>
      <w:r w:rsidR="00FE1CAC">
        <w:rPr>
          <w:rFonts w:ascii="Times New Roman" w:hAnsi="Times New Roman"/>
          <w:sz w:val="24"/>
          <w:szCs w:val="24"/>
          <w:lang w:val="lv-LV"/>
        </w:rPr>
        <w:t>no</w:t>
      </w:r>
      <w:r w:rsidR="00FE1CAC" w:rsidRPr="004C024C">
        <w:rPr>
          <w:rFonts w:ascii="Times New Roman" w:hAnsi="Times New Roman"/>
          <w:sz w:val="24"/>
          <w:szCs w:val="24"/>
          <w:lang w:val="lv-LV"/>
        </w:rPr>
        <w:t xml:space="preserve"> </w:t>
      </w:r>
      <w:r w:rsidRPr="004C024C">
        <w:rPr>
          <w:rFonts w:ascii="Times New Roman" w:hAnsi="Times New Roman"/>
          <w:sz w:val="24"/>
          <w:szCs w:val="24"/>
          <w:lang w:val="lv-LV"/>
        </w:rPr>
        <w:t>līguma par apbūves tiesības piešķiršanu noslēgšanas dienas;</w:t>
      </w:r>
    </w:p>
    <w:p w14:paraId="705FB115" w14:textId="77777777" w:rsidR="00EC2487" w:rsidRPr="00EC2487" w:rsidRDefault="00EC2487" w:rsidP="00D202CE">
      <w:pPr>
        <w:pStyle w:val="Pamatteksts"/>
        <w:numPr>
          <w:ilvl w:val="2"/>
          <w:numId w:val="7"/>
        </w:numPr>
        <w:ind w:left="709" w:hanging="709"/>
        <w:rPr>
          <w:rFonts w:ascii="Times New Roman" w:hAnsi="Times New Roman"/>
          <w:sz w:val="24"/>
          <w:szCs w:val="24"/>
          <w:lang w:val="lv-LV"/>
        </w:rPr>
      </w:pPr>
      <w:bookmarkStart w:id="1" w:name="_Hlk173237078"/>
      <w:r w:rsidRPr="00EC2487">
        <w:rPr>
          <w:rFonts w:ascii="Times New Roman" w:hAnsi="Times New Roman"/>
          <w:sz w:val="24"/>
          <w:szCs w:val="24"/>
          <w:lang w:val="lv-LV"/>
        </w:rPr>
        <w:t>nodrošināt pieslēgumu pie transformatora apakšstacijas;</w:t>
      </w:r>
    </w:p>
    <w:p w14:paraId="76115CC5" w14:textId="226E5A6E" w:rsidR="00EC2487" w:rsidRPr="00EC2487" w:rsidRDefault="00EC2487" w:rsidP="00D202CE">
      <w:pPr>
        <w:pStyle w:val="Pamatteksts"/>
        <w:numPr>
          <w:ilvl w:val="2"/>
          <w:numId w:val="7"/>
        </w:numPr>
        <w:ind w:left="709" w:hanging="709"/>
        <w:rPr>
          <w:rFonts w:ascii="Times New Roman" w:hAnsi="Times New Roman"/>
          <w:sz w:val="24"/>
          <w:szCs w:val="24"/>
          <w:lang w:val="lv-LV"/>
        </w:rPr>
      </w:pPr>
      <w:r w:rsidRPr="00EC2487">
        <w:rPr>
          <w:rFonts w:ascii="Times New Roman" w:hAnsi="Times New Roman"/>
          <w:sz w:val="24"/>
          <w:szCs w:val="24"/>
          <w:lang w:val="lv-LV"/>
        </w:rPr>
        <w:t xml:space="preserve">primāri nodrošināt elektrības pieslēgumu </w:t>
      </w:r>
      <w:r w:rsidR="006C054E">
        <w:rPr>
          <w:rFonts w:ascii="Times New Roman" w:hAnsi="Times New Roman"/>
          <w:sz w:val="24"/>
          <w:szCs w:val="24"/>
          <w:lang w:val="lv-LV"/>
        </w:rPr>
        <w:t>Zemgales i</w:t>
      </w:r>
      <w:r w:rsidRPr="00EC2487">
        <w:rPr>
          <w:rFonts w:ascii="Times New Roman" w:hAnsi="Times New Roman"/>
          <w:sz w:val="24"/>
          <w:szCs w:val="24"/>
          <w:lang w:val="lv-LV"/>
        </w:rPr>
        <w:t>ndustriālā parka potenciāl</w:t>
      </w:r>
      <w:r>
        <w:rPr>
          <w:rFonts w:ascii="Times New Roman" w:hAnsi="Times New Roman"/>
          <w:sz w:val="24"/>
          <w:szCs w:val="24"/>
          <w:lang w:val="lv-LV"/>
        </w:rPr>
        <w:t>ajiem</w:t>
      </w:r>
      <w:r w:rsidRPr="00EC2487">
        <w:rPr>
          <w:rFonts w:ascii="Times New Roman" w:hAnsi="Times New Roman"/>
          <w:sz w:val="24"/>
          <w:szCs w:val="24"/>
          <w:lang w:val="lv-LV"/>
        </w:rPr>
        <w:t xml:space="preserve"> investoriem;</w:t>
      </w:r>
    </w:p>
    <w:bookmarkEnd w:id="1"/>
    <w:p w14:paraId="49D55326" w14:textId="7E8FE029" w:rsidR="00BF46B6" w:rsidRDefault="00BF46B6" w:rsidP="00D202CE">
      <w:pPr>
        <w:pStyle w:val="Pamatteksts"/>
        <w:numPr>
          <w:ilvl w:val="2"/>
          <w:numId w:val="7"/>
        </w:numPr>
        <w:ind w:left="709" w:hanging="709"/>
        <w:rPr>
          <w:rFonts w:ascii="Times New Roman" w:hAnsi="Times New Roman"/>
          <w:sz w:val="24"/>
          <w:szCs w:val="24"/>
          <w:lang w:val="lv-LV"/>
        </w:rPr>
      </w:pPr>
      <w:r w:rsidRPr="004C024C">
        <w:rPr>
          <w:rFonts w:ascii="Times New Roman" w:hAnsi="Times New Roman"/>
          <w:sz w:val="24"/>
          <w:szCs w:val="24"/>
          <w:lang w:val="lv-LV"/>
        </w:rPr>
        <w:t>izpildīt Noteikumu 8.1.</w:t>
      </w:r>
      <w:r w:rsidR="00F5645A">
        <w:rPr>
          <w:rFonts w:ascii="Times New Roman" w:hAnsi="Times New Roman"/>
          <w:sz w:val="24"/>
          <w:szCs w:val="24"/>
          <w:lang w:val="lv-LV"/>
        </w:rPr>
        <w:t>5</w:t>
      </w:r>
      <w:r w:rsidRPr="004C024C">
        <w:rPr>
          <w:rFonts w:ascii="Times New Roman" w:hAnsi="Times New Roman"/>
          <w:sz w:val="24"/>
          <w:szCs w:val="24"/>
          <w:lang w:val="lv-LV"/>
        </w:rPr>
        <w:t xml:space="preserve">. </w:t>
      </w:r>
      <w:r w:rsidR="00FE1CAC">
        <w:rPr>
          <w:rFonts w:ascii="Times New Roman" w:hAnsi="Times New Roman"/>
          <w:sz w:val="24"/>
          <w:szCs w:val="24"/>
          <w:lang w:val="lv-LV"/>
        </w:rPr>
        <w:t>apakš</w:t>
      </w:r>
      <w:r w:rsidRPr="004C024C">
        <w:rPr>
          <w:rFonts w:ascii="Times New Roman" w:hAnsi="Times New Roman"/>
          <w:sz w:val="24"/>
          <w:szCs w:val="24"/>
          <w:lang w:val="lv-LV"/>
        </w:rPr>
        <w:t>punkt</w:t>
      </w:r>
      <w:r w:rsidR="005A0D09" w:rsidRPr="004C024C">
        <w:rPr>
          <w:rFonts w:ascii="Times New Roman" w:hAnsi="Times New Roman"/>
          <w:sz w:val="24"/>
          <w:szCs w:val="24"/>
          <w:lang w:val="lv-LV"/>
        </w:rPr>
        <w:t>ā</w:t>
      </w:r>
      <w:r w:rsidRPr="004C024C">
        <w:rPr>
          <w:rFonts w:ascii="Times New Roman" w:hAnsi="Times New Roman"/>
          <w:sz w:val="24"/>
          <w:szCs w:val="24"/>
          <w:lang w:val="lv-LV"/>
        </w:rPr>
        <w:t xml:space="preserve"> norādītaj</w:t>
      </w:r>
      <w:r w:rsidR="005A0D09" w:rsidRPr="004C024C">
        <w:rPr>
          <w:rFonts w:ascii="Times New Roman" w:hAnsi="Times New Roman"/>
          <w:sz w:val="24"/>
          <w:szCs w:val="24"/>
          <w:lang w:val="lv-LV"/>
        </w:rPr>
        <w:t>ā</w:t>
      </w:r>
      <w:r w:rsidRPr="004C024C">
        <w:rPr>
          <w:rFonts w:ascii="Times New Roman" w:hAnsi="Times New Roman"/>
          <w:sz w:val="24"/>
          <w:szCs w:val="24"/>
          <w:lang w:val="lv-LV"/>
        </w:rPr>
        <w:t xml:space="preserve"> apliecinājum</w:t>
      </w:r>
      <w:r w:rsidR="005A0D09" w:rsidRPr="004C024C">
        <w:rPr>
          <w:rFonts w:ascii="Times New Roman" w:hAnsi="Times New Roman"/>
          <w:sz w:val="24"/>
          <w:szCs w:val="24"/>
          <w:lang w:val="lv-LV"/>
        </w:rPr>
        <w:t>ā</w:t>
      </w:r>
      <w:r w:rsidRPr="004C024C">
        <w:rPr>
          <w:rFonts w:ascii="Times New Roman" w:hAnsi="Times New Roman"/>
          <w:sz w:val="24"/>
          <w:szCs w:val="24"/>
          <w:lang w:val="lv-LV"/>
        </w:rPr>
        <w:t xml:space="preserve"> noteikto.</w:t>
      </w:r>
    </w:p>
    <w:p w14:paraId="6FB1532D" w14:textId="44EE205A" w:rsidR="00701FA1" w:rsidRDefault="00701FA1" w:rsidP="00D202CE">
      <w:pPr>
        <w:numPr>
          <w:ilvl w:val="1"/>
          <w:numId w:val="7"/>
        </w:numPr>
        <w:autoSpaceDE w:val="0"/>
        <w:autoSpaceDN w:val="0"/>
        <w:adjustRightInd w:val="0"/>
        <w:ind w:left="567" w:hanging="567"/>
        <w:jc w:val="both"/>
        <w:rPr>
          <w:sz w:val="24"/>
          <w:szCs w:val="24"/>
          <w:lang w:val="lv-LV"/>
        </w:rPr>
      </w:pPr>
      <w:r w:rsidRPr="00366DEF">
        <w:rPr>
          <w:sz w:val="24"/>
          <w:szCs w:val="24"/>
          <w:lang w:val="lv-LV"/>
        </w:rPr>
        <w:t>Apbūves tiesīgajam ir tiesības lūgt Pašvaldības domei rakstisku piekrišanu šo Noteikumu 5.</w:t>
      </w:r>
      <w:r>
        <w:rPr>
          <w:sz w:val="24"/>
          <w:szCs w:val="24"/>
          <w:lang w:val="lv-LV"/>
        </w:rPr>
        <w:t>6.2</w:t>
      </w:r>
      <w:r w:rsidRPr="00366DEF">
        <w:rPr>
          <w:sz w:val="24"/>
          <w:szCs w:val="24"/>
          <w:lang w:val="lv-LV"/>
        </w:rPr>
        <w:t xml:space="preserve">. un </w:t>
      </w:r>
      <w:r>
        <w:rPr>
          <w:sz w:val="24"/>
          <w:szCs w:val="24"/>
          <w:lang w:val="lv-LV"/>
        </w:rPr>
        <w:t>5.6.3</w:t>
      </w:r>
      <w:r w:rsidRPr="00366DEF">
        <w:rPr>
          <w:sz w:val="24"/>
          <w:szCs w:val="24"/>
          <w:lang w:val="lv-LV"/>
        </w:rPr>
        <w:t>.apakšpunktā minētā termiņa pagarinājumu uz termiņu, kas kopumā nepārsniedz 12 (divpadsmit) mēnešus, gadījumā, ja tas saistīts ar ārējiem, no Apbūves tiesīgā gribas un rīcības neatkarīgiem iemesliem</w:t>
      </w:r>
      <w:r>
        <w:rPr>
          <w:sz w:val="24"/>
          <w:szCs w:val="24"/>
          <w:lang w:val="lv-LV"/>
        </w:rPr>
        <w:t>,</w:t>
      </w:r>
      <w:r w:rsidRPr="00366DEF">
        <w:rPr>
          <w:sz w:val="24"/>
          <w:szCs w:val="24"/>
          <w:lang w:val="lv-LV"/>
        </w:rPr>
        <w:t xml:space="preserve"> par termiņa pagarinājuma nepieciešamību informējot Pašvaldību.</w:t>
      </w:r>
    </w:p>
    <w:p w14:paraId="17E3B079" w14:textId="7FF18612" w:rsidR="00BF46B6" w:rsidRPr="004C024C" w:rsidRDefault="00BF46B6" w:rsidP="00D202CE">
      <w:pPr>
        <w:numPr>
          <w:ilvl w:val="1"/>
          <w:numId w:val="7"/>
        </w:numPr>
        <w:autoSpaceDE w:val="0"/>
        <w:autoSpaceDN w:val="0"/>
        <w:adjustRightInd w:val="0"/>
        <w:ind w:left="567" w:hanging="567"/>
        <w:jc w:val="both"/>
        <w:rPr>
          <w:sz w:val="24"/>
          <w:szCs w:val="24"/>
          <w:lang w:val="lv-LV"/>
        </w:rPr>
      </w:pPr>
      <w:r w:rsidRPr="004C024C">
        <w:rPr>
          <w:sz w:val="24"/>
          <w:szCs w:val="24"/>
          <w:lang w:val="lv-LV"/>
        </w:rPr>
        <w:t xml:space="preserve">Apbūves tiesība tiek piešķirta uz 30 gadiem no līguma par </w:t>
      </w:r>
      <w:r w:rsidRPr="004C024C">
        <w:rPr>
          <w:sz w:val="24"/>
          <w:szCs w:val="24"/>
          <w:lang w:val="lv-LV" w:eastAsia="lv-LV"/>
        </w:rPr>
        <w:t xml:space="preserve">apbūves tiesības piešķiršanu </w:t>
      </w:r>
      <w:r w:rsidRPr="004C024C">
        <w:rPr>
          <w:sz w:val="24"/>
          <w:szCs w:val="24"/>
          <w:lang w:val="lv-LV"/>
        </w:rPr>
        <w:t>noslēgšanas dienas .</w:t>
      </w:r>
    </w:p>
    <w:p w14:paraId="14F5D95E" w14:textId="7097798E" w:rsidR="00BF46B6" w:rsidRPr="009073A1" w:rsidRDefault="00BF46B6" w:rsidP="00D202CE">
      <w:pPr>
        <w:numPr>
          <w:ilvl w:val="1"/>
          <w:numId w:val="7"/>
        </w:numPr>
        <w:autoSpaceDE w:val="0"/>
        <w:autoSpaceDN w:val="0"/>
        <w:adjustRightInd w:val="0"/>
        <w:ind w:left="567" w:hanging="567"/>
        <w:jc w:val="both"/>
        <w:rPr>
          <w:sz w:val="24"/>
          <w:szCs w:val="24"/>
          <w:lang w:val="lv-LV"/>
        </w:rPr>
      </w:pPr>
      <w:r w:rsidRPr="009073A1">
        <w:rPr>
          <w:sz w:val="24"/>
          <w:szCs w:val="24"/>
          <w:lang w:val="lv-LV"/>
        </w:rPr>
        <w:lastRenderedPageBreak/>
        <w:t xml:space="preserve">Apbūves tiesību drīkst atsavināt, kā arī apgrūtināt ar lietu tiesībām, tikai ar </w:t>
      </w:r>
      <w:r w:rsidR="006C054E">
        <w:rPr>
          <w:sz w:val="24"/>
          <w:szCs w:val="24"/>
          <w:lang w:val="lv-LV"/>
        </w:rPr>
        <w:t>Pašvaldības domes</w:t>
      </w:r>
      <w:r w:rsidRPr="009073A1">
        <w:rPr>
          <w:sz w:val="24"/>
          <w:szCs w:val="24"/>
          <w:lang w:val="lv-LV"/>
        </w:rPr>
        <w:t xml:space="preserve"> rakstisku piekrišanu.</w:t>
      </w:r>
    </w:p>
    <w:p w14:paraId="36A0A299" w14:textId="60EA059C" w:rsidR="00BF46B6" w:rsidRPr="004C024C" w:rsidRDefault="00BF46B6" w:rsidP="00D202CE">
      <w:pPr>
        <w:numPr>
          <w:ilvl w:val="1"/>
          <w:numId w:val="7"/>
        </w:numPr>
        <w:autoSpaceDE w:val="0"/>
        <w:autoSpaceDN w:val="0"/>
        <w:adjustRightInd w:val="0"/>
        <w:ind w:left="567" w:hanging="567"/>
        <w:jc w:val="both"/>
        <w:rPr>
          <w:sz w:val="24"/>
          <w:szCs w:val="24"/>
          <w:lang w:val="lv-LV"/>
        </w:rPr>
      </w:pPr>
      <w:r w:rsidRPr="004C024C">
        <w:rPr>
          <w:sz w:val="24"/>
          <w:szCs w:val="24"/>
          <w:lang w:val="lv-LV"/>
        </w:rPr>
        <w:t>Apbūves tiesību uz Zemesgabalu iegūs</w:t>
      </w:r>
      <w:r w:rsidR="00CC7445">
        <w:rPr>
          <w:sz w:val="24"/>
          <w:szCs w:val="24"/>
          <w:lang w:val="lv-LV"/>
        </w:rPr>
        <w:t>t</w:t>
      </w:r>
      <w:r w:rsidRPr="004C024C">
        <w:rPr>
          <w:sz w:val="24"/>
          <w:szCs w:val="24"/>
          <w:lang w:val="lv-LV"/>
        </w:rPr>
        <w:t xml:space="preserve"> izsoles dalībnieks, kurš piedāvā augstāko apbūves tiesības maksu gadā bez pievienotās vērtības nodokļa</w:t>
      </w:r>
      <w:r w:rsidRPr="004C024C" w:rsidDel="006C09D4">
        <w:rPr>
          <w:sz w:val="24"/>
          <w:szCs w:val="24"/>
          <w:lang w:val="lv-LV"/>
        </w:rPr>
        <w:t xml:space="preserve"> </w:t>
      </w:r>
      <w:r w:rsidRPr="004C024C">
        <w:rPr>
          <w:sz w:val="24"/>
          <w:szCs w:val="24"/>
          <w:lang w:val="lv-LV"/>
        </w:rPr>
        <w:t>un atbils</w:t>
      </w:r>
      <w:r w:rsidR="00CC7445">
        <w:rPr>
          <w:sz w:val="24"/>
          <w:szCs w:val="24"/>
          <w:lang w:val="lv-LV"/>
        </w:rPr>
        <w:t>t</w:t>
      </w:r>
      <w:r w:rsidRPr="004C024C">
        <w:rPr>
          <w:sz w:val="24"/>
          <w:szCs w:val="24"/>
          <w:lang w:val="lv-LV"/>
        </w:rPr>
        <w:t xml:space="preserve"> visām Noteikumu prasībām.</w:t>
      </w:r>
    </w:p>
    <w:p w14:paraId="443A4A9B" w14:textId="7E1F35BE" w:rsidR="00BE1F1F" w:rsidRDefault="00BE1F1F" w:rsidP="00D202CE">
      <w:pPr>
        <w:numPr>
          <w:ilvl w:val="1"/>
          <w:numId w:val="7"/>
        </w:numPr>
        <w:autoSpaceDE w:val="0"/>
        <w:autoSpaceDN w:val="0"/>
        <w:adjustRightInd w:val="0"/>
        <w:ind w:left="567" w:hanging="567"/>
        <w:jc w:val="both"/>
        <w:rPr>
          <w:sz w:val="24"/>
          <w:szCs w:val="24"/>
          <w:lang w:val="lv-LV"/>
        </w:rPr>
      </w:pPr>
      <w:r w:rsidRPr="004C024C">
        <w:rPr>
          <w:sz w:val="24"/>
          <w:szCs w:val="24"/>
          <w:lang w:val="lv-LV"/>
        </w:rPr>
        <w:t xml:space="preserve">Pašvaldība </w:t>
      </w:r>
      <w:r>
        <w:rPr>
          <w:sz w:val="24"/>
          <w:szCs w:val="24"/>
          <w:lang w:val="lv-LV"/>
        </w:rPr>
        <w:t>reizi</w:t>
      </w:r>
      <w:r w:rsidRPr="004C024C">
        <w:rPr>
          <w:sz w:val="24"/>
          <w:szCs w:val="24"/>
          <w:lang w:val="lv-LV"/>
        </w:rPr>
        <w:t xml:space="preserve"> 6 (seš</w:t>
      </w:r>
      <w:r>
        <w:rPr>
          <w:sz w:val="24"/>
          <w:szCs w:val="24"/>
          <w:lang w:val="lv-LV"/>
        </w:rPr>
        <w:t>os</w:t>
      </w:r>
      <w:r w:rsidRPr="004C024C">
        <w:rPr>
          <w:sz w:val="24"/>
          <w:szCs w:val="24"/>
          <w:lang w:val="lv-LV"/>
        </w:rPr>
        <w:t>) gad</w:t>
      </w:r>
      <w:r>
        <w:rPr>
          <w:sz w:val="24"/>
          <w:szCs w:val="24"/>
          <w:lang w:val="lv-LV"/>
        </w:rPr>
        <w:t>os pārskata apbūves tiesības maksu atbilstoši</w:t>
      </w:r>
      <w:r w:rsidRPr="004C024C">
        <w:rPr>
          <w:sz w:val="24"/>
          <w:szCs w:val="24"/>
          <w:lang w:val="lv-LV"/>
        </w:rPr>
        <w:t xml:space="preserve"> sertificēt</w:t>
      </w:r>
      <w:r>
        <w:rPr>
          <w:sz w:val="24"/>
          <w:szCs w:val="24"/>
          <w:lang w:val="lv-LV"/>
        </w:rPr>
        <w:t>a</w:t>
      </w:r>
      <w:r w:rsidRPr="004C024C">
        <w:rPr>
          <w:sz w:val="24"/>
          <w:szCs w:val="24"/>
          <w:lang w:val="lv-LV"/>
        </w:rPr>
        <w:t xml:space="preserve"> </w:t>
      </w:r>
      <w:r>
        <w:rPr>
          <w:sz w:val="24"/>
          <w:szCs w:val="24"/>
          <w:lang w:val="lv-LV"/>
        </w:rPr>
        <w:t xml:space="preserve">nekustamā īpašuma </w:t>
      </w:r>
      <w:r w:rsidRPr="004C024C">
        <w:rPr>
          <w:sz w:val="24"/>
          <w:szCs w:val="24"/>
          <w:lang w:val="lv-LV"/>
        </w:rPr>
        <w:t>vērtētāj</w:t>
      </w:r>
      <w:r>
        <w:rPr>
          <w:sz w:val="24"/>
          <w:szCs w:val="24"/>
          <w:lang w:val="lv-LV"/>
        </w:rPr>
        <w:t>a noteiktajam vērtējumam. Gadījumā, ja sertificētā vērtētāja noteiktā  apbūves tiesības maksa ir lielāka par nosolīto, līgumā par apbūves tiesības piešķiršanu tiek veikti grozījumi, palielinot apbūves tiesības maksu. Gadījumā, ja aktuālā apbūves tiesības maksa ir mazāka vai vienāda ar</w:t>
      </w:r>
      <w:r w:rsidRPr="00DB6740">
        <w:rPr>
          <w:sz w:val="24"/>
          <w:szCs w:val="24"/>
          <w:lang w:val="lv-LV"/>
        </w:rPr>
        <w:t xml:space="preserve"> līgumā par apbūves tiesības piešķiršanu</w:t>
      </w:r>
      <w:r>
        <w:rPr>
          <w:sz w:val="24"/>
          <w:szCs w:val="24"/>
          <w:lang w:val="lv-LV"/>
        </w:rPr>
        <w:t xml:space="preserve"> noteikto,  apbūves tiesības maksa netiek mainīta.</w:t>
      </w:r>
    </w:p>
    <w:p w14:paraId="5990405B" w14:textId="77777777" w:rsidR="00953916" w:rsidRDefault="00701FA1" w:rsidP="00D202CE">
      <w:pPr>
        <w:numPr>
          <w:ilvl w:val="1"/>
          <w:numId w:val="7"/>
        </w:numPr>
        <w:autoSpaceDE w:val="0"/>
        <w:autoSpaceDN w:val="0"/>
        <w:adjustRightInd w:val="0"/>
        <w:ind w:left="567" w:hanging="567"/>
        <w:jc w:val="both"/>
        <w:rPr>
          <w:sz w:val="24"/>
          <w:szCs w:val="24"/>
          <w:lang w:val="lv-LV"/>
        </w:rPr>
      </w:pPr>
      <w:r w:rsidRPr="00366DEF">
        <w:rPr>
          <w:sz w:val="24"/>
          <w:szCs w:val="24"/>
          <w:lang w:val="lv-LV"/>
        </w:rPr>
        <w:t xml:space="preserve">Gadījumā, ja pēc Līguma noslēgšanas stājas spēkā normatīvie akti, kas pieļauj garāku apbūves tiesību termiņu, nekā noteikts </w:t>
      </w:r>
      <w:r>
        <w:rPr>
          <w:sz w:val="24"/>
          <w:szCs w:val="24"/>
          <w:lang w:val="lv-LV"/>
        </w:rPr>
        <w:t>š</w:t>
      </w:r>
      <w:r w:rsidRPr="00366DEF">
        <w:rPr>
          <w:sz w:val="24"/>
          <w:szCs w:val="24"/>
          <w:lang w:val="lv-LV"/>
        </w:rPr>
        <w:t>ajos Noteikumos, Apbūves tiesīb</w:t>
      </w:r>
      <w:r>
        <w:rPr>
          <w:sz w:val="24"/>
          <w:szCs w:val="24"/>
          <w:lang w:val="lv-LV"/>
        </w:rPr>
        <w:t>as līguma termiņš var tikt pagarināts,</w:t>
      </w:r>
      <w:r w:rsidRPr="00366DEF">
        <w:rPr>
          <w:sz w:val="24"/>
          <w:szCs w:val="24"/>
          <w:lang w:val="lv-LV"/>
        </w:rPr>
        <w:t xml:space="preserve"> izpildot attiecīgajos normatīvajos aktos, Noteikumos un Apbūves tiesības līgumā noteiktās prasības</w:t>
      </w:r>
      <w:r w:rsidR="00953916">
        <w:rPr>
          <w:sz w:val="24"/>
          <w:szCs w:val="24"/>
          <w:lang w:val="lv-LV"/>
        </w:rPr>
        <w:t>;</w:t>
      </w:r>
    </w:p>
    <w:p w14:paraId="49997BAD" w14:textId="36C0E160" w:rsidR="00953916" w:rsidRPr="00366DEF" w:rsidRDefault="00953916" w:rsidP="00953916">
      <w:pPr>
        <w:numPr>
          <w:ilvl w:val="1"/>
          <w:numId w:val="7"/>
        </w:numPr>
        <w:autoSpaceDE w:val="0"/>
        <w:autoSpaceDN w:val="0"/>
        <w:adjustRightInd w:val="0"/>
        <w:ind w:left="567" w:hanging="567"/>
        <w:jc w:val="both"/>
        <w:rPr>
          <w:sz w:val="24"/>
          <w:szCs w:val="24"/>
          <w:lang w:val="lv-LV"/>
        </w:rPr>
      </w:pPr>
      <w:r>
        <w:rPr>
          <w:sz w:val="24"/>
          <w:szCs w:val="24"/>
          <w:lang w:val="lv-LV"/>
        </w:rPr>
        <w:t>A</w:t>
      </w:r>
      <w:r w:rsidRPr="00950598">
        <w:rPr>
          <w:sz w:val="24"/>
          <w:szCs w:val="24"/>
          <w:lang w:val="lv-LV"/>
        </w:rPr>
        <w:t>pbūves tiesīgajam pirms apbūves tiesības izbeigšanās ir pienākums atbrīvot zemes gabalu no nedzīvojamā</w:t>
      </w:r>
      <w:r>
        <w:rPr>
          <w:sz w:val="24"/>
          <w:szCs w:val="24"/>
          <w:lang w:val="lv-LV"/>
        </w:rPr>
        <w:t>m</w:t>
      </w:r>
      <w:r w:rsidRPr="00950598">
        <w:rPr>
          <w:sz w:val="24"/>
          <w:szCs w:val="24"/>
          <w:lang w:val="lv-LV"/>
        </w:rPr>
        <w:t xml:space="preserve"> ēk</w:t>
      </w:r>
      <w:r>
        <w:rPr>
          <w:sz w:val="24"/>
          <w:szCs w:val="24"/>
          <w:lang w:val="lv-LV"/>
        </w:rPr>
        <w:t>ām</w:t>
      </w:r>
      <w:r w:rsidRPr="00950598">
        <w:rPr>
          <w:sz w:val="24"/>
          <w:szCs w:val="24"/>
          <w:lang w:val="lv-LV"/>
        </w:rPr>
        <w:t xml:space="preserve"> (inženierbūv</w:t>
      </w:r>
      <w:r>
        <w:rPr>
          <w:sz w:val="24"/>
          <w:szCs w:val="24"/>
          <w:lang w:val="lv-LV"/>
        </w:rPr>
        <w:t>ēm</w:t>
      </w:r>
      <w:r w:rsidRPr="00950598">
        <w:rPr>
          <w:sz w:val="24"/>
          <w:szCs w:val="24"/>
          <w:lang w:val="lv-LV"/>
        </w:rPr>
        <w:t>)</w:t>
      </w:r>
      <w:r>
        <w:rPr>
          <w:sz w:val="24"/>
          <w:szCs w:val="24"/>
          <w:lang w:val="lv-LV"/>
        </w:rPr>
        <w:t>, ja Pašvaldība un Apbūves tiesīgais 6 (sešu</w:t>
      </w:r>
      <w:r w:rsidR="00663316">
        <w:rPr>
          <w:sz w:val="24"/>
          <w:szCs w:val="24"/>
          <w:lang w:val="lv-LV"/>
        </w:rPr>
        <w:t>s</w:t>
      </w:r>
      <w:r>
        <w:rPr>
          <w:sz w:val="24"/>
          <w:szCs w:val="24"/>
          <w:lang w:val="lv-LV"/>
        </w:rPr>
        <w:t>) mēnešu</w:t>
      </w:r>
      <w:r w:rsidR="00663316">
        <w:rPr>
          <w:sz w:val="24"/>
          <w:szCs w:val="24"/>
          <w:lang w:val="lv-LV"/>
        </w:rPr>
        <w:t>s pirms apbūves tiesību termiņa beigām nav noslēguši rakstveida vienošanos</w:t>
      </w:r>
      <w:r>
        <w:rPr>
          <w:sz w:val="24"/>
          <w:szCs w:val="24"/>
          <w:lang w:val="lv-LV"/>
        </w:rPr>
        <w:t xml:space="preserve"> par citu risinājumu</w:t>
      </w:r>
      <w:r w:rsidRPr="00950598">
        <w:rPr>
          <w:sz w:val="24"/>
          <w:szCs w:val="24"/>
          <w:lang w:val="lv-LV"/>
        </w:rPr>
        <w:t>.</w:t>
      </w:r>
    </w:p>
    <w:p w14:paraId="1EE3A0A3" w14:textId="2A1AB2C4" w:rsidR="00701FA1" w:rsidRPr="004C024C" w:rsidRDefault="00701FA1" w:rsidP="00694F6F">
      <w:pPr>
        <w:autoSpaceDE w:val="0"/>
        <w:autoSpaceDN w:val="0"/>
        <w:adjustRightInd w:val="0"/>
        <w:ind w:left="567"/>
        <w:jc w:val="both"/>
        <w:rPr>
          <w:sz w:val="24"/>
          <w:szCs w:val="24"/>
          <w:lang w:val="lv-LV"/>
        </w:rPr>
      </w:pPr>
    </w:p>
    <w:p w14:paraId="4B8A8AF1" w14:textId="77777777" w:rsidR="00BF46B6" w:rsidRPr="004C024C" w:rsidRDefault="00BF46B6" w:rsidP="00D202CE">
      <w:pPr>
        <w:pStyle w:val="Nosaukums"/>
        <w:ind w:left="426"/>
        <w:jc w:val="both"/>
        <w:rPr>
          <w:sz w:val="24"/>
          <w:szCs w:val="24"/>
        </w:rPr>
      </w:pPr>
    </w:p>
    <w:p w14:paraId="1D0124B5" w14:textId="23724892" w:rsidR="00BF46B6" w:rsidRPr="004C024C" w:rsidRDefault="00BF46B6" w:rsidP="00D202CE">
      <w:pPr>
        <w:pStyle w:val="Sarakstarindkopa"/>
        <w:numPr>
          <w:ilvl w:val="0"/>
          <w:numId w:val="7"/>
        </w:numPr>
        <w:ind w:left="284" w:hanging="284"/>
        <w:jc w:val="both"/>
        <w:outlineLvl w:val="4"/>
        <w:rPr>
          <w:b/>
          <w:sz w:val="24"/>
          <w:szCs w:val="24"/>
          <w:lang w:val="lv-LV"/>
        </w:rPr>
      </w:pPr>
      <w:r w:rsidRPr="004C024C">
        <w:rPr>
          <w:b/>
          <w:sz w:val="24"/>
          <w:szCs w:val="24"/>
          <w:lang w:val="lv-LV"/>
        </w:rPr>
        <w:t xml:space="preserve">Informācijas publicēšanas kārtība un </w:t>
      </w:r>
      <w:r w:rsidR="00AB6026">
        <w:rPr>
          <w:b/>
          <w:sz w:val="24"/>
          <w:szCs w:val="24"/>
          <w:lang w:val="lv-LV"/>
        </w:rPr>
        <w:t>Zemesgabala</w:t>
      </w:r>
      <w:r w:rsidRPr="004C024C">
        <w:rPr>
          <w:sz w:val="24"/>
          <w:szCs w:val="24"/>
          <w:lang w:val="lv-LV"/>
        </w:rPr>
        <w:t xml:space="preserve"> </w:t>
      </w:r>
      <w:r w:rsidRPr="004C024C">
        <w:rPr>
          <w:b/>
          <w:sz w:val="24"/>
          <w:szCs w:val="24"/>
          <w:lang w:val="lv-LV"/>
        </w:rPr>
        <w:t>apskate</w:t>
      </w:r>
    </w:p>
    <w:p w14:paraId="4FE9EF79" w14:textId="1D29AFAC" w:rsidR="00BF46B6" w:rsidRPr="004C024C" w:rsidRDefault="00BF46B6" w:rsidP="00D202CE">
      <w:pPr>
        <w:pStyle w:val="Nosaukums"/>
        <w:numPr>
          <w:ilvl w:val="1"/>
          <w:numId w:val="7"/>
        </w:numPr>
        <w:ind w:left="644" w:hanging="644"/>
        <w:jc w:val="both"/>
        <w:rPr>
          <w:sz w:val="24"/>
          <w:szCs w:val="24"/>
        </w:rPr>
      </w:pPr>
      <w:r w:rsidRPr="004C024C">
        <w:rPr>
          <w:sz w:val="24"/>
          <w:szCs w:val="24"/>
        </w:rPr>
        <w:t xml:space="preserve">Pēc Noteikumu apstiprināšanas Pašvaldība ne vēlāk kā četras nedēļas pirms izsoles publicē sludinājumu par </w:t>
      </w:r>
      <w:r w:rsidR="00AB6026">
        <w:rPr>
          <w:sz w:val="24"/>
          <w:szCs w:val="24"/>
        </w:rPr>
        <w:t>Zemesgabala</w:t>
      </w:r>
      <w:r w:rsidRPr="004C024C">
        <w:rPr>
          <w:sz w:val="24"/>
          <w:szCs w:val="24"/>
        </w:rPr>
        <w:t xml:space="preserve"> apbūves tiesības izsoli oficiālajā izdevumā “Latvijas Vēstnesis”, kā arī ievieto sludinājumu Pašvaldības tīmekļa vietnē </w:t>
      </w:r>
      <w:hyperlink r:id="rId8" w:history="1">
        <w:r w:rsidRPr="004C024C">
          <w:rPr>
            <w:bCs/>
            <w:color w:val="0000FF"/>
            <w:sz w:val="24"/>
            <w:szCs w:val="24"/>
            <w:u w:val="single"/>
          </w:rPr>
          <w:t>www.jelgava.lv</w:t>
        </w:r>
      </w:hyperlink>
      <w:r w:rsidRPr="004C024C">
        <w:rPr>
          <w:bCs/>
          <w:sz w:val="24"/>
          <w:szCs w:val="24"/>
        </w:rPr>
        <w:t>.</w:t>
      </w:r>
    </w:p>
    <w:p w14:paraId="5C94C5E1" w14:textId="77777777" w:rsidR="00BF46B6" w:rsidRPr="004C024C" w:rsidRDefault="00BF46B6" w:rsidP="00D202CE">
      <w:pPr>
        <w:numPr>
          <w:ilvl w:val="1"/>
          <w:numId w:val="7"/>
        </w:numPr>
        <w:ind w:left="644" w:hanging="644"/>
        <w:jc w:val="both"/>
        <w:outlineLvl w:val="4"/>
        <w:rPr>
          <w:sz w:val="24"/>
          <w:szCs w:val="24"/>
          <w:lang w:val="lv-LV"/>
        </w:rPr>
      </w:pPr>
      <w:r w:rsidRPr="004C024C">
        <w:rPr>
          <w:sz w:val="24"/>
          <w:szCs w:val="24"/>
          <w:lang w:val="lv-LV"/>
        </w:rPr>
        <w:t>P</w:t>
      </w:r>
      <w:r w:rsidRPr="004C024C">
        <w:rPr>
          <w:bCs/>
          <w:sz w:val="24"/>
          <w:szCs w:val="24"/>
          <w:lang w:val="lv-LV"/>
        </w:rPr>
        <w:t xml:space="preserve">retendentam Noteikumi un visi saistītie dokumenti ir pieejami </w:t>
      </w:r>
      <w:r w:rsidRPr="004C024C">
        <w:rPr>
          <w:sz w:val="24"/>
          <w:szCs w:val="24"/>
          <w:lang w:val="lv-LV"/>
        </w:rPr>
        <w:t xml:space="preserve">tīmekļa vietnē </w:t>
      </w:r>
      <w:hyperlink r:id="rId9" w:history="1">
        <w:r w:rsidRPr="004C024C">
          <w:rPr>
            <w:bCs/>
            <w:color w:val="0000FF"/>
            <w:sz w:val="24"/>
            <w:szCs w:val="24"/>
            <w:u w:val="single"/>
            <w:lang w:val="lv-LV"/>
          </w:rPr>
          <w:t>www.jelgava.lv</w:t>
        </w:r>
      </w:hyperlink>
      <w:r w:rsidRPr="004C024C">
        <w:rPr>
          <w:bCs/>
          <w:sz w:val="24"/>
          <w:szCs w:val="24"/>
          <w:lang w:val="lv-LV"/>
        </w:rPr>
        <w:t xml:space="preserve"> sadaļā “pašvaldība/sludinājumi”.</w:t>
      </w:r>
    </w:p>
    <w:p w14:paraId="5278292C" w14:textId="77777777" w:rsidR="00BF46B6" w:rsidRPr="004C024C" w:rsidRDefault="00BF46B6" w:rsidP="00D202CE">
      <w:pPr>
        <w:numPr>
          <w:ilvl w:val="1"/>
          <w:numId w:val="7"/>
        </w:numPr>
        <w:ind w:left="644" w:hanging="644"/>
        <w:jc w:val="both"/>
        <w:outlineLvl w:val="4"/>
        <w:rPr>
          <w:sz w:val="24"/>
          <w:szCs w:val="24"/>
          <w:lang w:val="lv-LV"/>
        </w:rPr>
      </w:pPr>
      <w:r w:rsidRPr="004C024C">
        <w:rPr>
          <w:iCs/>
          <w:sz w:val="24"/>
          <w:szCs w:val="24"/>
          <w:lang w:val="lv-LV"/>
        </w:rPr>
        <w:t>K</w:t>
      </w:r>
      <w:r w:rsidRPr="004C024C">
        <w:rPr>
          <w:sz w:val="24"/>
          <w:szCs w:val="24"/>
          <w:lang w:val="lv-LV"/>
        </w:rPr>
        <w:t xml:space="preserve">ontaktpersona, kura tiesīga sniegt organizatorisku informāciju par izsoli – Jelgavas valstspilsētas pašvaldības administrācijas Pašvaldības īpašumu departamenta galvenais speciālists īpašumu jautājumos Ainārs Buse, tālrunis: 63005559, e-pasts: </w:t>
      </w:r>
      <w:hyperlink r:id="rId10" w:history="1">
        <w:r w:rsidRPr="004C024C">
          <w:rPr>
            <w:rStyle w:val="Hipersaite"/>
            <w:sz w:val="24"/>
            <w:szCs w:val="24"/>
            <w:lang w:val="lv-LV"/>
          </w:rPr>
          <w:t>ainars.buse@jelgava.lv</w:t>
        </w:r>
      </w:hyperlink>
      <w:r w:rsidRPr="004C024C">
        <w:rPr>
          <w:sz w:val="24"/>
          <w:szCs w:val="24"/>
          <w:lang w:val="lv-LV"/>
        </w:rPr>
        <w:t xml:space="preserve"> .</w:t>
      </w:r>
    </w:p>
    <w:p w14:paraId="66D04E0E" w14:textId="0E5DAF4A" w:rsidR="00BF46B6" w:rsidRPr="004C024C" w:rsidRDefault="00357AC7" w:rsidP="00D202CE">
      <w:pPr>
        <w:numPr>
          <w:ilvl w:val="1"/>
          <w:numId w:val="7"/>
        </w:numPr>
        <w:ind w:left="644" w:hanging="644"/>
        <w:jc w:val="both"/>
        <w:outlineLvl w:val="4"/>
        <w:rPr>
          <w:sz w:val="24"/>
          <w:szCs w:val="24"/>
          <w:lang w:val="lv-LV"/>
        </w:rPr>
      </w:pPr>
      <w:r>
        <w:rPr>
          <w:sz w:val="24"/>
          <w:szCs w:val="24"/>
          <w:lang w:val="lv-LV"/>
        </w:rPr>
        <w:t>Zemesgabals</w:t>
      </w:r>
      <w:r w:rsidR="00BF46B6" w:rsidRPr="004C024C">
        <w:rPr>
          <w:sz w:val="24"/>
          <w:szCs w:val="24"/>
          <w:lang w:val="lv-LV"/>
        </w:rPr>
        <w:t xml:space="preserve"> ir brīvi pieejams apskatei.</w:t>
      </w:r>
    </w:p>
    <w:p w14:paraId="604F5D74" w14:textId="77777777" w:rsidR="00BF46B6" w:rsidRPr="004C024C" w:rsidRDefault="00BF46B6" w:rsidP="00D202CE">
      <w:pPr>
        <w:jc w:val="both"/>
        <w:outlineLvl w:val="4"/>
        <w:rPr>
          <w:sz w:val="24"/>
          <w:szCs w:val="24"/>
          <w:lang w:val="lv-LV"/>
        </w:rPr>
      </w:pPr>
    </w:p>
    <w:p w14:paraId="5FC11A55" w14:textId="77777777" w:rsidR="00BF46B6" w:rsidRPr="004C024C" w:rsidRDefault="00BF46B6" w:rsidP="00D202CE">
      <w:pPr>
        <w:pStyle w:val="Nosaukums"/>
        <w:numPr>
          <w:ilvl w:val="0"/>
          <w:numId w:val="7"/>
        </w:numPr>
        <w:ind w:left="284" w:hanging="284"/>
        <w:jc w:val="both"/>
        <w:rPr>
          <w:b/>
          <w:sz w:val="24"/>
          <w:szCs w:val="24"/>
        </w:rPr>
      </w:pPr>
      <w:r w:rsidRPr="004C024C">
        <w:rPr>
          <w:b/>
          <w:sz w:val="24"/>
          <w:szCs w:val="24"/>
        </w:rPr>
        <w:t>Pieteikšanās termiņš un pretendentu reģistrācijas kārtība</w:t>
      </w:r>
    </w:p>
    <w:p w14:paraId="0E1C1E00" w14:textId="28BD1B52"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Pēc sludinājuma publicēšanas oficiālajā izdevumā “Latvijas Vēstnesis” pretendents vai viņa pilnvarotā persona (turpmāk - Pretendents) Noteikumu 8. punktā noteiktos dokumentus </w:t>
      </w:r>
      <w:r w:rsidRPr="004C024C">
        <w:rPr>
          <w:b/>
          <w:sz w:val="24"/>
          <w:szCs w:val="24"/>
        </w:rPr>
        <w:t xml:space="preserve">līdz 2024. gada </w:t>
      </w:r>
      <w:r w:rsidR="00415D09">
        <w:rPr>
          <w:b/>
          <w:sz w:val="24"/>
          <w:szCs w:val="24"/>
        </w:rPr>
        <w:t>3</w:t>
      </w:r>
      <w:r w:rsidRPr="004C024C">
        <w:rPr>
          <w:b/>
          <w:sz w:val="24"/>
          <w:szCs w:val="24"/>
        </w:rPr>
        <w:t>. oktobrim plkst.</w:t>
      </w:r>
      <w:r w:rsidR="00802B07">
        <w:rPr>
          <w:b/>
          <w:sz w:val="24"/>
          <w:szCs w:val="24"/>
        </w:rPr>
        <w:t xml:space="preserve"> </w:t>
      </w:r>
      <w:r w:rsidRPr="004C024C">
        <w:rPr>
          <w:b/>
          <w:sz w:val="24"/>
          <w:szCs w:val="24"/>
        </w:rPr>
        <w:t xml:space="preserve">16.00 </w:t>
      </w:r>
      <w:r w:rsidRPr="004C024C">
        <w:rPr>
          <w:sz w:val="24"/>
          <w:szCs w:val="24"/>
        </w:rPr>
        <w:t xml:space="preserve">var iesūtīt pa pastu, iesniegt Pašvaldībā (Lielā iela 11, Jelgava, pēc iepriekšēja pieraksta pa tālruni 63005522, 63005537) vai </w:t>
      </w:r>
      <w:r w:rsidRPr="004C024C">
        <w:rPr>
          <w:sz w:val="24"/>
          <w:szCs w:val="24"/>
          <w:shd w:val="clear" w:color="auto" w:fill="FFFFFF"/>
        </w:rPr>
        <w:t xml:space="preserve">elektroniski (elektroniskais dokuments jāsagatavo atbilstoši normatīvajiem aktiem par elektronisko dokumentu izstrādāšanu un noformēšanu) nosūtot to uz e-pasta adresi </w:t>
      </w:r>
      <w:hyperlink r:id="rId11" w:history="1">
        <w:r w:rsidRPr="004C024C">
          <w:rPr>
            <w:rStyle w:val="Hipersaite"/>
            <w:sz w:val="24"/>
            <w:szCs w:val="24"/>
            <w:shd w:val="clear" w:color="auto" w:fill="FFFFFF"/>
          </w:rPr>
          <w:t>pasts@jelgava.lv</w:t>
        </w:r>
      </w:hyperlink>
      <w:r w:rsidRPr="004C024C">
        <w:rPr>
          <w:b/>
          <w:sz w:val="24"/>
          <w:szCs w:val="24"/>
        </w:rPr>
        <w:t>.</w:t>
      </w:r>
    </w:p>
    <w:p w14:paraId="67B7A7C9"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Par Pretendentu var būt fiziska vai juridiska persona, kurai ir tiesības saskaņā ar normatīvajiem aktiem iegūt nekustamo īpašumu Latvijas Republikā.</w:t>
      </w:r>
    </w:p>
    <w:p w14:paraId="0BACB64B" w14:textId="15084020" w:rsidR="00BF46B6" w:rsidRPr="004C024C" w:rsidRDefault="00BF46B6" w:rsidP="00D202CE">
      <w:pPr>
        <w:pStyle w:val="Nosaukums"/>
        <w:numPr>
          <w:ilvl w:val="1"/>
          <w:numId w:val="7"/>
        </w:numPr>
        <w:ind w:left="567" w:hanging="567"/>
        <w:jc w:val="both"/>
        <w:rPr>
          <w:sz w:val="24"/>
          <w:szCs w:val="24"/>
        </w:rPr>
      </w:pPr>
      <w:r w:rsidRPr="004C024C">
        <w:rPr>
          <w:sz w:val="24"/>
          <w:szCs w:val="24"/>
        </w:rPr>
        <w:t>Pirms Noteikumu 8. punktā noteikto dokumentu iesūtīšanas vai iesniegšanas Pretendentam jāsamaksā reģistrācijas maksa 10000,00</w:t>
      </w:r>
      <w:r w:rsidRPr="004C024C">
        <w:rPr>
          <w:b/>
          <w:sz w:val="24"/>
          <w:szCs w:val="24"/>
        </w:rPr>
        <w:t xml:space="preserve"> </w:t>
      </w:r>
      <w:proofErr w:type="spellStart"/>
      <w:r w:rsidRPr="004C024C">
        <w:rPr>
          <w:i/>
          <w:sz w:val="24"/>
          <w:szCs w:val="24"/>
        </w:rPr>
        <w:t>euro</w:t>
      </w:r>
      <w:proofErr w:type="spellEnd"/>
      <w:r w:rsidRPr="004C024C">
        <w:rPr>
          <w:i/>
          <w:sz w:val="24"/>
          <w:szCs w:val="24"/>
        </w:rPr>
        <w:t xml:space="preserve"> </w:t>
      </w:r>
      <w:r w:rsidRPr="004C024C">
        <w:rPr>
          <w:sz w:val="24"/>
          <w:szCs w:val="24"/>
        </w:rPr>
        <w:t xml:space="preserve">(desmit </w:t>
      </w:r>
      <w:proofErr w:type="spellStart"/>
      <w:r w:rsidRPr="004C024C">
        <w:rPr>
          <w:sz w:val="24"/>
          <w:szCs w:val="24"/>
        </w:rPr>
        <w:t>tūstoši</w:t>
      </w:r>
      <w:proofErr w:type="spellEnd"/>
      <w:r w:rsidRPr="004C024C">
        <w:rPr>
          <w:sz w:val="24"/>
          <w:szCs w:val="24"/>
        </w:rPr>
        <w:t xml:space="preserve"> </w:t>
      </w:r>
      <w:proofErr w:type="spellStart"/>
      <w:r w:rsidRPr="004C024C">
        <w:rPr>
          <w:i/>
          <w:sz w:val="24"/>
          <w:szCs w:val="24"/>
        </w:rPr>
        <w:t>euro</w:t>
      </w:r>
      <w:proofErr w:type="spellEnd"/>
      <w:r w:rsidRPr="004C024C">
        <w:rPr>
          <w:sz w:val="24"/>
          <w:szCs w:val="24"/>
        </w:rPr>
        <w:t xml:space="preserve">, 00 centi), kuru ieskaita AS “SEB banka” Jelgavas filiāles kontā </w:t>
      </w:r>
      <w:r w:rsidRPr="00DB1657">
        <w:rPr>
          <w:sz w:val="24"/>
          <w:szCs w:val="24"/>
        </w:rPr>
        <w:t xml:space="preserve">Nr.LV96UNLA0008001130601 Jelgavas valstspilsētas </w:t>
      </w:r>
      <w:r w:rsidR="007A4D06" w:rsidRPr="00DB1657">
        <w:rPr>
          <w:sz w:val="24"/>
          <w:szCs w:val="24"/>
        </w:rPr>
        <w:t>pašvaldības iestādes “Centrālā pārvalde”</w:t>
      </w:r>
      <w:r w:rsidRPr="00DB1657">
        <w:rPr>
          <w:sz w:val="24"/>
          <w:szCs w:val="24"/>
        </w:rPr>
        <w:t xml:space="preserve"> Finanšu </w:t>
      </w:r>
      <w:r w:rsidR="007A4D06" w:rsidRPr="00DB1657">
        <w:rPr>
          <w:sz w:val="24"/>
          <w:szCs w:val="24"/>
        </w:rPr>
        <w:t>departamentam</w:t>
      </w:r>
      <w:r w:rsidRPr="004C024C">
        <w:rPr>
          <w:sz w:val="24"/>
          <w:szCs w:val="24"/>
        </w:rPr>
        <w:t xml:space="preserve">, kā iemaksas mērķi norādot “Izsoles reģistrācijas maksa par zemesgabala Slokas ielā 7, Jelgavā, daļas apbūves tiesības izsoli”. Par maksājumu veikšanas dienu tiek uzskatīts datums, kurā izsoles dalībnieks ir iesniedzis kredītiestādē attiecīgu maksājuma uzdevumu (kredītiestādes atzīme). </w:t>
      </w:r>
    </w:p>
    <w:p w14:paraId="7BDA20C7" w14:textId="77777777" w:rsidR="00BF46B6" w:rsidRDefault="00BF46B6" w:rsidP="00D202CE">
      <w:pPr>
        <w:pStyle w:val="Nosaukums"/>
        <w:jc w:val="both"/>
        <w:rPr>
          <w:b/>
          <w:sz w:val="24"/>
          <w:szCs w:val="24"/>
        </w:rPr>
      </w:pPr>
    </w:p>
    <w:p w14:paraId="7A2861B5" w14:textId="77777777" w:rsidR="00BF46B6" w:rsidRPr="004C024C" w:rsidRDefault="00BF46B6" w:rsidP="00D202CE">
      <w:pPr>
        <w:pStyle w:val="Nosaukums"/>
        <w:numPr>
          <w:ilvl w:val="0"/>
          <w:numId w:val="7"/>
        </w:numPr>
        <w:ind w:left="426" w:hanging="426"/>
        <w:jc w:val="both"/>
        <w:rPr>
          <w:b/>
          <w:sz w:val="24"/>
          <w:szCs w:val="24"/>
        </w:rPr>
      </w:pPr>
      <w:r w:rsidRPr="004C024C">
        <w:rPr>
          <w:b/>
          <w:sz w:val="24"/>
          <w:szCs w:val="24"/>
        </w:rPr>
        <w:t xml:space="preserve">Iesniedzamie dokumenti dalībai izsolē </w:t>
      </w:r>
    </w:p>
    <w:p w14:paraId="7A3960D9"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lastRenderedPageBreak/>
        <w:t>Pretendentam jāiesniedz:</w:t>
      </w:r>
    </w:p>
    <w:p w14:paraId="06456E08" w14:textId="77777777" w:rsidR="00BF46B6" w:rsidRPr="004C024C" w:rsidRDefault="00BF46B6" w:rsidP="00D202CE">
      <w:pPr>
        <w:pStyle w:val="Nosaukums"/>
        <w:numPr>
          <w:ilvl w:val="2"/>
          <w:numId w:val="7"/>
        </w:numPr>
        <w:ind w:left="709" w:hanging="709"/>
        <w:jc w:val="both"/>
        <w:rPr>
          <w:sz w:val="24"/>
          <w:szCs w:val="24"/>
        </w:rPr>
      </w:pPr>
      <w:r w:rsidRPr="004C024C">
        <w:rPr>
          <w:sz w:val="24"/>
          <w:szCs w:val="24"/>
        </w:rPr>
        <w:t>pieteikumu izsolei (2.pielikums);</w:t>
      </w:r>
    </w:p>
    <w:p w14:paraId="309ACC80" w14:textId="77777777" w:rsidR="00BF46B6" w:rsidRPr="004C024C" w:rsidRDefault="00BF46B6" w:rsidP="00D202CE">
      <w:pPr>
        <w:pStyle w:val="Nosaukums"/>
        <w:numPr>
          <w:ilvl w:val="2"/>
          <w:numId w:val="7"/>
        </w:numPr>
        <w:ind w:left="709" w:hanging="709"/>
        <w:jc w:val="both"/>
        <w:rPr>
          <w:sz w:val="24"/>
          <w:szCs w:val="24"/>
        </w:rPr>
      </w:pPr>
      <w:r w:rsidRPr="004C024C">
        <w:rPr>
          <w:sz w:val="24"/>
          <w:szCs w:val="24"/>
        </w:rPr>
        <w:t>ja piedāvājumu paraksta persona, kurai Uzņēmumu reģistrā nav norādītas pretendenta pārstāvības tiesības, jāpievieno attiecīgs pilnvarojums;</w:t>
      </w:r>
    </w:p>
    <w:p w14:paraId="58EE3EFF" w14:textId="7CE525BA" w:rsidR="00BF46B6" w:rsidRPr="004C024C" w:rsidRDefault="00BF46B6" w:rsidP="00D202CE">
      <w:pPr>
        <w:pStyle w:val="Nosaukums"/>
        <w:numPr>
          <w:ilvl w:val="2"/>
          <w:numId w:val="7"/>
        </w:numPr>
        <w:ind w:left="709" w:hanging="709"/>
        <w:jc w:val="both"/>
        <w:rPr>
          <w:sz w:val="24"/>
          <w:szCs w:val="24"/>
        </w:rPr>
      </w:pPr>
      <w:r w:rsidRPr="004C024C">
        <w:rPr>
          <w:sz w:val="24"/>
          <w:szCs w:val="24"/>
        </w:rPr>
        <w:t xml:space="preserve">detalizētu būvniecības laika grafiku, detalizētu laika grafiku saules enerģijas ražošanas parka pieslēgšanai /sadales tīklu apakšstacijai ne vēlāk kā līdz </w:t>
      </w:r>
      <w:r w:rsidR="00CF124F">
        <w:rPr>
          <w:sz w:val="24"/>
          <w:szCs w:val="24"/>
        </w:rPr>
        <w:t>Noteikumu 5.6.</w:t>
      </w:r>
      <w:r w:rsidR="00357AC7">
        <w:rPr>
          <w:sz w:val="24"/>
          <w:szCs w:val="24"/>
        </w:rPr>
        <w:t> apakš</w:t>
      </w:r>
      <w:r w:rsidR="00CF124F">
        <w:rPr>
          <w:sz w:val="24"/>
          <w:szCs w:val="24"/>
        </w:rPr>
        <w:t>punktā noteiktajos termiņos</w:t>
      </w:r>
      <w:r w:rsidRPr="004C024C">
        <w:rPr>
          <w:sz w:val="24"/>
          <w:szCs w:val="24"/>
        </w:rPr>
        <w:t>;</w:t>
      </w:r>
    </w:p>
    <w:p w14:paraId="46F3AE87" w14:textId="77777777" w:rsidR="00BF46B6" w:rsidRPr="004C024C" w:rsidRDefault="00BF46B6" w:rsidP="00D202CE">
      <w:pPr>
        <w:pStyle w:val="Nosaukums"/>
        <w:numPr>
          <w:ilvl w:val="2"/>
          <w:numId w:val="7"/>
        </w:numPr>
        <w:ind w:left="709" w:hanging="709"/>
        <w:jc w:val="both"/>
        <w:rPr>
          <w:sz w:val="24"/>
          <w:szCs w:val="24"/>
        </w:rPr>
      </w:pPr>
      <w:r w:rsidRPr="004C024C">
        <w:rPr>
          <w:sz w:val="24"/>
          <w:szCs w:val="24"/>
        </w:rPr>
        <w:t xml:space="preserve">apliecinājums par pieredzi vismaz 3 (trīs) līdzvērtīgu projektu realizēšanā ar saules enerģijas ražošanas parka minimālo nominālo jaudu – </w:t>
      </w:r>
      <w:r w:rsidRPr="00CF124F">
        <w:rPr>
          <w:sz w:val="24"/>
          <w:szCs w:val="24"/>
        </w:rPr>
        <w:t>5MW (pieci megavati),</w:t>
      </w:r>
      <w:r w:rsidRPr="004C024C">
        <w:rPr>
          <w:sz w:val="24"/>
          <w:szCs w:val="24"/>
        </w:rPr>
        <w:t xml:space="preserve"> norādot konkrētus projektus;</w:t>
      </w:r>
    </w:p>
    <w:p w14:paraId="0D7B4E7B" w14:textId="3F8DD278" w:rsidR="00BF46B6" w:rsidRPr="004C024C" w:rsidRDefault="00BF46B6" w:rsidP="00D202CE">
      <w:pPr>
        <w:pStyle w:val="Pamatteksts"/>
        <w:numPr>
          <w:ilvl w:val="2"/>
          <w:numId w:val="7"/>
        </w:numPr>
        <w:ind w:left="709" w:hanging="709"/>
        <w:rPr>
          <w:rFonts w:ascii="Times New Roman" w:hAnsi="Times New Roman"/>
          <w:sz w:val="24"/>
          <w:szCs w:val="24"/>
          <w:lang w:val="lv-LV"/>
        </w:rPr>
      </w:pPr>
      <w:r w:rsidRPr="004C024C">
        <w:rPr>
          <w:rFonts w:ascii="Times New Roman" w:hAnsi="Times New Roman"/>
          <w:sz w:val="24"/>
          <w:szCs w:val="24"/>
          <w:lang w:val="lv-LV"/>
        </w:rPr>
        <w:t xml:space="preserve">apliecinājumu, ka pēc Objekta nodošanas ekspluatācijā </w:t>
      </w:r>
      <w:r w:rsidR="00F5645A">
        <w:rPr>
          <w:rFonts w:ascii="Times New Roman" w:hAnsi="Times New Roman"/>
          <w:sz w:val="24"/>
          <w:szCs w:val="24"/>
          <w:lang w:val="lv-LV"/>
        </w:rPr>
        <w:t xml:space="preserve">tiks </w:t>
      </w:r>
      <w:r w:rsidRPr="004C024C">
        <w:rPr>
          <w:rFonts w:ascii="Times New Roman" w:hAnsi="Times New Roman"/>
          <w:sz w:val="24"/>
          <w:szCs w:val="24"/>
          <w:lang w:val="lv-LV"/>
        </w:rPr>
        <w:t xml:space="preserve">nodrošināta saules enerģijas ražošanas parka minimālā nominālā jauda – </w:t>
      </w:r>
      <w:r w:rsidRPr="00CF124F">
        <w:rPr>
          <w:rFonts w:ascii="Times New Roman" w:hAnsi="Times New Roman"/>
          <w:sz w:val="24"/>
          <w:szCs w:val="24"/>
          <w:lang w:val="lv-LV"/>
        </w:rPr>
        <w:t>5MW ( pieci megavati);</w:t>
      </w:r>
      <w:r w:rsidRPr="004C024C">
        <w:rPr>
          <w:rFonts w:ascii="Times New Roman" w:hAnsi="Times New Roman"/>
          <w:sz w:val="24"/>
          <w:szCs w:val="24"/>
          <w:lang w:val="lv-LV"/>
        </w:rPr>
        <w:t xml:space="preserve"> </w:t>
      </w:r>
    </w:p>
    <w:p w14:paraId="67BD0D12" w14:textId="77777777" w:rsidR="00BF46B6" w:rsidRPr="004C024C" w:rsidRDefault="00BF46B6" w:rsidP="00D202CE">
      <w:pPr>
        <w:pStyle w:val="Nosaukums"/>
        <w:numPr>
          <w:ilvl w:val="2"/>
          <w:numId w:val="7"/>
        </w:numPr>
        <w:ind w:left="709" w:hanging="709"/>
        <w:jc w:val="both"/>
        <w:rPr>
          <w:sz w:val="24"/>
          <w:szCs w:val="24"/>
        </w:rPr>
      </w:pPr>
      <w:r w:rsidRPr="004C024C">
        <w:rPr>
          <w:sz w:val="24"/>
          <w:szCs w:val="24"/>
        </w:rPr>
        <w:t>dokumenta, kas apliecina izsoles reģistrācijas maksas samaksu, kopiju.</w:t>
      </w:r>
    </w:p>
    <w:p w14:paraId="5AAB4BBF" w14:textId="5CD2A4EB"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Iesniedzamajiem dokumentiem jābūt latviešu valodā. Ārvalstu institūciju izdotie dokumenti drīkst būt svešvalodā ar pievienotu tulkojumu latviešu valodā, kas apstiprināts saskaņā ar spēkā esošiem normatīvajiem aktiem. </w:t>
      </w:r>
    </w:p>
    <w:p w14:paraId="7885C0EA"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Dokumenti jāiesniedz ar sanumurētām lapām, cauraukloti, ar uzlīmi, kas nostiprina auklu. Uz uzlīmes jābūt rakstītam lapu skaitam, pretendenta zīmoga nospiedumam (ja tādu lieto) un tās personas parakstam, kura paraksta pieteikumu.</w:t>
      </w:r>
    </w:p>
    <w:p w14:paraId="3D02FFE1"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Dokumenti jāparaksta personai, kura likumiski pārstāv Pretendentu, vai ir pilnvarota pārstāvēt Pretendentu šajā izsolē.</w:t>
      </w:r>
    </w:p>
    <w:p w14:paraId="6ACD0C40" w14:textId="7DE549BA"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Pēc pieteikuma saņemšanas, Komisija pārbauda tā atbilstību Noteikumu nosacījumiem. Pretendentu, kurš ir izpildījis Noteikumu prasības, reģistrē kā izsoles dalībnieku (turpmāk - Dalībnieks) un </w:t>
      </w:r>
      <w:r w:rsidRPr="004C024C">
        <w:rPr>
          <w:b/>
          <w:sz w:val="24"/>
          <w:szCs w:val="24"/>
        </w:rPr>
        <w:t xml:space="preserve">līdz 2024. gada </w:t>
      </w:r>
      <w:r w:rsidR="00357AC7">
        <w:rPr>
          <w:b/>
          <w:sz w:val="24"/>
          <w:szCs w:val="24"/>
        </w:rPr>
        <w:t>10</w:t>
      </w:r>
      <w:r w:rsidRPr="004C024C">
        <w:rPr>
          <w:b/>
          <w:sz w:val="24"/>
          <w:szCs w:val="24"/>
        </w:rPr>
        <w:t>. oktobrim</w:t>
      </w:r>
      <w:r w:rsidRPr="004C024C">
        <w:rPr>
          <w:sz w:val="24"/>
          <w:szCs w:val="24"/>
        </w:rPr>
        <w:t xml:space="preserve"> uz viņa norādīto pasta adresi un/vai e-pastu </w:t>
      </w:r>
      <w:proofErr w:type="spellStart"/>
      <w:r w:rsidRPr="005A080A">
        <w:rPr>
          <w:sz w:val="24"/>
          <w:szCs w:val="24"/>
        </w:rPr>
        <w:t>nosūta</w:t>
      </w:r>
      <w:proofErr w:type="spellEnd"/>
      <w:r w:rsidRPr="005A080A">
        <w:rPr>
          <w:sz w:val="24"/>
          <w:szCs w:val="24"/>
        </w:rPr>
        <w:t xml:space="preserve"> reģistrācijas apliecību</w:t>
      </w:r>
      <w:r w:rsidRPr="004C024C">
        <w:rPr>
          <w:sz w:val="24"/>
          <w:szCs w:val="24"/>
        </w:rPr>
        <w:t>.</w:t>
      </w:r>
    </w:p>
    <w:p w14:paraId="575BE690" w14:textId="3043AEB9"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Izvērtētais </w:t>
      </w:r>
      <w:r w:rsidR="007B1F6D">
        <w:rPr>
          <w:sz w:val="24"/>
          <w:szCs w:val="24"/>
        </w:rPr>
        <w:t xml:space="preserve">izsoles </w:t>
      </w:r>
      <w:r w:rsidRPr="004C024C">
        <w:rPr>
          <w:sz w:val="24"/>
          <w:szCs w:val="24"/>
        </w:rPr>
        <w:t>pie</w:t>
      </w:r>
      <w:r w:rsidR="007B1F6D">
        <w:rPr>
          <w:sz w:val="24"/>
          <w:szCs w:val="24"/>
        </w:rPr>
        <w:t>teikums</w:t>
      </w:r>
      <w:r w:rsidRPr="004C024C">
        <w:rPr>
          <w:sz w:val="24"/>
          <w:szCs w:val="24"/>
        </w:rPr>
        <w:t xml:space="preserve"> Pretendentam atpakaļ netiek atdots.</w:t>
      </w:r>
    </w:p>
    <w:p w14:paraId="7BA91121"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Ziņas par Pretendentu un to skaitu netiek izpaustas līdz izsoles sākumam. </w:t>
      </w:r>
    </w:p>
    <w:p w14:paraId="200311A1" w14:textId="77777777" w:rsidR="00BF46B6" w:rsidRPr="004C024C" w:rsidRDefault="00BF46B6" w:rsidP="00D202CE">
      <w:pPr>
        <w:pStyle w:val="Nosaukums"/>
        <w:ind w:left="851"/>
        <w:jc w:val="both"/>
        <w:rPr>
          <w:b/>
          <w:sz w:val="24"/>
          <w:szCs w:val="24"/>
        </w:rPr>
      </w:pPr>
    </w:p>
    <w:p w14:paraId="30C82408" w14:textId="77777777" w:rsidR="00BF46B6" w:rsidRPr="004C024C" w:rsidRDefault="00BF46B6" w:rsidP="00D202CE">
      <w:pPr>
        <w:pStyle w:val="Nosaukums"/>
        <w:numPr>
          <w:ilvl w:val="0"/>
          <w:numId w:val="7"/>
        </w:numPr>
        <w:ind w:left="284" w:hanging="284"/>
        <w:jc w:val="both"/>
        <w:rPr>
          <w:b/>
          <w:sz w:val="24"/>
          <w:szCs w:val="24"/>
        </w:rPr>
      </w:pPr>
      <w:r w:rsidRPr="004C024C">
        <w:rPr>
          <w:b/>
          <w:sz w:val="24"/>
          <w:szCs w:val="24"/>
        </w:rPr>
        <w:t>Prasības pretendentam</w:t>
      </w:r>
    </w:p>
    <w:p w14:paraId="091B18E2"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F963EA3"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Pretendentam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r w:rsidRPr="004C024C">
        <w:rPr>
          <w:i/>
          <w:sz w:val="24"/>
          <w:szCs w:val="24"/>
        </w:rPr>
        <w:t>euro</w:t>
      </w:r>
      <w:r w:rsidRPr="004C024C">
        <w:rPr>
          <w:sz w:val="24"/>
          <w:szCs w:val="24"/>
        </w:rPr>
        <w:t>.</w:t>
      </w:r>
    </w:p>
    <w:p w14:paraId="71EDD751" w14:textId="341ABB12" w:rsidR="00BF46B6" w:rsidRPr="004C024C" w:rsidRDefault="00BF46B6" w:rsidP="00D202CE">
      <w:pPr>
        <w:pStyle w:val="Nosaukums"/>
        <w:numPr>
          <w:ilvl w:val="1"/>
          <w:numId w:val="7"/>
        </w:numPr>
        <w:ind w:left="567" w:hanging="567"/>
        <w:jc w:val="both"/>
        <w:rPr>
          <w:sz w:val="24"/>
          <w:szCs w:val="24"/>
        </w:rPr>
      </w:pPr>
      <w:r w:rsidRPr="004C024C">
        <w:rPr>
          <w:sz w:val="24"/>
          <w:szCs w:val="24"/>
        </w:rPr>
        <w:t>Pretendentu, kurš neatbilst Noteikumu 9.1. un 9.2.</w:t>
      </w:r>
      <w:r w:rsidR="00357AC7">
        <w:rPr>
          <w:sz w:val="24"/>
          <w:szCs w:val="24"/>
        </w:rPr>
        <w:t> apakš</w:t>
      </w:r>
      <w:r w:rsidR="00357AC7" w:rsidRPr="004C024C">
        <w:rPr>
          <w:sz w:val="24"/>
          <w:szCs w:val="24"/>
        </w:rPr>
        <w:t>punkt</w:t>
      </w:r>
      <w:r w:rsidR="00357AC7">
        <w:rPr>
          <w:sz w:val="24"/>
          <w:szCs w:val="24"/>
        </w:rPr>
        <w:t>a</w:t>
      </w:r>
      <w:r w:rsidR="00357AC7" w:rsidRPr="004C024C">
        <w:rPr>
          <w:sz w:val="24"/>
          <w:szCs w:val="24"/>
        </w:rPr>
        <w:t xml:space="preserve"> </w:t>
      </w:r>
      <w:r w:rsidRPr="004C024C">
        <w:rPr>
          <w:sz w:val="24"/>
          <w:szCs w:val="24"/>
        </w:rPr>
        <w:t>prasībām, neiekļauj Dalībnieku sarakstā un tas nepiedalās izsolē.</w:t>
      </w:r>
    </w:p>
    <w:p w14:paraId="4C6A320A"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Komisija ir tiesīga pārbaudīt Pretendenta dokumentos sniegto ziņu patiesumu un, ja tiek atklāts, ka Pretendents ir sniedzis nepatiesas ziņas, viņu svītro no Dalībnieku saraksta un nepieļauj viņa dalību izsolē.</w:t>
      </w:r>
    </w:p>
    <w:p w14:paraId="210E8DF7"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Pretendentam, kā arī Dalībniekam, kurš būtu atzīstams par uzvarētāju, pārbauda vai attiecībā uz Pretendentu un Dalībnieku, tā valdes vai padomes locekli, patieso labuma guvēju, </w:t>
      </w:r>
      <w:proofErr w:type="spellStart"/>
      <w:r w:rsidRPr="004C024C">
        <w:rPr>
          <w:sz w:val="24"/>
          <w:szCs w:val="24"/>
        </w:rPr>
        <w:t>pārstāvēttiesīgo</w:t>
      </w:r>
      <w:proofErr w:type="spellEnd"/>
      <w:r w:rsidRPr="004C024C">
        <w:rPr>
          <w:sz w:val="24"/>
          <w:szCs w:val="24"/>
        </w:rPr>
        <w:t xml:space="preserve"> personu vai prokūristu, vai personu, kura ir pilnvarota pārstāvēt Pretendentu un Dalībnieku darbībās, kas saistītas ar filiāli, ir noteiktas starptautiskās vai nacionālās sankcijas vai būtiskas finanšu un kapitāla tirgus intereses ietekmējošas Eiropas Savienības vai Ziemeļatlantijas līguma organizācijas dalībvalsts sankcijas, ievērojot Starptautisko un Latvijas Republikas nacionālo sankciju likumu. Ja attiecībā uz Pretendentu un Dalībnieku vai kādu no minētajām personām noteiktās starptautiskās vai nacionālās sankcijas vai būtiskas finanšu un kapitāla tirgus intereses ietekmējošas Eiropas Savienības vai Ziemeļatlantijas līguma organizācijas dalībvalsts sankcijas kavēs līguma izpildi, Pretendents un Dalībnieks tiks izslēgts no turpmākās dalības izsolē un netiks atzīts par uzvarētāju. </w:t>
      </w:r>
    </w:p>
    <w:p w14:paraId="4668F886"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lastRenderedPageBreak/>
        <w:t xml:space="preserve">Noteikumu 9.5. apakšpunktā minēto sankciju pārbaudi izsoles komisija veic publiski pieejamās tīmekļa vietnēs: </w:t>
      </w:r>
      <w:hyperlink r:id="rId12" w:history="1">
        <w:r w:rsidRPr="004C024C">
          <w:rPr>
            <w:rStyle w:val="Hipersaite"/>
            <w:sz w:val="24"/>
            <w:szCs w:val="24"/>
          </w:rPr>
          <w:t>http://sankcijas.fid.gov.lv/</w:t>
        </w:r>
      </w:hyperlink>
      <w:r w:rsidRPr="004C024C">
        <w:rPr>
          <w:sz w:val="24"/>
          <w:szCs w:val="24"/>
        </w:rPr>
        <w:t xml:space="preserve">; </w:t>
      </w:r>
      <w:hyperlink r:id="rId13" w:history="1">
        <w:r w:rsidRPr="004C024C">
          <w:rPr>
            <w:sz w:val="24"/>
            <w:szCs w:val="24"/>
          </w:rPr>
          <w:t>https://sanctionssearch.ofac.treas.gov/</w:t>
        </w:r>
      </w:hyperlink>
      <w:r w:rsidRPr="004C024C">
        <w:rPr>
          <w:sz w:val="24"/>
          <w:szCs w:val="24"/>
        </w:rPr>
        <w:t xml:space="preserve">; </w:t>
      </w:r>
      <w:hyperlink r:id="rId14" w:anchor="/main" w:history="1">
        <w:r w:rsidRPr="004C024C">
          <w:rPr>
            <w:sz w:val="24"/>
            <w:szCs w:val="24"/>
          </w:rPr>
          <w:t>https://www.sanctionsmap.eu/#/main</w:t>
        </w:r>
      </w:hyperlink>
      <w:r w:rsidRPr="004C024C">
        <w:rPr>
          <w:sz w:val="24"/>
          <w:szCs w:val="24"/>
        </w:rPr>
        <w:t>.</w:t>
      </w:r>
    </w:p>
    <w:p w14:paraId="44130492" w14:textId="77777777" w:rsidR="00BF46B6" w:rsidRPr="004C024C" w:rsidRDefault="00BF46B6" w:rsidP="00D202CE">
      <w:pPr>
        <w:pStyle w:val="Nosaukums"/>
        <w:ind w:left="851"/>
        <w:jc w:val="both"/>
        <w:rPr>
          <w:sz w:val="24"/>
          <w:szCs w:val="24"/>
        </w:rPr>
      </w:pPr>
    </w:p>
    <w:p w14:paraId="28A3315A" w14:textId="77777777" w:rsidR="00BF46B6" w:rsidRPr="004C024C" w:rsidRDefault="00BF46B6" w:rsidP="00D202CE">
      <w:pPr>
        <w:pStyle w:val="Nosaukums"/>
        <w:numPr>
          <w:ilvl w:val="0"/>
          <w:numId w:val="7"/>
        </w:numPr>
        <w:ind w:left="426" w:hanging="426"/>
        <w:jc w:val="both"/>
        <w:rPr>
          <w:b/>
          <w:sz w:val="24"/>
          <w:szCs w:val="24"/>
        </w:rPr>
      </w:pPr>
      <w:r w:rsidRPr="004C024C">
        <w:rPr>
          <w:b/>
          <w:sz w:val="24"/>
          <w:szCs w:val="24"/>
        </w:rPr>
        <w:t>Izsoles norise</w:t>
      </w:r>
    </w:p>
    <w:p w14:paraId="17A91B25" w14:textId="00876880" w:rsidR="00BF46B6" w:rsidRPr="004C024C" w:rsidRDefault="006144E7" w:rsidP="00D202CE">
      <w:pPr>
        <w:pStyle w:val="Nosaukums"/>
        <w:numPr>
          <w:ilvl w:val="1"/>
          <w:numId w:val="7"/>
        </w:numPr>
        <w:ind w:left="567" w:hanging="567"/>
        <w:jc w:val="both"/>
        <w:rPr>
          <w:sz w:val="24"/>
          <w:szCs w:val="24"/>
        </w:rPr>
      </w:pPr>
      <w:r>
        <w:rPr>
          <w:sz w:val="24"/>
          <w:szCs w:val="24"/>
        </w:rPr>
        <w:t>Zemesgabala apbūves tiesības</w:t>
      </w:r>
      <w:r w:rsidRPr="007E2545">
        <w:rPr>
          <w:sz w:val="24"/>
          <w:szCs w:val="24"/>
        </w:rPr>
        <w:t xml:space="preserve"> izsole</w:t>
      </w:r>
      <w:r w:rsidRPr="004C024C">
        <w:rPr>
          <w:sz w:val="24"/>
          <w:szCs w:val="24"/>
        </w:rPr>
        <w:t xml:space="preserve"> </w:t>
      </w:r>
      <w:r w:rsidR="00BF46B6" w:rsidRPr="004C024C">
        <w:rPr>
          <w:sz w:val="24"/>
          <w:szCs w:val="24"/>
        </w:rPr>
        <w:t xml:space="preserve">notiks </w:t>
      </w:r>
      <w:r w:rsidR="00BF46B6" w:rsidRPr="004C024C">
        <w:rPr>
          <w:b/>
          <w:sz w:val="24"/>
          <w:szCs w:val="24"/>
        </w:rPr>
        <w:t>202</w:t>
      </w:r>
      <w:r w:rsidR="00053424">
        <w:rPr>
          <w:b/>
          <w:sz w:val="24"/>
          <w:szCs w:val="24"/>
        </w:rPr>
        <w:t>4</w:t>
      </w:r>
      <w:r w:rsidR="00BF46B6" w:rsidRPr="004C024C">
        <w:rPr>
          <w:b/>
          <w:sz w:val="24"/>
          <w:szCs w:val="24"/>
        </w:rPr>
        <w:t xml:space="preserve">. gada </w:t>
      </w:r>
      <w:r w:rsidR="00357AC7">
        <w:rPr>
          <w:b/>
          <w:sz w:val="24"/>
          <w:szCs w:val="24"/>
        </w:rPr>
        <w:t>14</w:t>
      </w:r>
      <w:r w:rsidR="00BF46B6" w:rsidRPr="004C024C">
        <w:rPr>
          <w:b/>
          <w:sz w:val="24"/>
          <w:szCs w:val="24"/>
        </w:rPr>
        <w:t xml:space="preserve">. oktobrī </w:t>
      </w:r>
      <w:r w:rsidR="00802B07" w:rsidRPr="007E2545">
        <w:rPr>
          <w:b/>
          <w:sz w:val="24"/>
          <w:szCs w:val="24"/>
        </w:rPr>
        <w:t>plkst.</w:t>
      </w:r>
      <w:r w:rsidR="00802B07">
        <w:rPr>
          <w:b/>
          <w:sz w:val="24"/>
          <w:szCs w:val="24"/>
        </w:rPr>
        <w:t xml:space="preserve"> </w:t>
      </w:r>
      <w:r w:rsidR="00802B07" w:rsidRPr="007E2545">
        <w:rPr>
          <w:b/>
          <w:sz w:val="24"/>
          <w:szCs w:val="24"/>
        </w:rPr>
        <w:t>16.</w:t>
      </w:r>
      <w:r w:rsidR="00802B07">
        <w:rPr>
          <w:b/>
          <w:sz w:val="24"/>
          <w:szCs w:val="24"/>
        </w:rPr>
        <w:t>0</w:t>
      </w:r>
      <w:r w:rsidR="00802B07" w:rsidRPr="007E2545">
        <w:rPr>
          <w:b/>
          <w:sz w:val="24"/>
          <w:szCs w:val="24"/>
        </w:rPr>
        <w:t xml:space="preserve">0 </w:t>
      </w:r>
      <w:r w:rsidR="00BF46B6" w:rsidRPr="004C024C">
        <w:rPr>
          <w:sz w:val="24"/>
          <w:szCs w:val="24"/>
        </w:rPr>
        <w:t>Jelgavā, Lielajā ielā 11, 207.telpā.</w:t>
      </w:r>
    </w:p>
    <w:p w14:paraId="4D831EED"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Izsole notiek, ja uz izsoli ieradušies ne mazāk par diviem izsoles Dalībniekiem. </w:t>
      </w:r>
    </w:p>
    <w:p w14:paraId="3A4644B0" w14:textId="57EE1F55"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Ja uz izsoli reģistrējies tikai viens Dalībnieks, kurš ir izpildījis Noteikumu nosacījumus, izsoli Noteikumu 10.1. punktā minētajā datumā nerīko un </w:t>
      </w:r>
      <w:r w:rsidR="006144E7">
        <w:rPr>
          <w:sz w:val="24"/>
          <w:szCs w:val="24"/>
        </w:rPr>
        <w:t>Zemesgabala</w:t>
      </w:r>
      <w:r w:rsidRPr="004C024C">
        <w:rPr>
          <w:sz w:val="24"/>
          <w:szCs w:val="24"/>
        </w:rPr>
        <w:t xml:space="preserve"> apbūves tiesību iegūst vienīgais Dalībnieks par izsoles sākumcenu, kas ir paaugstināta par vienu izsoles soli. </w:t>
      </w:r>
    </w:p>
    <w:p w14:paraId="34C5DE91"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Dalībnieks, tā pārstāvis vai tā pilnvarotā persona pie ieejas izsoles telpā izsoles sekretāram uzrāda </w:t>
      </w:r>
      <w:r w:rsidRPr="005A080A">
        <w:rPr>
          <w:sz w:val="24"/>
          <w:szCs w:val="24"/>
        </w:rPr>
        <w:t>reģistrācijas apliecību</w:t>
      </w:r>
      <w:r w:rsidRPr="004C024C">
        <w:rPr>
          <w:sz w:val="24"/>
          <w:szCs w:val="24"/>
        </w:rPr>
        <w:t xml:space="preserve"> un personu apliecinošu dokumentu (pasi vai personas apliecību). Dalībniekam izsniedz solīšanas karti, kuras numurs atbilst numuram izsoles Dalībnieku reģistrācijas sarakstā ierakstītajam kārtas numuram. Dalībnieks paraksta Noteikumus.</w:t>
      </w:r>
    </w:p>
    <w:p w14:paraId="25F83738"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3E6B3151"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314FBF54"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Pēc vienas stundas izsoles vadītājs izsoles norisi atjauno neatkarīgi no tā, vai ieradušies visi reģistrētie Dalībnieki. Uzskatāms, ka Dalībnieks, kurš nav ieradies uz izsoli, atteicies no dalības izsolē.</w:t>
      </w:r>
    </w:p>
    <w:p w14:paraId="5B6BB741" w14:textId="241AC131"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Ja uz izsoli ieradies tikai viens Dalībnieks, Komisija piedāvā vienīgajam reģistrētajam izsoles Dalībniekam iegūt </w:t>
      </w:r>
      <w:r w:rsidR="005D686B">
        <w:rPr>
          <w:sz w:val="24"/>
          <w:szCs w:val="24"/>
        </w:rPr>
        <w:t>Zemesgabala</w:t>
      </w:r>
      <w:r w:rsidRPr="004C024C">
        <w:rPr>
          <w:sz w:val="24"/>
          <w:szCs w:val="24"/>
        </w:rPr>
        <w:t xml:space="preserve"> apbūves tiesību par Sākumcenu, kas ir paaugstināta par vienu izsoles soli, par ko izdara attiecīgu ierakstu izsoles protokolā un Dalībnieks parakstās.</w:t>
      </w:r>
    </w:p>
    <w:p w14:paraId="4E622C3A" w14:textId="2EB98EDE"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Izsoles vadītājs, atklājot izsoli, raksturo izsolāmo </w:t>
      </w:r>
      <w:r w:rsidR="005D686B">
        <w:rPr>
          <w:sz w:val="24"/>
          <w:szCs w:val="24"/>
        </w:rPr>
        <w:t>Zemesgabala</w:t>
      </w:r>
      <w:r w:rsidR="005D686B" w:rsidRPr="004C024C">
        <w:rPr>
          <w:sz w:val="24"/>
          <w:szCs w:val="24"/>
        </w:rPr>
        <w:t xml:space="preserve"> </w:t>
      </w:r>
      <w:r w:rsidRPr="004C024C">
        <w:rPr>
          <w:sz w:val="24"/>
          <w:szCs w:val="24"/>
        </w:rPr>
        <w:t xml:space="preserve">apbūves tiesību, paziņo Sākumcenu, kā arī izsoles soli, par kādu cena tiks paaugstināta –1000,00 </w:t>
      </w:r>
      <w:r w:rsidRPr="004C024C">
        <w:rPr>
          <w:i/>
          <w:sz w:val="24"/>
          <w:szCs w:val="24"/>
        </w:rPr>
        <w:t xml:space="preserve">euro </w:t>
      </w:r>
      <w:r w:rsidRPr="004C024C">
        <w:rPr>
          <w:sz w:val="24"/>
          <w:szCs w:val="24"/>
        </w:rPr>
        <w:t xml:space="preserve">(viens tūkstotis </w:t>
      </w:r>
      <w:r w:rsidRPr="004C024C">
        <w:rPr>
          <w:i/>
          <w:sz w:val="24"/>
          <w:szCs w:val="24"/>
        </w:rPr>
        <w:t>euro</w:t>
      </w:r>
      <w:r w:rsidRPr="004C024C">
        <w:rPr>
          <w:sz w:val="24"/>
          <w:szCs w:val="24"/>
        </w:rPr>
        <w:t xml:space="preserve">). </w:t>
      </w:r>
    </w:p>
    <w:p w14:paraId="27479154"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Ja neviens Dalībnieks nav pārsolījis Sākumcenu, izsole ir atzīstama par nenotikušu.</w:t>
      </w:r>
    </w:p>
    <w:p w14:paraId="7F9EF856" w14:textId="7325ADB7"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Dalībnieks solīšanas procesā paceļ savu solīšanas karti ar numuru, tā apstiprinot, ka viņš palielina solīto cenu par vienu izsoles soli. Katrs šāds solījums Dalībniekam ir saistošs apliecinājums iegūt </w:t>
      </w:r>
      <w:r w:rsidR="005D686B">
        <w:rPr>
          <w:sz w:val="24"/>
          <w:szCs w:val="24"/>
        </w:rPr>
        <w:t>Zemesgabala</w:t>
      </w:r>
      <w:r w:rsidR="005D686B" w:rsidRPr="004C024C">
        <w:rPr>
          <w:sz w:val="24"/>
          <w:szCs w:val="24"/>
        </w:rPr>
        <w:t xml:space="preserve"> </w:t>
      </w:r>
      <w:r w:rsidRPr="004C024C">
        <w:rPr>
          <w:sz w:val="24"/>
          <w:szCs w:val="24"/>
        </w:rPr>
        <w:t>apbūves tiesību par nosolīto cenu.</w:t>
      </w:r>
    </w:p>
    <w:p w14:paraId="10A9FD9F"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64737255" w14:textId="464B8F63"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Kad neviens no Dalībniekiem vairs nepiedāvā augstāku cenu, izsoles vadītājs trīs reizes atkārto pēdējo solīto cenu, to fiksējot ar āmura piesitienu. Pēc āmura piesitiena </w:t>
      </w:r>
      <w:r w:rsidR="005D686B">
        <w:rPr>
          <w:sz w:val="24"/>
          <w:szCs w:val="24"/>
        </w:rPr>
        <w:t>Zemesgabala</w:t>
      </w:r>
      <w:r w:rsidR="005D686B" w:rsidRPr="004C024C">
        <w:rPr>
          <w:sz w:val="24"/>
          <w:szCs w:val="24"/>
        </w:rPr>
        <w:t xml:space="preserve"> </w:t>
      </w:r>
      <w:r w:rsidRPr="004C024C">
        <w:rPr>
          <w:sz w:val="24"/>
          <w:szCs w:val="24"/>
        </w:rPr>
        <w:t>apbūves tiesību ieguvis Dalībnieks, kas nosolījis augstāko cenu (turpmāk - Izsoles uzvarētājs).</w:t>
      </w:r>
    </w:p>
    <w:p w14:paraId="3BF62236" w14:textId="7EAAEA4A"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5D686B">
        <w:rPr>
          <w:sz w:val="24"/>
          <w:szCs w:val="24"/>
        </w:rPr>
        <w:t>Zemesgabala</w:t>
      </w:r>
      <w:r w:rsidR="005D686B" w:rsidRPr="004C024C">
        <w:rPr>
          <w:sz w:val="24"/>
          <w:szCs w:val="24"/>
        </w:rPr>
        <w:t xml:space="preserve"> </w:t>
      </w:r>
      <w:r w:rsidR="005D686B">
        <w:rPr>
          <w:sz w:val="24"/>
          <w:szCs w:val="24"/>
        </w:rPr>
        <w:t xml:space="preserve">apbūves tiesības </w:t>
      </w:r>
      <w:r w:rsidRPr="004C024C">
        <w:rPr>
          <w:sz w:val="24"/>
          <w:szCs w:val="24"/>
        </w:rPr>
        <w:t>ir pārdot</w:t>
      </w:r>
      <w:r w:rsidR="005D686B">
        <w:rPr>
          <w:sz w:val="24"/>
          <w:szCs w:val="24"/>
        </w:rPr>
        <w:t>a</w:t>
      </w:r>
      <w:r w:rsidRPr="004C024C">
        <w:rPr>
          <w:sz w:val="24"/>
          <w:szCs w:val="24"/>
        </w:rPr>
        <w:t>s Izsoles uzvarētājam.</w:t>
      </w:r>
    </w:p>
    <w:p w14:paraId="6C8B4AB4" w14:textId="403F4687" w:rsidR="00BF46B6" w:rsidRPr="004C024C" w:rsidRDefault="00BF46B6" w:rsidP="00D202CE">
      <w:pPr>
        <w:pStyle w:val="Nosaukums"/>
        <w:numPr>
          <w:ilvl w:val="1"/>
          <w:numId w:val="7"/>
        </w:numPr>
        <w:ind w:left="567" w:hanging="567"/>
        <w:jc w:val="both"/>
        <w:rPr>
          <w:sz w:val="24"/>
          <w:szCs w:val="24"/>
        </w:rPr>
      </w:pPr>
      <w:r w:rsidRPr="004C024C">
        <w:rPr>
          <w:sz w:val="24"/>
          <w:szCs w:val="24"/>
        </w:rPr>
        <w:lastRenderedPageBreak/>
        <w:t xml:space="preserve">Izsoles vadītājs uzaicina Izsoles uzvarētāju nekavējoties ar savu parakstu apliecināt izsoles protokolā norādītās cenas atbilstību nosolītajai cenai. Ja Izsoles uzvarētājs neparakstās protokolā, uzskatāms, ka viņš ir atteicies iegūt </w:t>
      </w:r>
      <w:r w:rsidR="005D686B">
        <w:rPr>
          <w:sz w:val="24"/>
          <w:szCs w:val="24"/>
        </w:rPr>
        <w:t>Zemesgabala</w:t>
      </w:r>
      <w:r w:rsidR="005D686B" w:rsidRPr="004C024C">
        <w:rPr>
          <w:sz w:val="24"/>
          <w:szCs w:val="24"/>
        </w:rPr>
        <w:t xml:space="preserve"> </w:t>
      </w:r>
      <w:r w:rsidRPr="004C024C">
        <w:rPr>
          <w:sz w:val="24"/>
          <w:szCs w:val="24"/>
        </w:rPr>
        <w:t>apbūves tiesību par nosolīto cenu. Šajā gadījumā iemaksāto nodrošinājuma summu viņam neatmaksā.</w:t>
      </w:r>
    </w:p>
    <w:p w14:paraId="36BDDA78"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Ja iestājas  Noteikumu 10.15. apakšpunktā minētie apstākļi, izsoles vadītājs par Izsoles uzvarētāju pasludina to Dalībnieku, kurš nosolījis iepriekšējo augstāko cenu.</w:t>
      </w:r>
    </w:p>
    <w:p w14:paraId="2C7309D5"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Izsoles protokolu paraksta Komisijas locekļi un visi izsoles Dalībnieki. Pēc izsoles protokola parakstīšanas izsoles vadītājs pasludina izsoli par slēgtu. </w:t>
      </w:r>
    </w:p>
    <w:p w14:paraId="544CFADB" w14:textId="77777777" w:rsidR="00BF46B6" w:rsidRPr="004C024C" w:rsidRDefault="00BF46B6" w:rsidP="00D202CE">
      <w:pPr>
        <w:pStyle w:val="Nosaukums"/>
        <w:ind w:left="567"/>
        <w:jc w:val="both"/>
        <w:rPr>
          <w:sz w:val="24"/>
          <w:szCs w:val="24"/>
        </w:rPr>
      </w:pPr>
    </w:p>
    <w:p w14:paraId="5470477F" w14:textId="77777777" w:rsidR="00BE1F1F" w:rsidRPr="004C024C" w:rsidRDefault="00BE1F1F" w:rsidP="00D202CE">
      <w:pPr>
        <w:pStyle w:val="Nosaukums"/>
        <w:numPr>
          <w:ilvl w:val="0"/>
          <w:numId w:val="7"/>
        </w:numPr>
        <w:ind w:left="426" w:hanging="426"/>
        <w:jc w:val="both"/>
        <w:rPr>
          <w:b/>
          <w:sz w:val="24"/>
          <w:szCs w:val="24"/>
        </w:rPr>
      </w:pPr>
      <w:r>
        <w:rPr>
          <w:b/>
          <w:sz w:val="24"/>
          <w:szCs w:val="24"/>
        </w:rPr>
        <w:t>L</w:t>
      </w:r>
      <w:r w:rsidRPr="004C024C">
        <w:rPr>
          <w:b/>
          <w:sz w:val="24"/>
          <w:szCs w:val="24"/>
        </w:rPr>
        <w:t>īguma</w:t>
      </w:r>
      <w:r>
        <w:rPr>
          <w:b/>
          <w:sz w:val="24"/>
          <w:szCs w:val="24"/>
        </w:rPr>
        <w:t xml:space="preserve"> par a</w:t>
      </w:r>
      <w:r w:rsidRPr="004C024C">
        <w:rPr>
          <w:b/>
          <w:sz w:val="24"/>
          <w:szCs w:val="24"/>
        </w:rPr>
        <w:t>pbūves tiesības piešķiršan</w:t>
      </w:r>
      <w:r>
        <w:rPr>
          <w:b/>
          <w:sz w:val="24"/>
          <w:szCs w:val="24"/>
        </w:rPr>
        <w:t>u</w:t>
      </w:r>
      <w:r w:rsidRPr="004C024C">
        <w:rPr>
          <w:b/>
          <w:sz w:val="24"/>
          <w:szCs w:val="24"/>
        </w:rPr>
        <w:t xml:space="preserve"> noslēgšana un citi noteikumi</w:t>
      </w:r>
    </w:p>
    <w:p w14:paraId="50421F42"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Komisija apstiprina izsoles protokolu 7 (septiņu) darba dienu laikā pēc izsoles. </w:t>
      </w:r>
    </w:p>
    <w:p w14:paraId="13B5F521" w14:textId="65C0AA80" w:rsidR="00BF46B6" w:rsidRPr="004C024C" w:rsidRDefault="009A0273" w:rsidP="00D202CE">
      <w:pPr>
        <w:pStyle w:val="Nosaukums"/>
        <w:numPr>
          <w:ilvl w:val="1"/>
          <w:numId w:val="7"/>
        </w:numPr>
        <w:ind w:left="567" w:hanging="567"/>
        <w:jc w:val="both"/>
        <w:rPr>
          <w:sz w:val="24"/>
          <w:szCs w:val="24"/>
        </w:rPr>
      </w:pPr>
      <w:r>
        <w:rPr>
          <w:sz w:val="24"/>
          <w:szCs w:val="24"/>
        </w:rPr>
        <w:t>P</w:t>
      </w:r>
      <w:r w:rsidR="00BF46B6" w:rsidRPr="004C024C">
        <w:rPr>
          <w:sz w:val="24"/>
          <w:szCs w:val="24"/>
        </w:rPr>
        <w:t>ašvaldības dome ne vēlāk kā 30 (trīsdesmit) dienu laikā pēc izsoles apstiprina izsoles rezultātus.</w:t>
      </w:r>
    </w:p>
    <w:p w14:paraId="4689B7C6"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Viena mēneša laikā pēc izsoles rezultātu apstiprināšanas izsoles uzvarētājam ar Pašvaldību ir jānoslēdz līgums par apbūves tiesības piešķiršanas (3.pielikums) un </w:t>
      </w:r>
      <w:r w:rsidRPr="004C024C">
        <w:rPr>
          <w:rStyle w:val="FontStyle15"/>
          <w:sz w:val="24"/>
          <w:szCs w:val="24"/>
        </w:rPr>
        <w:t xml:space="preserve">jāstājas nekustamā īpašuma nodokļa maksātāju uzskaitē. </w:t>
      </w:r>
      <w:r w:rsidRPr="004C024C">
        <w:rPr>
          <w:sz w:val="24"/>
          <w:szCs w:val="24"/>
        </w:rPr>
        <w:t xml:space="preserve"> </w:t>
      </w:r>
    </w:p>
    <w:p w14:paraId="2C5BF708"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Gadījumā, ja līgums par apbūves tiesības piešķiršanu netiek noslēgts, apbūves tiesību tiks piedāvāts iegūt Dalībniekam, kurš ir piedāvājis nākošo augstāko apbūves tiesības maksu un kura piedāvājums atbilst visām Noteikumu prasībām.</w:t>
      </w:r>
    </w:p>
    <w:p w14:paraId="5F20A80D"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Nākamais Dalībnieks savu piekrišanu līguma par apbūves tiesības piešķiršanu slēgšanai dod 5 (piecu) darba dienu laikā. Ja Dalībnieks piekrīt slēgt līgumu par apbūves tiesības piešķiršanu par paša nosolīto augstāko apbūves tiesības maksu, tas jānoslēdz 5 (piecu) darba dienu laikā pēc Jelgavas valstspilsētas pašvaldības domes lēmuma par izsoles rezultātu apstiprināšanu pieņemšanas.</w:t>
      </w:r>
    </w:p>
    <w:p w14:paraId="02DBD2C4"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Gadījumā, ja līgums par apbūves tiesības piešķiršanu netiek noslēgts, izsole tiek atzīta par nenotikušu.</w:t>
      </w:r>
    </w:p>
    <w:p w14:paraId="46316D17" w14:textId="2F0A84DD" w:rsidR="00BF46B6" w:rsidRPr="004C024C" w:rsidRDefault="00BF46B6" w:rsidP="00D202CE">
      <w:pPr>
        <w:pStyle w:val="Nosaukums"/>
        <w:numPr>
          <w:ilvl w:val="1"/>
          <w:numId w:val="7"/>
        </w:numPr>
        <w:ind w:left="567" w:hanging="567"/>
        <w:jc w:val="both"/>
        <w:rPr>
          <w:sz w:val="24"/>
          <w:szCs w:val="24"/>
        </w:rPr>
      </w:pPr>
      <w:r w:rsidRPr="004C024C">
        <w:rPr>
          <w:sz w:val="24"/>
          <w:szCs w:val="24"/>
        </w:rPr>
        <w:t xml:space="preserve">Pašvaldība par saviem līdzekļiem līdz 2025. gada </w:t>
      </w:r>
      <w:r w:rsidR="009A0273">
        <w:rPr>
          <w:sz w:val="24"/>
          <w:szCs w:val="24"/>
        </w:rPr>
        <w:t>1</w:t>
      </w:r>
      <w:r w:rsidRPr="004C024C">
        <w:rPr>
          <w:sz w:val="24"/>
          <w:szCs w:val="24"/>
        </w:rPr>
        <w:t xml:space="preserve">. </w:t>
      </w:r>
      <w:r w:rsidR="009A0273">
        <w:rPr>
          <w:sz w:val="24"/>
          <w:szCs w:val="24"/>
        </w:rPr>
        <w:t>jūlijam</w:t>
      </w:r>
      <w:r w:rsidR="009A0273" w:rsidRPr="004C024C">
        <w:rPr>
          <w:sz w:val="24"/>
          <w:szCs w:val="24"/>
        </w:rPr>
        <w:t xml:space="preserve"> </w:t>
      </w:r>
      <w:r w:rsidRPr="004C024C">
        <w:rPr>
          <w:sz w:val="24"/>
          <w:szCs w:val="24"/>
        </w:rPr>
        <w:t>veic Zemesgabala atdalīšanu no Nekustamā īpašuma.</w:t>
      </w:r>
    </w:p>
    <w:p w14:paraId="7132D48F"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Pašvaldība ar saviem finanšu līdzekļiem nepiedalās Objektam nepieciešamās infrastruktūras (komunikāciju) izbūvē.</w:t>
      </w:r>
    </w:p>
    <w:p w14:paraId="4611748D" w14:textId="08086065" w:rsidR="00BF46B6" w:rsidRPr="004C024C" w:rsidRDefault="00BF46B6" w:rsidP="00D202CE">
      <w:pPr>
        <w:numPr>
          <w:ilvl w:val="1"/>
          <w:numId w:val="7"/>
        </w:numPr>
        <w:ind w:left="567" w:hanging="567"/>
        <w:jc w:val="both"/>
        <w:rPr>
          <w:sz w:val="24"/>
          <w:szCs w:val="24"/>
          <w:lang w:val="lv-LV"/>
        </w:rPr>
      </w:pPr>
      <w:r w:rsidRPr="004C024C">
        <w:rPr>
          <w:sz w:val="24"/>
          <w:szCs w:val="24"/>
          <w:lang w:val="lv-LV"/>
        </w:rPr>
        <w:t xml:space="preserve">Papildus apbūves tiesības maksai apbūves tiesīgajam jāmaksā pievienotās vērtības nodoklis un normatīvajos aktos </w:t>
      </w:r>
      <w:r w:rsidR="006360BA" w:rsidRPr="004C024C">
        <w:rPr>
          <w:sz w:val="24"/>
          <w:szCs w:val="24"/>
          <w:lang w:val="lv-LV"/>
        </w:rPr>
        <w:t>noteikt</w:t>
      </w:r>
      <w:r w:rsidR="006360BA">
        <w:rPr>
          <w:sz w:val="24"/>
          <w:szCs w:val="24"/>
          <w:lang w:val="lv-LV"/>
        </w:rPr>
        <w:t>ie</w:t>
      </w:r>
      <w:r w:rsidR="006360BA" w:rsidRPr="004C024C">
        <w:rPr>
          <w:sz w:val="24"/>
          <w:szCs w:val="24"/>
          <w:lang w:val="lv-LV"/>
        </w:rPr>
        <w:t xml:space="preserve"> </w:t>
      </w:r>
      <w:r w:rsidRPr="004C024C">
        <w:rPr>
          <w:sz w:val="24"/>
          <w:szCs w:val="24"/>
          <w:lang w:val="lv-LV"/>
        </w:rPr>
        <w:t>nodokļ</w:t>
      </w:r>
      <w:r w:rsidR="006360BA">
        <w:rPr>
          <w:sz w:val="24"/>
          <w:szCs w:val="24"/>
          <w:lang w:val="lv-LV"/>
        </w:rPr>
        <w:t>i</w:t>
      </w:r>
      <w:r w:rsidRPr="004C024C">
        <w:rPr>
          <w:sz w:val="24"/>
          <w:szCs w:val="24"/>
          <w:lang w:val="lv-LV"/>
        </w:rPr>
        <w:t xml:space="preserve"> un nodevas.</w:t>
      </w:r>
    </w:p>
    <w:p w14:paraId="26B10FC7" w14:textId="77777777" w:rsidR="00BF46B6" w:rsidRPr="004C024C" w:rsidRDefault="00BF46B6" w:rsidP="00D202CE">
      <w:pPr>
        <w:pStyle w:val="Nosaukums"/>
        <w:ind w:left="851"/>
        <w:jc w:val="both"/>
        <w:rPr>
          <w:sz w:val="24"/>
          <w:szCs w:val="24"/>
        </w:rPr>
      </w:pPr>
    </w:p>
    <w:p w14:paraId="71B714DD" w14:textId="77777777" w:rsidR="00BF46B6" w:rsidRPr="004C024C" w:rsidRDefault="00BF46B6" w:rsidP="00D202CE">
      <w:pPr>
        <w:pStyle w:val="Nosaukums"/>
        <w:numPr>
          <w:ilvl w:val="0"/>
          <w:numId w:val="7"/>
        </w:numPr>
        <w:ind w:left="426" w:hanging="426"/>
        <w:jc w:val="both"/>
        <w:rPr>
          <w:b/>
          <w:sz w:val="24"/>
          <w:szCs w:val="24"/>
        </w:rPr>
      </w:pPr>
      <w:r w:rsidRPr="004C024C">
        <w:rPr>
          <w:b/>
          <w:sz w:val="24"/>
          <w:szCs w:val="24"/>
        </w:rPr>
        <w:t>Komisijas tiesības un pienākumi</w:t>
      </w:r>
    </w:p>
    <w:p w14:paraId="17A85EBE"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Komisija, pildot savus pienākumus, ir tiesīga pieaicināt ekspertus un pieprasīt izsoles dalībniekam iesniegt precizējošu informāciju.</w:t>
      </w:r>
    </w:p>
    <w:p w14:paraId="31476DA0" w14:textId="77777777" w:rsidR="00BF46B6" w:rsidRPr="004C024C" w:rsidRDefault="00BF46B6" w:rsidP="00D202CE">
      <w:pPr>
        <w:pStyle w:val="Nosaukums"/>
        <w:numPr>
          <w:ilvl w:val="1"/>
          <w:numId w:val="7"/>
        </w:numPr>
        <w:ind w:left="567" w:hanging="567"/>
        <w:jc w:val="both"/>
        <w:rPr>
          <w:sz w:val="24"/>
          <w:szCs w:val="24"/>
        </w:rPr>
      </w:pPr>
      <w:r w:rsidRPr="004C024C">
        <w:rPr>
          <w:sz w:val="24"/>
          <w:szCs w:val="24"/>
        </w:rPr>
        <w:t>Komisija ir tiesīga pārtraukt izsoli jebkurā brīdī, ja tam ir objektīvs pamatojums.</w:t>
      </w:r>
    </w:p>
    <w:p w14:paraId="1C455B5C" w14:textId="77777777" w:rsidR="00BF46B6" w:rsidRDefault="00BF46B6" w:rsidP="00D202CE">
      <w:pPr>
        <w:pStyle w:val="Nosaukums"/>
        <w:numPr>
          <w:ilvl w:val="1"/>
          <w:numId w:val="7"/>
        </w:numPr>
        <w:ind w:left="567" w:hanging="567"/>
        <w:jc w:val="both"/>
        <w:rPr>
          <w:sz w:val="24"/>
          <w:szCs w:val="24"/>
        </w:rPr>
      </w:pPr>
      <w:r w:rsidRPr="004C024C">
        <w:rPr>
          <w:sz w:val="24"/>
          <w:szCs w:val="24"/>
        </w:rPr>
        <w:t>Komisija ir tiesīga pārbaudīt nepieciešamo informāciju kompetentā institūcijā, publiski pieejamās datubāzēs vai citos publiski pieejamos avotos.</w:t>
      </w:r>
    </w:p>
    <w:p w14:paraId="206F21BC" w14:textId="3119E3AB" w:rsidR="00DE18CB" w:rsidRPr="006D4176" w:rsidRDefault="00DE18CB" w:rsidP="006D4176">
      <w:pPr>
        <w:pStyle w:val="Nosaukums"/>
        <w:numPr>
          <w:ilvl w:val="0"/>
          <w:numId w:val="7"/>
        </w:numPr>
        <w:ind w:left="426" w:hanging="426"/>
        <w:jc w:val="both"/>
        <w:rPr>
          <w:b/>
          <w:bCs/>
          <w:sz w:val="24"/>
          <w:szCs w:val="24"/>
        </w:rPr>
      </w:pPr>
      <w:r w:rsidRPr="006D4176">
        <w:rPr>
          <w:b/>
          <w:bCs/>
          <w:sz w:val="24"/>
          <w:szCs w:val="24"/>
        </w:rPr>
        <w:t>Citi noteikumi</w:t>
      </w:r>
    </w:p>
    <w:p w14:paraId="2BCE8FCC" w14:textId="2606FBF9" w:rsidR="00BF46B6" w:rsidRPr="004C024C" w:rsidRDefault="00DE18CB" w:rsidP="00D202CE">
      <w:pPr>
        <w:pStyle w:val="Nosaukums"/>
        <w:numPr>
          <w:ilvl w:val="1"/>
          <w:numId w:val="7"/>
        </w:numPr>
        <w:ind w:left="567" w:hanging="567"/>
        <w:jc w:val="both"/>
        <w:rPr>
          <w:b/>
          <w:sz w:val="24"/>
          <w:szCs w:val="24"/>
        </w:rPr>
      </w:pPr>
      <w:r w:rsidRPr="000A34F9">
        <w:rPr>
          <w:sz w:val="24"/>
          <w:szCs w:val="24"/>
        </w:rPr>
        <w:t>Strīdus, kas radušies sakarā ar šīs izsoles Noteikumu piemērošanu, iz</w:t>
      </w:r>
      <w:r>
        <w:rPr>
          <w:sz w:val="24"/>
          <w:szCs w:val="24"/>
        </w:rPr>
        <w:t>skata</w:t>
      </w:r>
      <w:r w:rsidRPr="000A34F9">
        <w:rPr>
          <w:sz w:val="24"/>
          <w:szCs w:val="24"/>
        </w:rPr>
        <w:t xml:space="preserve"> </w:t>
      </w:r>
      <w:r>
        <w:rPr>
          <w:sz w:val="24"/>
          <w:szCs w:val="24"/>
        </w:rPr>
        <w:t xml:space="preserve">Pašvaldības </w:t>
      </w:r>
      <w:r w:rsidRPr="000A34F9">
        <w:rPr>
          <w:sz w:val="24"/>
          <w:szCs w:val="24"/>
        </w:rPr>
        <w:t>dome</w:t>
      </w:r>
      <w:r w:rsidR="00BF46B6" w:rsidRPr="004C024C">
        <w:rPr>
          <w:sz w:val="24"/>
          <w:szCs w:val="24"/>
        </w:rPr>
        <w:t>.</w:t>
      </w:r>
    </w:p>
    <w:p w14:paraId="2E6F4181" w14:textId="74FD4536" w:rsidR="00BF46B6" w:rsidRPr="004C024C" w:rsidRDefault="00DE18CB" w:rsidP="00D202CE">
      <w:pPr>
        <w:pStyle w:val="Nosaukums"/>
        <w:numPr>
          <w:ilvl w:val="1"/>
          <w:numId w:val="7"/>
        </w:numPr>
        <w:ind w:left="567" w:hanging="567"/>
        <w:jc w:val="both"/>
        <w:rPr>
          <w:b/>
          <w:sz w:val="24"/>
          <w:szCs w:val="24"/>
        </w:rPr>
      </w:pPr>
      <w:r>
        <w:rPr>
          <w:sz w:val="24"/>
          <w:szCs w:val="24"/>
        </w:rPr>
        <w:t>P</w:t>
      </w:r>
      <w:r w:rsidR="00BF46B6" w:rsidRPr="004C024C">
        <w:rPr>
          <w:sz w:val="24"/>
          <w:szCs w:val="24"/>
        </w:rPr>
        <w:t>ašvaldības domes lēmumu par izsoles rezultātu apstiprināšanu viena mēneša laikā var pārsūdzēt tiesā normatīvajos aktos noteiktajā kārtībā.</w:t>
      </w:r>
    </w:p>
    <w:p w14:paraId="583E3251" w14:textId="77777777" w:rsidR="00726150" w:rsidRDefault="00726150" w:rsidP="00726150">
      <w:pPr>
        <w:keepNext/>
        <w:ind w:left="5387" w:hanging="142"/>
        <w:jc w:val="right"/>
        <w:outlineLvl w:val="2"/>
        <w:rPr>
          <w:i/>
          <w:sz w:val="24"/>
          <w:szCs w:val="24"/>
          <w:u w:val="single"/>
          <w:lang w:val="lv-LV"/>
        </w:rPr>
      </w:pPr>
    </w:p>
    <w:p w14:paraId="2E8E7E4D" w14:textId="77777777" w:rsidR="00726150" w:rsidRDefault="00726150" w:rsidP="00726150">
      <w:pPr>
        <w:keepNext/>
        <w:ind w:left="5387" w:hanging="142"/>
        <w:jc w:val="right"/>
        <w:outlineLvl w:val="2"/>
        <w:rPr>
          <w:i/>
          <w:sz w:val="24"/>
          <w:szCs w:val="24"/>
          <w:u w:val="single"/>
          <w:lang w:val="lv-LV"/>
        </w:rPr>
      </w:pPr>
    </w:p>
    <w:p w14:paraId="4B3B870E" w14:textId="77777777" w:rsidR="00116ADC" w:rsidRPr="004C024C" w:rsidRDefault="00116ADC" w:rsidP="00D202CE">
      <w:pPr>
        <w:rPr>
          <w:sz w:val="24"/>
          <w:szCs w:val="24"/>
          <w:lang w:val="lv-LV"/>
        </w:rPr>
      </w:pPr>
    </w:p>
    <w:sectPr w:rsidR="00116ADC" w:rsidRPr="004C024C" w:rsidSect="00726150">
      <w:footerReference w:type="even" r:id="rId15"/>
      <w:footerReference w:type="default" r:id="rId16"/>
      <w:footerReference w:type="first" r:id="rId17"/>
      <w:pgSz w:w="11906" w:h="16838" w:code="9"/>
      <w:pgMar w:top="567"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42289" w14:textId="77777777" w:rsidR="008A1940" w:rsidRDefault="008A1940">
      <w:r>
        <w:separator/>
      </w:r>
    </w:p>
  </w:endnote>
  <w:endnote w:type="continuationSeparator" w:id="0">
    <w:p w14:paraId="6DF24571" w14:textId="77777777" w:rsidR="008A1940" w:rsidRDefault="008A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463021"/>
      <w:docPartObj>
        <w:docPartGallery w:val="Page Numbers (Bottom of Page)"/>
        <w:docPartUnique/>
      </w:docPartObj>
    </w:sdtPr>
    <w:sdtContent>
      <w:p w14:paraId="640205E6" w14:textId="7BF0467A"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sidR="00B469B4" w:rsidRPr="00B469B4">
          <w:rPr>
            <w:noProof/>
            <w:lang w:val="lv-LV"/>
          </w:rPr>
          <w:t>10</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sidR="00DD7A0C" w:rsidRPr="00DD7A0C">
          <w:rPr>
            <w:noProof/>
            <w:lang w:val="lv-LV"/>
          </w:rPr>
          <w:t>1</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5F10F" w14:textId="77777777" w:rsidR="008A1940" w:rsidRDefault="008A1940">
      <w:r>
        <w:separator/>
      </w:r>
    </w:p>
  </w:footnote>
  <w:footnote w:type="continuationSeparator" w:id="0">
    <w:p w14:paraId="33887BFD" w14:textId="77777777" w:rsidR="008A1940" w:rsidRDefault="008A1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6C635F"/>
    <w:multiLevelType w:val="multilevel"/>
    <w:tmpl w:val="D3C493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1F3501"/>
    <w:multiLevelType w:val="multilevel"/>
    <w:tmpl w:val="49221C24"/>
    <w:lvl w:ilvl="0">
      <w:start w:val="5"/>
      <w:numFmt w:val="decimal"/>
      <w:lvlText w:val="%1."/>
      <w:lvlJc w:val="left"/>
      <w:pPr>
        <w:ind w:left="540" w:hanging="540"/>
      </w:pPr>
    </w:lvl>
    <w:lvl w:ilvl="1">
      <w:start w:val="6"/>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060914"/>
    <w:multiLevelType w:val="hybridMultilevel"/>
    <w:tmpl w:val="F16EBD28"/>
    <w:lvl w:ilvl="0" w:tplc="1F34799C">
      <w:start w:val="1"/>
      <w:numFmt w:val="decimal"/>
      <w:lvlText w:val="%1."/>
      <w:lvlJc w:val="left"/>
      <w:pPr>
        <w:ind w:left="1020" w:hanging="360"/>
      </w:pPr>
    </w:lvl>
    <w:lvl w:ilvl="1" w:tplc="E24C3CB0">
      <w:start w:val="1"/>
      <w:numFmt w:val="decimal"/>
      <w:lvlText w:val="%2."/>
      <w:lvlJc w:val="left"/>
      <w:pPr>
        <w:ind w:left="1020" w:hanging="360"/>
      </w:pPr>
    </w:lvl>
    <w:lvl w:ilvl="2" w:tplc="A5CC3302">
      <w:start w:val="1"/>
      <w:numFmt w:val="decimal"/>
      <w:lvlText w:val="%3."/>
      <w:lvlJc w:val="left"/>
      <w:pPr>
        <w:ind w:left="1020" w:hanging="360"/>
      </w:pPr>
    </w:lvl>
    <w:lvl w:ilvl="3" w:tplc="4864AC02">
      <w:start w:val="1"/>
      <w:numFmt w:val="decimal"/>
      <w:lvlText w:val="%4."/>
      <w:lvlJc w:val="left"/>
      <w:pPr>
        <w:ind w:left="1020" w:hanging="360"/>
      </w:pPr>
    </w:lvl>
    <w:lvl w:ilvl="4" w:tplc="5F465AFC">
      <w:start w:val="1"/>
      <w:numFmt w:val="decimal"/>
      <w:lvlText w:val="%5."/>
      <w:lvlJc w:val="left"/>
      <w:pPr>
        <w:ind w:left="1020" w:hanging="360"/>
      </w:pPr>
    </w:lvl>
    <w:lvl w:ilvl="5" w:tplc="C8D88FF2">
      <w:start w:val="1"/>
      <w:numFmt w:val="decimal"/>
      <w:lvlText w:val="%6."/>
      <w:lvlJc w:val="left"/>
      <w:pPr>
        <w:ind w:left="1020" w:hanging="360"/>
      </w:pPr>
    </w:lvl>
    <w:lvl w:ilvl="6" w:tplc="DBB0A5A0">
      <w:start w:val="1"/>
      <w:numFmt w:val="decimal"/>
      <w:lvlText w:val="%7."/>
      <w:lvlJc w:val="left"/>
      <w:pPr>
        <w:ind w:left="1020" w:hanging="360"/>
      </w:pPr>
    </w:lvl>
    <w:lvl w:ilvl="7" w:tplc="5C56E55E">
      <w:start w:val="1"/>
      <w:numFmt w:val="decimal"/>
      <w:lvlText w:val="%8."/>
      <w:lvlJc w:val="left"/>
      <w:pPr>
        <w:ind w:left="1020" w:hanging="360"/>
      </w:pPr>
    </w:lvl>
    <w:lvl w:ilvl="8" w:tplc="F5DA4748">
      <w:start w:val="1"/>
      <w:numFmt w:val="decimal"/>
      <w:lvlText w:val="%9."/>
      <w:lvlJc w:val="left"/>
      <w:pPr>
        <w:ind w:left="1020" w:hanging="360"/>
      </w:pPr>
    </w:lvl>
  </w:abstractNum>
  <w:abstractNum w:abstractNumId="6"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D43F5C"/>
    <w:multiLevelType w:val="hybridMultilevel"/>
    <w:tmpl w:val="C1FC50D8"/>
    <w:lvl w:ilvl="0" w:tplc="CB062C80">
      <w:start w:val="1"/>
      <w:numFmt w:val="decimal"/>
      <w:lvlText w:val="%1)"/>
      <w:lvlJc w:val="left"/>
      <w:pPr>
        <w:ind w:left="720" w:hanging="360"/>
      </w:pPr>
    </w:lvl>
    <w:lvl w:ilvl="1" w:tplc="788612EA">
      <w:start w:val="1"/>
      <w:numFmt w:val="decimal"/>
      <w:lvlText w:val="%2)"/>
      <w:lvlJc w:val="left"/>
      <w:pPr>
        <w:ind w:left="720" w:hanging="360"/>
      </w:pPr>
    </w:lvl>
    <w:lvl w:ilvl="2" w:tplc="DD2EC27C">
      <w:start w:val="1"/>
      <w:numFmt w:val="decimal"/>
      <w:lvlText w:val="%3)"/>
      <w:lvlJc w:val="left"/>
      <w:pPr>
        <w:ind w:left="720" w:hanging="360"/>
      </w:pPr>
    </w:lvl>
    <w:lvl w:ilvl="3" w:tplc="A0D822F8">
      <w:start w:val="1"/>
      <w:numFmt w:val="decimal"/>
      <w:lvlText w:val="%4)"/>
      <w:lvlJc w:val="left"/>
      <w:pPr>
        <w:ind w:left="720" w:hanging="360"/>
      </w:pPr>
    </w:lvl>
    <w:lvl w:ilvl="4" w:tplc="104C7DBE">
      <w:start w:val="1"/>
      <w:numFmt w:val="decimal"/>
      <w:lvlText w:val="%5)"/>
      <w:lvlJc w:val="left"/>
      <w:pPr>
        <w:ind w:left="720" w:hanging="360"/>
      </w:pPr>
    </w:lvl>
    <w:lvl w:ilvl="5" w:tplc="4F307E0C">
      <w:start w:val="1"/>
      <w:numFmt w:val="decimal"/>
      <w:lvlText w:val="%6)"/>
      <w:lvlJc w:val="left"/>
      <w:pPr>
        <w:ind w:left="720" w:hanging="360"/>
      </w:pPr>
    </w:lvl>
    <w:lvl w:ilvl="6" w:tplc="19BA7048">
      <w:start w:val="1"/>
      <w:numFmt w:val="decimal"/>
      <w:lvlText w:val="%7)"/>
      <w:lvlJc w:val="left"/>
      <w:pPr>
        <w:ind w:left="720" w:hanging="360"/>
      </w:pPr>
    </w:lvl>
    <w:lvl w:ilvl="7" w:tplc="D6200DCC">
      <w:start w:val="1"/>
      <w:numFmt w:val="decimal"/>
      <w:lvlText w:val="%8)"/>
      <w:lvlJc w:val="left"/>
      <w:pPr>
        <w:ind w:left="720" w:hanging="360"/>
      </w:pPr>
    </w:lvl>
    <w:lvl w:ilvl="8" w:tplc="CAA4AF44">
      <w:start w:val="1"/>
      <w:numFmt w:val="decimal"/>
      <w:lvlText w:val="%9)"/>
      <w:lvlJc w:val="left"/>
      <w:pPr>
        <w:ind w:left="720" w:hanging="360"/>
      </w:pPr>
    </w:lvl>
  </w:abstractNum>
  <w:abstractNum w:abstractNumId="10"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71425AF"/>
    <w:multiLevelType w:val="multilevel"/>
    <w:tmpl w:val="D3C493A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685A1CFC"/>
    <w:multiLevelType w:val="hybridMultilevel"/>
    <w:tmpl w:val="3398DA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2914678">
    <w:abstractNumId w:val="0"/>
  </w:num>
  <w:num w:numId="2" w16cid:durableId="1285120215">
    <w:abstractNumId w:val="15"/>
  </w:num>
  <w:num w:numId="3" w16cid:durableId="1411267080">
    <w:abstractNumId w:val="7"/>
  </w:num>
  <w:num w:numId="4" w16cid:durableId="1510410431">
    <w:abstractNumId w:val="8"/>
  </w:num>
  <w:num w:numId="5" w16cid:durableId="1666350096">
    <w:abstractNumId w:val="13"/>
  </w:num>
  <w:num w:numId="6" w16cid:durableId="1964388273">
    <w:abstractNumId w:val="3"/>
  </w:num>
  <w:num w:numId="7" w16cid:durableId="1839806726">
    <w:abstractNumId w:val="4"/>
  </w:num>
  <w:num w:numId="8" w16cid:durableId="498693858">
    <w:abstractNumId w:val="6"/>
  </w:num>
  <w:num w:numId="9" w16cid:durableId="578902520">
    <w:abstractNumId w:val="11"/>
  </w:num>
  <w:num w:numId="10" w16cid:durableId="255090391">
    <w:abstractNumId w:val="10"/>
  </w:num>
  <w:num w:numId="11" w16cid:durableId="1968848800">
    <w:abstractNumId w:val="12"/>
  </w:num>
  <w:num w:numId="12" w16cid:durableId="1590893378">
    <w:abstractNumId w:val="9"/>
  </w:num>
  <w:num w:numId="13" w16cid:durableId="1577352263">
    <w:abstractNumId w:val="5"/>
  </w:num>
  <w:num w:numId="14" w16cid:durableId="1889367182">
    <w:abstractNumId w:val="2"/>
    <w:lvlOverride w:ilvl="0">
      <w:startOverride w:val="5"/>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7655625">
    <w:abstractNumId w:val="14"/>
  </w:num>
  <w:num w:numId="16" w16cid:durableId="864713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3D"/>
    <w:rsid w:val="00005546"/>
    <w:rsid w:val="00006F3D"/>
    <w:rsid w:val="00013A73"/>
    <w:rsid w:val="00034827"/>
    <w:rsid w:val="00035F94"/>
    <w:rsid w:val="0003655D"/>
    <w:rsid w:val="00037CAC"/>
    <w:rsid w:val="00047151"/>
    <w:rsid w:val="00050D76"/>
    <w:rsid w:val="00053424"/>
    <w:rsid w:val="000535EC"/>
    <w:rsid w:val="00057012"/>
    <w:rsid w:val="00057D4B"/>
    <w:rsid w:val="00063E34"/>
    <w:rsid w:val="00067063"/>
    <w:rsid w:val="000739EA"/>
    <w:rsid w:val="00083E0F"/>
    <w:rsid w:val="000B7CEA"/>
    <w:rsid w:val="000D194B"/>
    <w:rsid w:val="000D5C7B"/>
    <w:rsid w:val="000D65A0"/>
    <w:rsid w:val="000E01B4"/>
    <w:rsid w:val="000E4F28"/>
    <w:rsid w:val="000F13B9"/>
    <w:rsid w:val="000F1691"/>
    <w:rsid w:val="000F2ADD"/>
    <w:rsid w:val="000F493A"/>
    <w:rsid w:val="000F66EE"/>
    <w:rsid w:val="0010595B"/>
    <w:rsid w:val="00111BD8"/>
    <w:rsid w:val="00116818"/>
    <w:rsid w:val="00116ADC"/>
    <w:rsid w:val="00125A0B"/>
    <w:rsid w:val="00126D54"/>
    <w:rsid w:val="00142A12"/>
    <w:rsid w:val="001473F1"/>
    <w:rsid w:val="00162E26"/>
    <w:rsid w:val="0016651B"/>
    <w:rsid w:val="001715F5"/>
    <w:rsid w:val="00181C6F"/>
    <w:rsid w:val="00181EDE"/>
    <w:rsid w:val="001A0558"/>
    <w:rsid w:val="001A299F"/>
    <w:rsid w:val="001A3E2C"/>
    <w:rsid w:val="001A6FBA"/>
    <w:rsid w:val="001C4BBF"/>
    <w:rsid w:val="001D70FD"/>
    <w:rsid w:val="001E34A8"/>
    <w:rsid w:val="001F7423"/>
    <w:rsid w:val="002019B8"/>
    <w:rsid w:val="00207125"/>
    <w:rsid w:val="00210645"/>
    <w:rsid w:val="00231DCD"/>
    <w:rsid w:val="00240002"/>
    <w:rsid w:val="002437E5"/>
    <w:rsid w:val="00262173"/>
    <w:rsid w:val="00263CDD"/>
    <w:rsid w:val="002670B7"/>
    <w:rsid w:val="002778FE"/>
    <w:rsid w:val="002855CC"/>
    <w:rsid w:val="0028727B"/>
    <w:rsid w:val="002A41C7"/>
    <w:rsid w:val="002A4D7C"/>
    <w:rsid w:val="002B1AFD"/>
    <w:rsid w:val="002B7D12"/>
    <w:rsid w:val="002D0F27"/>
    <w:rsid w:val="002D535C"/>
    <w:rsid w:val="002E7E6E"/>
    <w:rsid w:val="002F23B8"/>
    <w:rsid w:val="002F75A0"/>
    <w:rsid w:val="002F7A5A"/>
    <w:rsid w:val="00303CD4"/>
    <w:rsid w:val="00306F42"/>
    <w:rsid w:val="00313651"/>
    <w:rsid w:val="003306C0"/>
    <w:rsid w:val="003351B1"/>
    <w:rsid w:val="00335B77"/>
    <w:rsid w:val="00342816"/>
    <w:rsid w:val="0035623F"/>
    <w:rsid w:val="00357AC7"/>
    <w:rsid w:val="00361ABF"/>
    <w:rsid w:val="00362651"/>
    <w:rsid w:val="00367F91"/>
    <w:rsid w:val="00370C71"/>
    <w:rsid w:val="00372916"/>
    <w:rsid w:val="00391178"/>
    <w:rsid w:val="003921A6"/>
    <w:rsid w:val="003B214A"/>
    <w:rsid w:val="003C4E28"/>
    <w:rsid w:val="003C5DD5"/>
    <w:rsid w:val="003D61D0"/>
    <w:rsid w:val="003F5A84"/>
    <w:rsid w:val="004042C8"/>
    <w:rsid w:val="00405A9B"/>
    <w:rsid w:val="004153A9"/>
    <w:rsid w:val="00415D09"/>
    <w:rsid w:val="00417A87"/>
    <w:rsid w:val="004200D5"/>
    <w:rsid w:val="00421122"/>
    <w:rsid w:val="00423AF0"/>
    <w:rsid w:val="00425268"/>
    <w:rsid w:val="0044739D"/>
    <w:rsid w:val="004626F6"/>
    <w:rsid w:val="00462FC6"/>
    <w:rsid w:val="00467A1D"/>
    <w:rsid w:val="00480DEA"/>
    <w:rsid w:val="004914DB"/>
    <w:rsid w:val="00492C72"/>
    <w:rsid w:val="004A629E"/>
    <w:rsid w:val="004C024C"/>
    <w:rsid w:val="004C67FA"/>
    <w:rsid w:val="004D038E"/>
    <w:rsid w:val="004D2431"/>
    <w:rsid w:val="004D2B40"/>
    <w:rsid w:val="004E375D"/>
    <w:rsid w:val="004E6467"/>
    <w:rsid w:val="00505588"/>
    <w:rsid w:val="00510D42"/>
    <w:rsid w:val="005115E1"/>
    <w:rsid w:val="00515783"/>
    <w:rsid w:val="00516040"/>
    <w:rsid w:val="005176C6"/>
    <w:rsid w:val="00517F5A"/>
    <w:rsid w:val="005208EE"/>
    <w:rsid w:val="00525F60"/>
    <w:rsid w:val="00526405"/>
    <w:rsid w:val="00533941"/>
    <w:rsid w:val="005351E9"/>
    <w:rsid w:val="00536C76"/>
    <w:rsid w:val="0054371D"/>
    <w:rsid w:val="005466A6"/>
    <w:rsid w:val="005632CA"/>
    <w:rsid w:val="005726D4"/>
    <w:rsid w:val="0059496D"/>
    <w:rsid w:val="005A080A"/>
    <w:rsid w:val="005A0D09"/>
    <w:rsid w:val="005A12C0"/>
    <w:rsid w:val="005A1F5A"/>
    <w:rsid w:val="005A42DB"/>
    <w:rsid w:val="005B464C"/>
    <w:rsid w:val="005C3B14"/>
    <w:rsid w:val="005C5A04"/>
    <w:rsid w:val="005C701D"/>
    <w:rsid w:val="005C7733"/>
    <w:rsid w:val="005D686B"/>
    <w:rsid w:val="005E304F"/>
    <w:rsid w:val="005E6684"/>
    <w:rsid w:val="005E767B"/>
    <w:rsid w:val="005F6675"/>
    <w:rsid w:val="006144E7"/>
    <w:rsid w:val="0061556B"/>
    <w:rsid w:val="00617B4A"/>
    <w:rsid w:val="006360BA"/>
    <w:rsid w:val="006415A7"/>
    <w:rsid w:val="006427A9"/>
    <w:rsid w:val="00643DFA"/>
    <w:rsid w:val="00660EED"/>
    <w:rsid w:val="00661671"/>
    <w:rsid w:val="00663316"/>
    <w:rsid w:val="00663B00"/>
    <w:rsid w:val="00692F13"/>
    <w:rsid w:val="00694F6F"/>
    <w:rsid w:val="006953E1"/>
    <w:rsid w:val="006A2EF5"/>
    <w:rsid w:val="006A4548"/>
    <w:rsid w:val="006B1C5D"/>
    <w:rsid w:val="006B3E11"/>
    <w:rsid w:val="006C054E"/>
    <w:rsid w:val="006D4176"/>
    <w:rsid w:val="006D53D2"/>
    <w:rsid w:val="006D73DC"/>
    <w:rsid w:val="006E6CD2"/>
    <w:rsid w:val="006F4E64"/>
    <w:rsid w:val="006F5192"/>
    <w:rsid w:val="006F6C66"/>
    <w:rsid w:val="00700F3C"/>
    <w:rsid w:val="00701FA1"/>
    <w:rsid w:val="00706EBD"/>
    <w:rsid w:val="00711A72"/>
    <w:rsid w:val="00715038"/>
    <w:rsid w:val="0072001B"/>
    <w:rsid w:val="007231A0"/>
    <w:rsid w:val="00726150"/>
    <w:rsid w:val="00751F8E"/>
    <w:rsid w:val="00755195"/>
    <w:rsid w:val="00771B26"/>
    <w:rsid w:val="00790E18"/>
    <w:rsid w:val="00791AE2"/>
    <w:rsid w:val="007A120F"/>
    <w:rsid w:val="007A3843"/>
    <w:rsid w:val="007A4C4C"/>
    <w:rsid w:val="007A4D06"/>
    <w:rsid w:val="007B1F6D"/>
    <w:rsid w:val="007B218C"/>
    <w:rsid w:val="007B7F67"/>
    <w:rsid w:val="007C155B"/>
    <w:rsid w:val="007C2CF3"/>
    <w:rsid w:val="007C6593"/>
    <w:rsid w:val="007E0276"/>
    <w:rsid w:val="007F13EB"/>
    <w:rsid w:val="00802B07"/>
    <w:rsid w:val="008242C5"/>
    <w:rsid w:val="008334D2"/>
    <w:rsid w:val="008361D0"/>
    <w:rsid w:val="008429C8"/>
    <w:rsid w:val="00842F38"/>
    <w:rsid w:val="00857433"/>
    <w:rsid w:val="00867653"/>
    <w:rsid w:val="00875554"/>
    <w:rsid w:val="00875FA5"/>
    <w:rsid w:val="008773D9"/>
    <w:rsid w:val="00882222"/>
    <w:rsid w:val="008878C5"/>
    <w:rsid w:val="0089063D"/>
    <w:rsid w:val="008A1940"/>
    <w:rsid w:val="008A4E1D"/>
    <w:rsid w:val="008B4290"/>
    <w:rsid w:val="008E3007"/>
    <w:rsid w:val="008E4A00"/>
    <w:rsid w:val="008F1362"/>
    <w:rsid w:val="008F3846"/>
    <w:rsid w:val="009073A1"/>
    <w:rsid w:val="009126BD"/>
    <w:rsid w:val="00915BE4"/>
    <w:rsid w:val="0092460A"/>
    <w:rsid w:val="00925FAF"/>
    <w:rsid w:val="00926220"/>
    <w:rsid w:val="009435C1"/>
    <w:rsid w:val="00944A8E"/>
    <w:rsid w:val="00944BB7"/>
    <w:rsid w:val="00953916"/>
    <w:rsid w:val="009653ED"/>
    <w:rsid w:val="00974CE0"/>
    <w:rsid w:val="009929FE"/>
    <w:rsid w:val="00993009"/>
    <w:rsid w:val="00997085"/>
    <w:rsid w:val="009A0273"/>
    <w:rsid w:val="009A33B3"/>
    <w:rsid w:val="009B0A4D"/>
    <w:rsid w:val="009B74CA"/>
    <w:rsid w:val="009C1EF3"/>
    <w:rsid w:val="009D2023"/>
    <w:rsid w:val="009D45DD"/>
    <w:rsid w:val="009E0A42"/>
    <w:rsid w:val="00A04316"/>
    <w:rsid w:val="00A247D4"/>
    <w:rsid w:val="00A26248"/>
    <w:rsid w:val="00A262E8"/>
    <w:rsid w:val="00A27243"/>
    <w:rsid w:val="00A3291A"/>
    <w:rsid w:val="00A408B9"/>
    <w:rsid w:val="00A4091D"/>
    <w:rsid w:val="00A4572F"/>
    <w:rsid w:val="00A53034"/>
    <w:rsid w:val="00A63173"/>
    <w:rsid w:val="00A70EF5"/>
    <w:rsid w:val="00A76A83"/>
    <w:rsid w:val="00A81279"/>
    <w:rsid w:val="00A830F1"/>
    <w:rsid w:val="00A83D7A"/>
    <w:rsid w:val="00A83FDB"/>
    <w:rsid w:val="00A91165"/>
    <w:rsid w:val="00AB2F1F"/>
    <w:rsid w:val="00AB47F1"/>
    <w:rsid w:val="00AB569D"/>
    <w:rsid w:val="00AB6026"/>
    <w:rsid w:val="00AC1E13"/>
    <w:rsid w:val="00AD4AFA"/>
    <w:rsid w:val="00AE12CA"/>
    <w:rsid w:val="00AE2218"/>
    <w:rsid w:val="00AE4217"/>
    <w:rsid w:val="00AF2852"/>
    <w:rsid w:val="00AF3D0D"/>
    <w:rsid w:val="00B1173E"/>
    <w:rsid w:val="00B15278"/>
    <w:rsid w:val="00B16635"/>
    <w:rsid w:val="00B339FD"/>
    <w:rsid w:val="00B37628"/>
    <w:rsid w:val="00B40D49"/>
    <w:rsid w:val="00B469B4"/>
    <w:rsid w:val="00B57FD5"/>
    <w:rsid w:val="00B630B7"/>
    <w:rsid w:val="00B653B7"/>
    <w:rsid w:val="00B65A2B"/>
    <w:rsid w:val="00B72C12"/>
    <w:rsid w:val="00B91747"/>
    <w:rsid w:val="00B948ED"/>
    <w:rsid w:val="00BA03AD"/>
    <w:rsid w:val="00BC290E"/>
    <w:rsid w:val="00BC7257"/>
    <w:rsid w:val="00BE0F15"/>
    <w:rsid w:val="00BE1F1F"/>
    <w:rsid w:val="00BE6CCF"/>
    <w:rsid w:val="00BF46B6"/>
    <w:rsid w:val="00C1386A"/>
    <w:rsid w:val="00C4492A"/>
    <w:rsid w:val="00C641F0"/>
    <w:rsid w:val="00C71628"/>
    <w:rsid w:val="00C71825"/>
    <w:rsid w:val="00C87CF6"/>
    <w:rsid w:val="00C917FB"/>
    <w:rsid w:val="00C94767"/>
    <w:rsid w:val="00C94F9A"/>
    <w:rsid w:val="00C97276"/>
    <w:rsid w:val="00CA05F2"/>
    <w:rsid w:val="00CB15E0"/>
    <w:rsid w:val="00CC328B"/>
    <w:rsid w:val="00CC7445"/>
    <w:rsid w:val="00CD6D0F"/>
    <w:rsid w:val="00CE4E9E"/>
    <w:rsid w:val="00CF124F"/>
    <w:rsid w:val="00CF2619"/>
    <w:rsid w:val="00CF3A8D"/>
    <w:rsid w:val="00D202CE"/>
    <w:rsid w:val="00D20523"/>
    <w:rsid w:val="00D2144F"/>
    <w:rsid w:val="00D3464C"/>
    <w:rsid w:val="00D35804"/>
    <w:rsid w:val="00D41268"/>
    <w:rsid w:val="00D431ED"/>
    <w:rsid w:val="00D43C6C"/>
    <w:rsid w:val="00D72F45"/>
    <w:rsid w:val="00DA4069"/>
    <w:rsid w:val="00DA4E53"/>
    <w:rsid w:val="00DA5E0E"/>
    <w:rsid w:val="00DB1657"/>
    <w:rsid w:val="00DB2A4C"/>
    <w:rsid w:val="00DB3446"/>
    <w:rsid w:val="00DB7E8C"/>
    <w:rsid w:val="00DD2EC2"/>
    <w:rsid w:val="00DD65DC"/>
    <w:rsid w:val="00DD7A0C"/>
    <w:rsid w:val="00DE18CB"/>
    <w:rsid w:val="00DE643B"/>
    <w:rsid w:val="00DF4091"/>
    <w:rsid w:val="00DF6E8B"/>
    <w:rsid w:val="00E02F7E"/>
    <w:rsid w:val="00E26541"/>
    <w:rsid w:val="00E41CA6"/>
    <w:rsid w:val="00E422E7"/>
    <w:rsid w:val="00E716CF"/>
    <w:rsid w:val="00E76C6B"/>
    <w:rsid w:val="00E9229E"/>
    <w:rsid w:val="00E94D61"/>
    <w:rsid w:val="00E974A5"/>
    <w:rsid w:val="00EA68DE"/>
    <w:rsid w:val="00EB36C8"/>
    <w:rsid w:val="00EC2487"/>
    <w:rsid w:val="00EE2E5D"/>
    <w:rsid w:val="00F121E9"/>
    <w:rsid w:val="00F12A91"/>
    <w:rsid w:val="00F205D3"/>
    <w:rsid w:val="00F33B13"/>
    <w:rsid w:val="00F51C36"/>
    <w:rsid w:val="00F5645A"/>
    <w:rsid w:val="00F93896"/>
    <w:rsid w:val="00F93951"/>
    <w:rsid w:val="00FA534D"/>
    <w:rsid w:val="00FE1C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 w:type="character" w:customStyle="1" w:styleId="GalveneRakstz">
    <w:name w:val="Galvene Rakstz."/>
    <w:link w:val="Galvene"/>
    <w:rsid w:val="00BF46B6"/>
    <w:rPr>
      <w:lang w:val="en-US"/>
    </w:rPr>
  </w:style>
  <w:style w:type="character" w:styleId="Komentraatsauce">
    <w:name w:val="annotation reference"/>
    <w:rsid w:val="00BF46B6"/>
    <w:rPr>
      <w:sz w:val="16"/>
      <w:szCs w:val="16"/>
    </w:rPr>
  </w:style>
  <w:style w:type="paragraph" w:styleId="Komentrateksts">
    <w:name w:val="annotation text"/>
    <w:basedOn w:val="Parasts"/>
    <w:link w:val="KomentratekstsRakstz"/>
    <w:rsid w:val="00BF46B6"/>
  </w:style>
  <w:style w:type="character" w:customStyle="1" w:styleId="KomentratekstsRakstz">
    <w:name w:val="Komentāra teksts Rakstz."/>
    <w:basedOn w:val="Noklusjumarindkopasfonts"/>
    <w:link w:val="Komentrateksts"/>
    <w:rsid w:val="00BF46B6"/>
    <w:rPr>
      <w:lang w:val="en-GB" w:eastAsia="en-US"/>
    </w:rPr>
  </w:style>
  <w:style w:type="paragraph" w:styleId="Prskatjums">
    <w:name w:val="Revision"/>
    <w:hidden/>
    <w:uiPriority w:val="99"/>
    <w:semiHidden/>
    <w:rsid w:val="00FE1CAC"/>
    <w:rPr>
      <w:lang w:val="en-GB" w:eastAsia="en-US"/>
    </w:rPr>
  </w:style>
  <w:style w:type="paragraph" w:styleId="Komentratma">
    <w:name w:val="annotation subject"/>
    <w:basedOn w:val="Komentrateksts"/>
    <w:next w:val="Komentrateksts"/>
    <w:link w:val="KomentratmaRakstz"/>
    <w:semiHidden/>
    <w:unhideWhenUsed/>
    <w:rsid w:val="009E0A42"/>
    <w:rPr>
      <w:b/>
      <w:bCs/>
    </w:rPr>
  </w:style>
  <w:style w:type="character" w:customStyle="1" w:styleId="KomentratmaRakstz">
    <w:name w:val="Komentāra tēma Rakstz."/>
    <w:basedOn w:val="KomentratekstsRakstz"/>
    <w:link w:val="Komentratma"/>
    <w:semiHidden/>
    <w:rsid w:val="009E0A4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3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s://sanctionssearch.ofac.trea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kcijas.fid.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7D11B-A56D-4C7D-94F6-05504C63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11177</Words>
  <Characters>6372</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3</cp:revision>
  <cp:lastPrinted>2024-08-12T13:55:00Z</cp:lastPrinted>
  <dcterms:created xsi:type="dcterms:W3CDTF">2024-09-04T05:57:00Z</dcterms:created>
  <dcterms:modified xsi:type="dcterms:W3CDTF">2024-09-04T06:01:00Z</dcterms:modified>
</cp:coreProperties>
</file>