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7A" w:rsidRPr="008A727A" w:rsidRDefault="008A727A" w:rsidP="008A7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A727A">
        <w:rPr>
          <w:rFonts w:ascii="Times New Roman" w:hAnsi="Times New Roman" w:cs="Times New Roman"/>
          <w:b/>
          <w:sz w:val="24"/>
          <w:szCs w:val="24"/>
          <w:lang w:eastAsia="x-none"/>
        </w:rPr>
        <w:t>Vienošanās Nr.1</w:t>
      </w:r>
    </w:p>
    <w:p w:rsidR="008A727A" w:rsidRPr="008A727A" w:rsidRDefault="008A727A" w:rsidP="008A727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x-none"/>
        </w:rPr>
      </w:pP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>2016.gada 22</w:t>
      </w:r>
      <w:r w:rsidRPr="008A727A">
        <w:rPr>
          <w:rFonts w:ascii="Times New Roman" w:hAnsi="Times New Roman" w:cs="Times New Roman"/>
          <w:color w:val="000000"/>
          <w:spacing w:val="-6"/>
          <w:sz w:val="24"/>
          <w:szCs w:val="24"/>
        </w:rPr>
        <w:t>.augusta līgumam N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 xml:space="preserve">r. 2-5/16/204 </w:t>
      </w:r>
    </w:p>
    <w:p w:rsidR="008A727A" w:rsidRPr="008A727A" w:rsidRDefault="008A727A" w:rsidP="008A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8A727A">
        <w:rPr>
          <w:rFonts w:ascii="Times New Roman" w:hAnsi="Times New Roman" w:cs="Times New Roman"/>
          <w:sz w:val="24"/>
          <w:szCs w:val="24"/>
          <w:lang w:eastAsia="x-none"/>
        </w:rPr>
        <w:t>„</w:t>
      </w:r>
      <w:r w:rsidRPr="008A727A">
        <w:rPr>
          <w:rFonts w:ascii="Times New Roman" w:eastAsia="Times New Roman" w:hAnsi="Times New Roman" w:cs="Times New Roman"/>
          <w:i/>
        </w:rPr>
        <w:t>Lietus ūdens kanalizācijas tīklu nomaiņa Dobeles ielas posmā no Uzvaras ielas līdz Pasta ielai</w:t>
      </w:r>
      <w:r w:rsidRPr="008A727A">
        <w:rPr>
          <w:rFonts w:ascii="Times New Roman" w:hAnsi="Times New Roman" w:cs="Times New Roman"/>
          <w:sz w:val="24"/>
          <w:szCs w:val="24"/>
        </w:rPr>
        <w:t>”</w:t>
      </w:r>
    </w:p>
    <w:p w:rsidR="008A727A" w:rsidRPr="008A727A" w:rsidRDefault="008A727A" w:rsidP="008A727A">
      <w:pPr>
        <w:spacing w:before="120" w:after="1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>Jelgavā</w:t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 xml:space="preserve"> </w:t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>2016.gada 2</w:t>
      </w:r>
      <w:r w:rsidR="005D2D3F">
        <w:rPr>
          <w:rFonts w:ascii="Times New Roman" w:hAnsi="Times New Roman" w:cs="Times New Roman"/>
          <w:bCs/>
          <w:sz w:val="24"/>
          <w:szCs w:val="24"/>
          <w:lang w:eastAsia="x-none"/>
        </w:rPr>
        <w:t>1</w:t>
      </w:r>
      <w:bookmarkStart w:id="0" w:name="_GoBack"/>
      <w:bookmarkEnd w:id="0"/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>.oktobrī</w:t>
      </w:r>
    </w:p>
    <w:p w:rsidR="008A727A" w:rsidRPr="008A727A" w:rsidRDefault="008A727A" w:rsidP="008A727A">
      <w:pPr>
        <w:shd w:val="clear" w:color="auto" w:fill="FFFFFF"/>
        <w:spacing w:after="0" w:line="240" w:lineRule="auto"/>
        <w:ind w:left="7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8A727A">
        <w:rPr>
          <w:rFonts w:ascii="Times New Roman" w:hAnsi="Times New Roman" w:cs="Times New Roman"/>
          <w:b/>
          <w:sz w:val="24"/>
          <w:szCs w:val="24"/>
        </w:rPr>
        <w:t>Jelgavas pilsētas pašvaldības iestāde „Pilsētsaimniecība”</w:t>
      </w:r>
      <w:r w:rsidRPr="008A727A">
        <w:rPr>
          <w:rFonts w:ascii="Times New Roman" w:hAnsi="Times New Roman" w:cs="Times New Roman"/>
          <w:sz w:val="24"/>
          <w:szCs w:val="24"/>
        </w:rPr>
        <w:t>, nodokļu maksātāja reģistrācijas Nr.90001282486, tās vadītāja Māra Mielava personā</w:t>
      </w:r>
      <w:r w:rsidRPr="008A727A">
        <w:rPr>
          <w:rFonts w:ascii="Times New Roman" w:hAnsi="Times New Roman" w:cs="Times New Roman"/>
          <w:bCs/>
          <w:iCs/>
          <w:sz w:val="24"/>
          <w:szCs w:val="24"/>
        </w:rPr>
        <w:t xml:space="preserve">, kurš rīkojas saskaņā ar </w:t>
      </w:r>
      <w:r w:rsidRPr="008A727A">
        <w:rPr>
          <w:rFonts w:ascii="Times New Roman" w:hAnsi="Times New Roman" w:cs="Times New Roman"/>
          <w:sz w:val="24"/>
          <w:szCs w:val="24"/>
        </w:rPr>
        <w:t>Jelgavas pilsētas pašvaldības iestādes „Pilsētsaimniecība” nolikumu, turpmāk – Pasūtītājs, no vienas puses un</w:t>
      </w:r>
    </w:p>
    <w:p w:rsidR="008A727A" w:rsidRPr="008A727A" w:rsidRDefault="008A727A" w:rsidP="008A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27A">
        <w:rPr>
          <w:rFonts w:ascii="Times New Roman" w:hAnsi="Times New Roman" w:cs="Times New Roman"/>
          <w:b/>
          <w:sz w:val="24"/>
          <w:szCs w:val="24"/>
        </w:rPr>
        <w:t>SIA „KULK”</w:t>
      </w:r>
      <w:r w:rsidRPr="008A727A">
        <w:rPr>
          <w:rFonts w:ascii="Times New Roman" w:hAnsi="Times New Roman" w:cs="Times New Roman"/>
          <w:sz w:val="24"/>
          <w:szCs w:val="24"/>
        </w:rPr>
        <w:t>, vienotais reģistrācijas Nr.41703007150, tās valdes locekļa Jāņa Melbārža personā</w:t>
      </w:r>
      <w:r w:rsidRPr="008A727A">
        <w:rPr>
          <w:rFonts w:ascii="Times New Roman" w:hAnsi="Times New Roman" w:cs="Times New Roman"/>
          <w:bCs/>
          <w:sz w:val="24"/>
          <w:szCs w:val="24"/>
        </w:rPr>
        <w:t>,</w:t>
      </w:r>
      <w:r w:rsidRPr="008A727A">
        <w:rPr>
          <w:rFonts w:ascii="Times New Roman" w:hAnsi="Times New Roman" w:cs="Times New Roman"/>
          <w:sz w:val="24"/>
          <w:szCs w:val="24"/>
        </w:rPr>
        <w:t xml:space="preserve"> kurš rīkojas saskaņā ar sabiedrības Statūtiem</w:t>
      </w:r>
      <w:r w:rsidRPr="008A727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A727A">
        <w:rPr>
          <w:rFonts w:ascii="Times New Roman" w:eastAsia="Times New Roman" w:hAnsi="Times New Roman" w:cs="Times New Roman"/>
          <w:sz w:val="24"/>
          <w:szCs w:val="24"/>
        </w:rPr>
        <w:t xml:space="preserve"> turpmāk – Izpildītājs, no otras puses, abas kopā sauktas Puses</w:t>
      </w:r>
      <w:r w:rsidRPr="008A727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A727A" w:rsidRPr="008A727A" w:rsidRDefault="008A727A" w:rsidP="008A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A727A">
        <w:rPr>
          <w:rFonts w:ascii="Times New Roman" w:hAnsi="Times New Roman" w:cs="Times New Roman"/>
          <w:bCs/>
          <w:sz w:val="24"/>
          <w:szCs w:val="24"/>
        </w:rPr>
        <w:t>pamatojoties uz Izpildītāja 2016.gada 20.oktobra vēstuli „Par darbu izpildes termiņa pagarinājumu līgumam Nr.2-5/16/204</w:t>
      </w:r>
      <w:r w:rsidRPr="008A727A">
        <w:rPr>
          <w:rFonts w:ascii="Times New Roman" w:hAnsi="Times New Roman" w:cs="Times New Roman"/>
          <w:sz w:val="24"/>
          <w:szCs w:val="24"/>
        </w:rPr>
        <w:t xml:space="preserve">” (vēstules kopija – vienošanās pielikums) un ņemot vērā, ka Izpildītājs neiesniedza 2016.gada 22.augusta Līgumā Nr.2-5/16/204 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>„</w:t>
      </w:r>
      <w:r w:rsidRPr="008A727A">
        <w:rPr>
          <w:rFonts w:ascii="Times New Roman" w:eastAsia="Times New Roman" w:hAnsi="Times New Roman" w:cs="Times New Roman"/>
          <w:sz w:val="24"/>
          <w:szCs w:val="24"/>
        </w:rPr>
        <w:t xml:space="preserve">Lietus ūdens kanalizācijas </w:t>
      </w:r>
    </w:p>
    <w:p w:rsidR="008A727A" w:rsidRPr="008A727A" w:rsidRDefault="008A727A" w:rsidP="008A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7A">
        <w:rPr>
          <w:rFonts w:ascii="Times New Roman" w:eastAsia="Times New Roman" w:hAnsi="Times New Roman" w:cs="Times New Roman"/>
          <w:sz w:val="24"/>
          <w:szCs w:val="24"/>
        </w:rPr>
        <w:t>tīklu nomaiņa Dobeles ielas posmā no Uzvaras ielas līdz Pasta ielai” (</w:t>
      </w:r>
      <w:r w:rsidRPr="008A727A">
        <w:rPr>
          <w:rFonts w:ascii="Times New Roman" w:hAnsi="Times New Roman" w:cs="Times New Roman"/>
          <w:sz w:val="24"/>
          <w:szCs w:val="24"/>
        </w:rPr>
        <w:t xml:space="preserve">turpmāk – Līgums) </w:t>
      </w:r>
      <w:r w:rsidRPr="008A727A">
        <w:rPr>
          <w:rFonts w:ascii="Times New Roman" w:eastAsia="Times New Roman" w:hAnsi="Times New Roman" w:cs="Times New Roman"/>
          <w:sz w:val="24"/>
          <w:szCs w:val="24"/>
        </w:rPr>
        <w:t>12.1.1.apakšpunktā noteikto aktu par izpildīto Darbu un rēķinu, un saskaņā ar Līguma 3.5.2., 15.1. un 15.2.</w:t>
      </w:r>
      <w:r w:rsidRPr="008A727A">
        <w:rPr>
          <w:rFonts w:ascii="Times New Roman" w:hAnsi="Times New Roman" w:cs="Times New Roman"/>
          <w:sz w:val="24"/>
          <w:szCs w:val="24"/>
        </w:rPr>
        <w:t>apakšpunktu noslēdz šādu vienošanos (turpmāk – Vienošanās):</w:t>
      </w:r>
    </w:p>
    <w:p w:rsidR="008A727A" w:rsidRPr="008A727A" w:rsidRDefault="008A727A" w:rsidP="008A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27A" w:rsidRPr="008A727A" w:rsidRDefault="008A727A" w:rsidP="008A727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27A">
        <w:rPr>
          <w:rFonts w:ascii="Times New Roman" w:hAnsi="Times New Roman" w:cs="Times New Roman"/>
          <w:sz w:val="24"/>
          <w:szCs w:val="24"/>
        </w:rPr>
        <w:t xml:space="preserve">Pagarināt Līguma 3.2.apakšpunktā noteikto Darba pabeigšanas datumu līdz </w:t>
      </w:r>
      <w:r w:rsidRPr="008A727A">
        <w:rPr>
          <w:rFonts w:ascii="Times New Roman" w:hAnsi="Times New Roman" w:cs="Times New Roman"/>
          <w:b/>
          <w:sz w:val="24"/>
          <w:szCs w:val="24"/>
        </w:rPr>
        <w:t>2016.gada 31.oktobrim.</w:t>
      </w:r>
      <w:r w:rsidRPr="008A7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7A" w:rsidRPr="008A727A" w:rsidRDefault="008A727A" w:rsidP="008A727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27A">
        <w:rPr>
          <w:rFonts w:ascii="Times New Roman" w:hAnsi="Times New Roman" w:cs="Times New Roman"/>
          <w:sz w:val="24"/>
          <w:szCs w:val="24"/>
        </w:rPr>
        <w:t>Izteikt Līguma 12.1.apakšpunktu šādā redakcijā:</w:t>
      </w:r>
    </w:p>
    <w:p w:rsidR="008A727A" w:rsidRPr="008A727A" w:rsidRDefault="008A727A" w:rsidP="008A7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27A">
        <w:rPr>
          <w:rFonts w:ascii="Times New Roman" w:eastAsia="Times New Roman" w:hAnsi="Times New Roman" w:cs="Times New Roman"/>
          <w:sz w:val="24"/>
          <w:szCs w:val="24"/>
        </w:rPr>
        <w:t>„12.1.Pasūtītājs samaksu Izpildītājam veic šādā kārtībā:</w:t>
      </w:r>
    </w:p>
    <w:p w:rsidR="008A727A" w:rsidRPr="008A727A" w:rsidRDefault="008A727A" w:rsidP="008A727A">
      <w:pPr>
        <w:widowControl w:val="0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27A">
        <w:rPr>
          <w:rFonts w:ascii="Times New Roman" w:eastAsia="Times New Roman" w:hAnsi="Times New Roman" w:cs="Times New Roman"/>
          <w:sz w:val="24"/>
          <w:szCs w:val="24"/>
        </w:rPr>
        <w:t>12.1.1.pirmais maksājums – pēc Darbu pabeigšanas akta (Līguma 3.2.apakšpunkts) abpusējas parakstīšanas par faktiski izpildīto Darba apjomu, no kuriem Pasūtītājs ietur 10% no izmaksājamās summas, pamatojoties uz Izpildītāja iesniegtajiem samaksas dokumentiem – akts par izpildīto Darbu un rēķins;</w:t>
      </w:r>
    </w:p>
    <w:p w:rsidR="008A727A" w:rsidRPr="008A727A" w:rsidRDefault="008A727A" w:rsidP="008A727A">
      <w:pPr>
        <w:widowControl w:val="0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27A">
        <w:rPr>
          <w:rFonts w:ascii="Times New Roman" w:eastAsia="Times New Roman" w:hAnsi="Times New Roman" w:cs="Times New Roman"/>
          <w:sz w:val="24"/>
          <w:szCs w:val="24"/>
        </w:rPr>
        <w:t>12.1.2.otrais maksājums – pēc Darba pieņemšanas-nodošanas akta (Līguma 9.1.apakšpunkts) abpusējas parakstīšanas Līguma 12.1.1. apakšpunkta kārtībā ieturētā naudas summa (10 %), pamatojoties uz Izpildītāja iesniegto rēķinu.”</w:t>
      </w:r>
    </w:p>
    <w:p w:rsidR="008A727A" w:rsidRPr="008A727A" w:rsidRDefault="008A727A" w:rsidP="008A727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727A">
        <w:rPr>
          <w:rFonts w:ascii="Times New Roman" w:hAnsi="Times New Roman" w:cs="Times New Roman"/>
          <w:bCs/>
          <w:sz w:val="24"/>
          <w:szCs w:val="24"/>
        </w:rPr>
        <w:t>Pārējie Līguma noteikumi paliek nemainīgi.</w:t>
      </w:r>
    </w:p>
    <w:p w:rsidR="008A727A" w:rsidRPr="008A727A" w:rsidRDefault="008A727A" w:rsidP="008A727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727A">
        <w:rPr>
          <w:rFonts w:ascii="Times New Roman" w:hAnsi="Times New Roman" w:cs="Times New Roman"/>
          <w:bCs/>
          <w:sz w:val="24"/>
          <w:szCs w:val="24"/>
        </w:rPr>
        <w:t xml:space="preserve">Vienošanās stājas spēkā </w:t>
      </w:r>
      <w:r w:rsidR="005D2D3F">
        <w:rPr>
          <w:rFonts w:ascii="Times New Roman" w:hAnsi="Times New Roman" w:cs="Times New Roman"/>
          <w:bCs/>
          <w:sz w:val="24"/>
          <w:szCs w:val="24"/>
        </w:rPr>
        <w:t>2016.gada 24.oktobrī</w:t>
      </w:r>
      <w:r w:rsidRPr="008A727A">
        <w:rPr>
          <w:rFonts w:ascii="Times New Roman" w:hAnsi="Times New Roman" w:cs="Times New Roman"/>
          <w:bCs/>
          <w:sz w:val="24"/>
          <w:szCs w:val="24"/>
        </w:rPr>
        <w:t xml:space="preserve"> un ir Līguma neatņemama sastāvdaļa.</w:t>
      </w:r>
    </w:p>
    <w:p w:rsidR="008A727A" w:rsidRPr="008A727A" w:rsidRDefault="008A727A" w:rsidP="008A727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727A">
        <w:rPr>
          <w:rFonts w:ascii="Times New Roman" w:hAnsi="Times New Roman" w:cs="Times New Roman"/>
          <w:bCs/>
          <w:sz w:val="24"/>
          <w:szCs w:val="24"/>
        </w:rPr>
        <w:t>Vienošanās sagatavota un parakstīta divos eksemplāros ar vienādu juridisko spēku pa vienam eksemplāram katrai Pusei.</w:t>
      </w:r>
    </w:p>
    <w:p w:rsidR="008A727A" w:rsidRPr="008A727A" w:rsidRDefault="008A727A" w:rsidP="008A727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727A">
        <w:rPr>
          <w:rFonts w:ascii="Times New Roman" w:hAnsi="Times New Roman" w:cs="Times New Roman"/>
          <w:bCs/>
          <w:sz w:val="24"/>
          <w:szCs w:val="24"/>
        </w:rPr>
        <w:t>Pušu rekvizīti un paraksti:</w:t>
      </w:r>
    </w:p>
    <w:tbl>
      <w:tblPr>
        <w:tblW w:w="4831" w:type="pct"/>
        <w:tblInd w:w="392" w:type="dxa"/>
        <w:tblLook w:val="0000" w:firstRow="0" w:lastRow="0" w:firstColumn="0" w:lastColumn="0" w:noHBand="0" w:noVBand="0"/>
      </w:tblPr>
      <w:tblGrid>
        <w:gridCol w:w="9567"/>
        <w:gridCol w:w="229"/>
      </w:tblGrid>
      <w:tr w:rsidR="008A727A" w:rsidRPr="008A727A" w:rsidTr="00D8119E">
        <w:trPr>
          <w:trHeight w:val="3299"/>
        </w:trPr>
        <w:tc>
          <w:tcPr>
            <w:tcW w:w="4883" w:type="pct"/>
          </w:tcPr>
          <w:p w:rsidR="008A727A" w:rsidRPr="008A727A" w:rsidRDefault="008A727A" w:rsidP="008A72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  <w:p w:rsidR="008A727A" w:rsidRPr="008A727A" w:rsidRDefault="008A727A" w:rsidP="008A727A">
            <w:pPr>
              <w:spacing w:after="0" w:line="240" w:lineRule="auto"/>
              <w:ind w:left="360" w:hanging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Pasūtītājs </w:t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End"/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Izpildītājs</w:t>
            </w:r>
          </w:p>
          <w:tbl>
            <w:tblPr>
              <w:tblStyle w:val="TableGrid"/>
              <w:tblW w:w="9129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0"/>
              <w:gridCol w:w="4389"/>
            </w:tblGrid>
            <w:tr w:rsidR="008A727A" w:rsidRPr="008A727A" w:rsidTr="00D8119E">
              <w:trPr>
                <w:trHeight w:val="2609"/>
              </w:trPr>
              <w:tc>
                <w:tcPr>
                  <w:tcW w:w="4740" w:type="dxa"/>
                </w:tcPr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Jelgavas pilsētas pašvaldības iestāde „Pilsētsaimniecība”</w:t>
                  </w: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Nodokļu maksātāja reģ. Nr.90001282486</w:t>
                  </w: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Pulkveža Oskara Kalpaka 16a,</w:t>
                  </w: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Jelgava, LV-3001</w:t>
                  </w: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A/S SEB banka</w:t>
                  </w: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Konta Nr.LV61 UNLA 0050 0010 0312 1</w:t>
                  </w:r>
                </w:p>
                <w:p w:rsidR="008A727A" w:rsidRPr="008A727A" w:rsidRDefault="008A727A" w:rsidP="008A727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Vadītājs_______________ M.Mielavs</w:t>
                  </w:r>
                </w:p>
              </w:tc>
              <w:tc>
                <w:tcPr>
                  <w:tcW w:w="4389" w:type="dxa"/>
                </w:tcPr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SIA “KULK”</w:t>
                  </w: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Vienotais reģ. Nr. LV41703007150</w:t>
                  </w: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Dobeles šoseja 34, Jelgava, </w:t>
                  </w: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LV-3007</w:t>
                  </w: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A/S SEB banka</w:t>
                  </w: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Konts</w:t>
                  </w: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LV54 UNLA 0008 0034 6789 3</w:t>
                  </w:r>
                </w:p>
                <w:p w:rsidR="008A727A" w:rsidRPr="008A727A" w:rsidRDefault="008A727A" w:rsidP="008A727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A727A" w:rsidRPr="008A727A" w:rsidRDefault="008A727A" w:rsidP="008A727A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Valdes loceklis____________ J.Melbārdis</w:t>
                  </w:r>
                </w:p>
              </w:tc>
            </w:tr>
          </w:tbl>
          <w:p w:rsidR="008A727A" w:rsidRPr="008A727A" w:rsidRDefault="008A727A" w:rsidP="008A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7" w:type="pct"/>
          </w:tcPr>
          <w:p w:rsidR="008A727A" w:rsidRPr="008A727A" w:rsidRDefault="008A727A" w:rsidP="008A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CD2754" w:rsidRDefault="00CD2754"/>
    <w:sectPr w:rsidR="00CD2754" w:rsidSect="008A727A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B88"/>
    <w:multiLevelType w:val="hybridMultilevel"/>
    <w:tmpl w:val="357AE152"/>
    <w:lvl w:ilvl="0" w:tplc="0BD2E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9E"/>
    <w:rsid w:val="005D2D3F"/>
    <w:rsid w:val="008A727A"/>
    <w:rsid w:val="00BC089E"/>
    <w:rsid w:val="00C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1685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Štopene</dc:creator>
  <cp:keywords/>
  <dc:description/>
  <cp:lastModifiedBy>Diāna Štopene</cp:lastModifiedBy>
  <cp:revision>3</cp:revision>
  <dcterms:created xsi:type="dcterms:W3CDTF">2016-10-24T12:59:00Z</dcterms:created>
  <dcterms:modified xsi:type="dcterms:W3CDTF">2016-10-24T13:30:00Z</dcterms:modified>
</cp:coreProperties>
</file>