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72FB3" w14:textId="77777777" w:rsidR="004C1B6D" w:rsidRPr="00DF14DB" w:rsidRDefault="004C1B6D" w:rsidP="00470533">
      <w:pPr>
        <w:pStyle w:val="NoSpacing"/>
        <w:rPr>
          <w:rStyle w:val="colora"/>
          <w:rFonts w:ascii="Times New Roman" w:hAnsi="Times New Roman" w:cs="Times New Roman"/>
          <w:b/>
          <w:sz w:val="24"/>
          <w:szCs w:val="24"/>
        </w:rPr>
      </w:pPr>
    </w:p>
    <w:p w14:paraId="382DC4AA" w14:textId="77777777" w:rsidR="004C1B6D" w:rsidRPr="00DF14DB" w:rsidRDefault="004C1B6D">
      <w:pPr>
        <w:spacing w:after="0" w:line="240" w:lineRule="auto"/>
        <w:rPr>
          <w:rStyle w:val="colora"/>
          <w:rFonts w:ascii="Times New Roman" w:hAnsi="Times New Roman" w:cs="Times New Roman"/>
          <w:b/>
          <w:sz w:val="24"/>
          <w:szCs w:val="24"/>
        </w:rPr>
      </w:pPr>
    </w:p>
    <w:p w14:paraId="4EDE710B" w14:textId="77777777" w:rsidR="004C1B6D" w:rsidRPr="00DF14DB" w:rsidRDefault="004C1B6D">
      <w:pPr>
        <w:spacing w:after="0" w:line="240" w:lineRule="auto"/>
        <w:rPr>
          <w:rStyle w:val="colora"/>
          <w:rFonts w:ascii="Times New Roman" w:hAnsi="Times New Roman" w:cs="Times New Roman"/>
          <w:b/>
          <w:sz w:val="24"/>
          <w:szCs w:val="24"/>
        </w:rPr>
      </w:pPr>
    </w:p>
    <w:p w14:paraId="46A3912E" w14:textId="77777777" w:rsidR="004C1B6D" w:rsidRPr="00DF14DB" w:rsidRDefault="004C1B6D">
      <w:pPr>
        <w:spacing w:after="0" w:line="240" w:lineRule="auto"/>
        <w:rPr>
          <w:rStyle w:val="colora"/>
          <w:rFonts w:ascii="Times New Roman" w:hAnsi="Times New Roman" w:cs="Times New Roman"/>
          <w:b/>
          <w:sz w:val="24"/>
          <w:szCs w:val="24"/>
        </w:rPr>
      </w:pPr>
    </w:p>
    <w:p w14:paraId="0C0577EB" w14:textId="77777777" w:rsidR="004C1B6D" w:rsidRPr="00DF14DB" w:rsidRDefault="004C1B6D">
      <w:pPr>
        <w:spacing w:after="0" w:line="240" w:lineRule="auto"/>
        <w:rPr>
          <w:rStyle w:val="colora"/>
          <w:rFonts w:ascii="Times New Roman" w:hAnsi="Times New Roman" w:cs="Times New Roman"/>
          <w:b/>
          <w:sz w:val="24"/>
          <w:szCs w:val="24"/>
        </w:rPr>
      </w:pPr>
    </w:p>
    <w:p w14:paraId="48D61C8E" w14:textId="77777777" w:rsidR="004C1B6D" w:rsidRPr="00DF14DB" w:rsidRDefault="004C1B6D">
      <w:pPr>
        <w:spacing w:after="0" w:line="240" w:lineRule="auto"/>
        <w:rPr>
          <w:rStyle w:val="colora"/>
          <w:rFonts w:ascii="Times New Roman" w:hAnsi="Times New Roman" w:cs="Times New Roman"/>
          <w:b/>
          <w:sz w:val="24"/>
          <w:szCs w:val="24"/>
        </w:rPr>
      </w:pPr>
    </w:p>
    <w:p w14:paraId="5912578A" w14:textId="77777777" w:rsidR="004C1B6D" w:rsidRPr="00DF14DB" w:rsidRDefault="004C1B6D">
      <w:pPr>
        <w:spacing w:after="0" w:line="240" w:lineRule="auto"/>
        <w:rPr>
          <w:rStyle w:val="colora"/>
          <w:rFonts w:ascii="Times New Roman" w:hAnsi="Times New Roman" w:cs="Times New Roman"/>
          <w:b/>
          <w:sz w:val="24"/>
          <w:szCs w:val="24"/>
        </w:rPr>
      </w:pPr>
    </w:p>
    <w:p w14:paraId="2FB52ED0" w14:textId="77777777" w:rsidR="004C1B6D" w:rsidRPr="00DF14DB" w:rsidRDefault="004C1B6D" w:rsidP="004C1B6D">
      <w:pPr>
        <w:spacing w:after="0" w:line="240" w:lineRule="auto"/>
        <w:jc w:val="center"/>
        <w:rPr>
          <w:rStyle w:val="colora"/>
          <w:rFonts w:ascii="Times New Roman" w:hAnsi="Times New Roman" w:cs="Times New Roman"/>
          <w:b/>
          <w:sz w:val="24"/>
          <w:szCs w:val="24"/>
        </w:rPr>
      </w:pPr>
    </w:p>
    <w:p w14:paraId="54D1A7B2" w14:textId="77777777" w:rsidR="004C1B6D" w:rsidRPr="00DF14DB" w:rsidRDefault="004C1B6D" w:rsidP="004C1B6D">
      <w:pPr>
        <w:spacing w:after="0" w:line="240" w:lineRule="auto"/>
        <w:jc w:val="center"/>
        <w:rPr>
          <w:rStyle w:val="colora"/>
          <w:rFonts w:ascii="Times New Roman" w:hAnsi="Times New Roman" w:cs="Times New Roman"/>
          <w:b/>
          <w:sz w:val="24"/>
          <w:szCs w:val="24"/>
        </w:rPr>
      </w:pPr>
    </w:p>
    <w:p w14:paraId="0A1B321B" w14:textId="77777777" w:rsidR="004C1B6D" w:rsidRPr="00DF14DB" w:rsidRDefault="004C1B6D" w:rsidP="004C1B6D">
      <w:pPr>
        <w:spacing w:after="0" w:line="240" w:lineRule="auto"/>
        <w:jc w:val="center"/>
        <w:rPr>
          <w:rStyle w:val="colora"/>
          <w:rFonts w:ascii="Times New Roman" w:hAnsi="Times New Roman" w:cs="Times New Roman"/>
          <w:b/>
          <w:sz w:val="24"/>
          <w:szCs w:val="24"/>
        </w:rPr>
      </w:pPr>
    </w:p>
    <w:p w14:paraId="505DF280" w14:textId="77777777" w:rsidR="004C1B6D" w:rsidRPr="00DF14DB" w:rsidRDefault="004C1B6D" w:rsidP="004C1B6D">
      <w:pPr>
        <w:spacing w:after="0" w:line="240" w:lineRule="auto"/>
        <w:jc w:val="center"/>
        <w:rPr>
          <w:rStyle w:val="colora"/>
          <w:rFonts w:ascii="Times New Roman" w:hAnsi="Times New Roman" w:cs="Times New Roman"/>
          <w:b/>
          <w:sz w:val="24"/>
          <w:szCs w:val="24"/>
        </w:rPr>
      </w:pPr>
    </w:p>
    <w:p w14:paraId="3F2CF749" w14:textId="77777777" w:rsidR="004C1B6D" w:rsidRPr="00DF14DB" w:rsidRDefault="004C1B6D" w:rsidP="004C1B6D">
      <w:pPr>
        <w:spacing w:after="0" w:line="240" w:lineRule="auto"/>
        <w:jc w:val="center"/>
        <w:rPr>
          <w:rStyle w:val="colora"/>
          <w:rFonts w:ascii="Times New Roman" w:hAnsi="Times New Roman" w:cs="Times New Roman"/>
          <w:b/>
          <w:sz w:val="24"/>
          <w:szCs w:val="24"/>
        </w:rPr>
      </w:pPr>
    </w:p>
    <w:p w14:paraId="3B177CBE" w14:textId="77777777" w:rsidR="004C1B6D" w:rsidRPr="00DF14DB" w:rsidRDefault="004C1B6D" w:rsidP="004C1B6D">
      <w:pPr>
        <w:spacing w:after="0" w:line="240" w:lineRule="auto"/>
        <w:jc w:val="center"/>
        <w:rPr>
          <w:rStyle w:val="colora"/>
          <w:rFonts w:ascii="Times New Roman" w:hAnsi="Times New Roman" w:cs="Times New Roman"/>
          <w:b/>
          <w:sz w:val="24"/>
          <w:szCs w:val="24"/>
        </w:rPr>
      </w:pPr>
    </w:p>
    <w:p w14:paraId="0F195AF8" w14:textId="77777777" w:rsidR="004C1B6D" w:rsidRPr="00DF14DB" w:rsidRDefault="004C1B6D" w:rsidP="004C1B6D">
      <w:pPr>
        <w:spacing w:after="0" w:line="240" w:lineRule="auto"/>
        <w:jc w:val="center"/>
        <w:rPr>
          <w:rStyle w:val="colora"/>
          <w:rFonts w:ascii="Times New Roman" w:hAnsi="Times New Roman" w:cs="Times New Roman"/>
          <w:b/>
          <w:sz w:val="24"/>
          <w:szCs w:val="24"/>
        </w:rPr>
      </w:pPr>
    </w:p>
    <w:p w14:paraId="5AC39CAE" w14:textId="77777777" w:rsidR="004C1B6D" w:rsidRPr="00DF14DB" w:rsidRDefault="004C1B6D" w:rsidP="004C1B6D">
      <w:pPr>
        <w:spacing w:after="0" w:line="240" w:lineRule="auto"/>
        <w:jc w:val="center"/>
        <w:rPr>
          <w:rStyle w:val="colora"/>
          <w:rFonts w:ascii="Times New Roman" w:hAnsi="Times New Roman" w:cs="Times New Roman"/>
          <w:b/>
          <w:sz w:val="24"/>
          <w:szCs w:val="24"/>
        </w:rPr>
      </w:pPr>
    </w:p>
    <w:p w14:paraId="1D5EAF15" w14:textId="77777777" w:rsidR="00F26DCB" w:rsidRDefault="00F26DCB" w:rsidP="0010461A">
      <w:pPr>
        <w:suppressAutoHyphens/>
        <w:spacing w:after="120" w:line="240" w:lineRule="auto"/>
        <w:jc w:val="center"/>
        <w:rPr>
          <w:rFonts w:ascii="Times New Roman" w:hAnsi="Times New Roman" w:cs="Times New Roman"/>
          <w:sz w:val="24"/>
          <w:szCs w:val="24"/>
          <w:lang w:eastAsia="ar-SA"/>
        </w:rPr>
      </w:pPr>
      <w:r w:rsidRPr="00FE619F">
        <w:rPr>
          <w:rFonts w:ascii="Times New Roman" w:hAnsi="Times New Roman" w:cs="Times New Roman"/>
          <w:b/>
          <w:caps/>
          <w:sz w:val="56"/>
          <w:szCs w:val="56"/>
        </w:rPr>
        <w:t>NOLIKUMA PIELIKUMI</w:t>
      </w:r>
      <w:r w:rsidRPr="00FE619F">
        <w:rPr>
          <w:rFonts w:ascii="Times New Roman" w:hAnsi="Times New Roman" w:cs="Times New Roman"/>
          <w:sz w:val="24"/>
          <w:szCs w:val="24"/>
          <w:lang w:eastAsia="ar-SA"/>
        </w:rPr>
        <w:t xml:space="preserve"> </w:t>
      </w:r>
      <w:r w:rsidRPr="00FE619F">
        <w:rPr>
          <w:rFonts w:ascii="Times New Roman" w:hAnsi="Times New Roman" w:cs="Times New Roman"/>
          <w:sz w:val="24"/>
          <w:szCs w:val="24"/>
          <w:lang w:eastAsia="ar-SA"/>
        </w:rPr>
        <w:br w:type="page"/>
      </w:r>
    </w:p>
    <w:p w14:paraId="546F735F" w14:textId="77777777" w:rsidR="00F26DCB" w:rsidRDefault="00F26DCB" w:rsidP="00F26DCB">
      <w:pPr>
        <w:suppressAutoHyphens/>
        <w:spacing w:after="120" w:line="240" w:lineRule="auto"/>
        <w:jc w:val="right"/>
        <w:rPr>
          <w:rFonts w:ascii="Times New Roman" w:hAnsi="Times New Roman" w:cs="Times New Roman"/>
          <w:b/>
          <w:bCs/>
          <w:sz w:val="24"/>
          <w:szCs w:val="24"/>
          <w:lang w:eastAsia="ar-SA"/>
        </w:rPr>
      </w:pPr>
      <w:r w:rsidRPr="00DD6DCE">
        <w:rPr>
          <w:rFonts w:ascii="Times New Roman" w:hAnsi="Times New Roman" w:cs="Times New Roman"/>
          <w:b/>
          <w:bCs/>
          <w:sz w:val="24"/>
          <w:szCs w:val="24"/>
          <w:lang w:eastAsia="ar-SA"/>
        </w:rPr>
        <w:lastRenderedPageBreak/>
        <w:t>Pielikums Nr.1</w:t>
      </w:r>
    </w:p>
    <w:p w14:paraId="52A9ECEF" w14:textId="77777777" w:rsidR="00F26DCB" w:rsidRPr="00217B97" w:rsidRDefault="00F26DCB" w:rsidP="00FE7D39">
      <w:pPr>
        <w:suppressAutoHyphens/>
        <w:spacing w:after="0" w:line="240" w:lineRule="auto"/>
        <w:jc w:val="center"/>
        <w:rPr>
          <w:rFonts w:ascii="Times New Roman" w:hAnsi="Times New Roman" w:cs="Times New Roman"/>
          <w:b/>
          <w:bCs/>
          <w:sz w:val="28"/>
          <w:szCs w:val="28"/>
          <w:lang w:eastAsia="ar-SA"/>
        </w:rPr>
      </w:pPr>
      <w:r w:rsidRPr="00217B97">
        <w:rPr>
          <w:rFonts w:ascii="Times New Roman" w:hAnsi="Times New Roman" w:cs="Times New Roman"/>
          <w:b/>
          <w:bCs/>
          <w:sz w:val="28"/>
          <w:szCs w:val="28"/>
          <w:lang w:eastAsia="ar-SA"/>
        </w:rPr>
        <w:t>Iepirkuma</w:t>
      </w:r>
    </w:p>
    <w:p w14:paraId="664373D2" w14:textId="77777777" w:rsidR="00872324" w:rsidRPr="00872324" w:rsidRDefault="00872324" w:rsidP="00FE7D39">
      <w:pPr>
        <w:spacing w:after="0" w:line="240" w:lineRule="auto"/>
        <w:jc w:val="center"/>
        <w:rPr>
          <w:rFonts w:ascii="Times New Roman" w:eastAsia="Times New Roman" w:hAnsi="Times New Roman" w:cs="Times New Roman"/>
          <w:b/>
          <w:color w:val="000000"/>
          <w:sz w:val="32"/>
          <w:szCs w:val="32"/>
        </w:rPr>
      </w:pPr>
      <w:r w:rsidRPr="00872324">
        <w:rPr>
          <w:rFonts w:ascii="Times New Roman" w:eastAsia="Times New Roman" w:hAnsi="Times New Roman" w:cs="Times New Roman"/>
          <w:b/>
          <w:color w:val="000000"/>
          <w:sz w:val="32"/>
          <w:szCs w:val="32"/>
        </w:rPr>
        <w:t>„Ēdināšanas pakalpojumu sniegšana Jelgavas Valsts ģimnāzijai”</w:t>
      </w:r>
    </w:p>
    <w:p w14:paraId="44BF26C4" w14:textId="3D56315D" w:rsidR="00872324" w:rsidRPr="00872324" w:rsidRDefault="00872324" w:rsidP="00872324">
      <w:pPr>
        <w:spacing w:after="0" w:line="240" w:lineRule="auto"/>
        <w:jc w:val="center"/>
        <w:rPr>
          <w:rFonts w:ascii="Times New Roman" w:eastAsia="Times New Roman" w:hAnsi="Times New Roman" w:cs="Times New Roman"/>
          <w:b/>
          <w:color w:val="000000"/>
          <w:sz w:val="32"/>
          <w:szCs w:val="32"/>
        </w:rPr>
      </w:pPr>
      <w:r w:rsidRPr="00872324">
        <w:rPr>
          <w:rFonts w:ascii="Times New Roman" w:eastAsia="Times New Roman" w:hAnsi="Times New Roman" w:cs="Times New Roman"/>
          <w:b/>
          <w:color w:val="000000"/>
          <w:sz w:val="32"/>
          <w:szCs w:val="32"/>
        </w:rPr>
        <w:t xml:space="preserve"> identifikācijas nr. JPD2016/92</w:t>
      </w:r>
      <w:r w:rsidR="00470533">
        <w:rPr>
          <w:rFonts w:ascii="Times New Roman" w:eastAsia="Times New Roman" w:hAnsi="Times New Roman" w:cs="Times New Roman"/>
          <w:b/>
          <w:color w:val="000000"/>
          <w:sz w:val="32"/>
          <w:szCs w:val="32"/>
        </w:rPr>
        <w:t>.1</w:t>
      </w:r>
      <w:r w:rsidRPr="00872324">
        <w:rPr>
          <w:rFonts w:ascii="Times New Roman" w:eastAsia="Times New Roman" w:hAnsi="Times New Roman" w:cs="Times New Roman"/>
          <w:b/>
          <w:color w:val="000000"/>
          <w:sz w:val="32"/>
          <w:szCs w:val="32"/>
        </w:rPr>
        <w:t>/MI</w:t>
      </w:r>
    </w:p>
    <w:p w14:paraId="200037EE" w14:textId="77777777" w:rsidR="00F26DCB" w:rsidRPr="00217B97" w:rsidRDefault="00F26DCB" w:rsidP="00FE7D39">
      <w:pPr>
        <w:spacing w:after="0" w:line="240" w:lineRule="auto"/>
        <w:jc w:val="center"/>
        <w:rPr>
          <w:rFonts w:ascii="Times New Roman" w:hAnsi="Times New Roman" w:cs="Times New Roman"/>
          <w:b/>
          <w:bCs/>
          <w:sz w:val="28"/>
          <w:szCs w:val="28"/>
          <w:lang w:eastAsia="ar-SA"/>
        </w:rPr>
      </w:pPr>
      <w:r w:rsidRPr="00217B97">
        <w:rPr>
          <w:rFonts w:ascii="Times New Roman" w:hAnsi="Times New Roman" w:cs="Times New Roman"/>
          <w:b/>
          <w:bCs/>
          <w:sz w:val="28"/>
          <w:szCs w:val="28"/>
          <w:lang w:eastAsia="ar-SA"/>
        </w:rPr>
        <w:t>TEHNISKĀ SPECIFIKĀCIJA</w:t>
      </w:r>
    </w:p>
    <w:p w14:paraId="0022F2E8" w14:textId="77777777" w:rsidR="004B134D" w:rsidRDefault="004B134D" w:rsidP="002C6E24">
      <w:pPr>
        <w:suppressAutoHyphens/>
        <w:spacing w:after="0" w:line="240" w:lineRule="auto"/>
        <w:ind w:left="360"/>
        <w:jc w:val="center"/>
        <w:rPr>
          <w:rFonts w:ascii="Times New Roman" w:hAnsi="Times New Roman" w:cs="Times New Roman"/>
          <w:b/>
          <w:bCs/>
          <w:color w:val="000000"/>
          <w:sz w:val="26"/>
          <w:szCs w:val="26"/>
          <w:lang w:eastAsia="ar-SA"/>
        </w:rPr>
      </w:pPr>
    </w:p>
    <w:p w14:paraId="436E55F1" w14:textId="5852772F" w:rsidR="002C6E24" w:rsidRDefault="002C6E24" w:rsidP="002C6E24">
      <w:pPr>
        <w:suppressAutoHyphens/>
        <w:spacing w:after="0" w:line="240" w:lineRule="auto"/>
        <w:ind w:left="360"/>
        <w:jc w:val="center"/>
        <w:rPr>
          <w:rFonts w:ascii="Times New Roman" w:hAnsi="Times New Roman" w:cs="Times New Roman"/>
          <w:b/>
          <w:bCs/>
          <w:color w:val="000000"/>
          <w:sz w:val="26"/>
          <w:szCs w:val="26"/>
          <w:lang w:eastAsia="ar-SA"/>
        </w:rPr>
      </w:pPr>
      <w:r w:rsidRPr="002C6E24">
        <w:rPr>
          <w:rFonts w:ascii="Times New Roman" w:hAnsi="Times New Roman" w:cs="Times New Roman"/>
          <w:b/>
          <w:bCs/>
          <w:color w:val="000000"/>
          <w:sz w:val="26"/>
          <w:szCs w:val="26"/>
          <w:lang w:eastAsia="ar-SA"/>
        </w:rPr>
        <w:t xml:space="preserve">VISPĀRĪGĀS </w:t>
      </w:r>
      <w:r w:rsidR="004B134D">
        <w:rPr>
          <w:rFonts w:ascii="Times New Roman" w:hAnsi="Times New Roman" w:cs="Times New Roman"/>
          <w:b/>
          <w:bCs/>
          <w:color w:val="000000"/>
          <w:sz w:val="26"/>
          <w:szCs w:val="26"/>
          <w:lang w:eastAsia="ar-SA"/>
        </w:rPr>
        <w:t>INFORMĀCIJA</w:t>
      </w:r>
    </w:p>
    <w:p w14:paraId="50A8492F" w14:textId="77777777" w:rsidR="004B134D" w:rsidRDefault="004B134D" w:rsidP="002C6E24">
      <w:pPr>
        <w:suppressAutoHyphens/>
        <w:spacing w:after="0" w:line="240" w:lineRule="auto"/>
        <w:ind w:left="360"/>
        <w:jc w:val="center"/>
        <w:rPr>
          <w:rFonts w:ascii="Times New Roman" w:hAnsi="Times New Roman" w:cs="Times New Roman"/>
          <w:b/>
          <w:bCs/>
          <w:color w:val="000000"/>
          <w:sz w:val="26"/>
          <w:szCs w:val="26"/>
          <w:lang w:eastAsia="ar-SA"/>
        </w:rPr>
      </w:pPr>
    </w:p>
    <w:p w14:paraId="51948B26" w14:textId="1F8A84B1" w:rsidR="004B134D" w:rsidRPr="004B134D" w:rsidRDefault="004B134D" w:rsidP="004B134D">
      <w:pPr>
        <w:spacing w:before="120" w:after="120" w:line="240" w:lineRule="auto"/>
        <w:ind w:firstLine="720"/>
        <w:jc w:val="both"/>
        <w:rPr>
          <w:rFonts w:ascii="Times New Roman" w:eastAsia="Times New Roman" w:hAnsi="Times New Roman" w:cs="Times New Roman"/>
          <w:sz w:val="24"/>
          <w:szCs w:val="24"/>
          <w:lang w:eastAsia="lv-LV"/>
        </w:rPr>
      </w:pPr>
      <w:r w:rsidRPr="004B134D">
        <w:rPr>
          <w:rFonts w:ascii="Times New Roman" w:eastAsia="Times New Roman" w:hAnsi="Times New Roman" w:cs="Times New Roman"/>
          <w:sz w:val="24"/>
          <w:szCs w:val="24"/>
          <w:lang w:eastAsia="lv-LV"/>
        </w:rPr>
        <w:t xml:space="preserve">Jelgavas pilsētas pašvaldība, periodā no 2016.gada septembra līdz 2018.gada septembrim, projekta “Mācību vides uzlabošana Jelgavas Valsts ģimnāzijā” (turpmāk – Projekts) ietvaros, plāno veikt Jelgavas pilsētas pašvaldības izglītības iestādes “Jelgavas Valsts ģimnāzija” ēkas un stadiona rekonstrukciju, </w:t>
      </w:r>
      <w:proofErr w:type="spellStart"/>
      <w:r w:rsidRPr="004B134D">
        <w:rPr>
          <w:rFonts w:ascii="Times New Roman" w:eastAsia="Times New Roman" w:hAnsi="Times New Roman" w:cs="Times New Roman"/>
          <w:sz w:val="24"/>
          <w:szCs w:val="24"/>
          <w:lang w:eastAsia="lv-LV"/>
        </w:rPr>
        <w:t>Mātera</w:t>
      </w:r>
      <w:proofErr w:type="spellEnd"/>
      <w:r w:rsidRPr="004B134D">
        <w:rPr>
          <w:rFonts w:ascii="Times New Roman" w:eastAsia="Times New Roman" w:hAnsi="Times New Roman" w:cs="Times New Roman"/>
          <w:sz w:val="24"/>
          <w:szCs w:val="24"/>
          <w:lang w:eastAsia="lv-LV"/>
        </w:rPr>
        <w:t xml:space="preserve"> ielā 44, Jelgavā.</w:t>
      </w:r>
    </w:p>
    <w:p w14:paraId="2B97A0BB" w14:textId="7A6C657A" w:rsidR="004B134D" w:rsidRPr="00EA3FA2" w:rsidRDefault="004B134D" w:rsidP="00EA3FA2">
      <w:pPr>
        <w:spacing w:before="120" w:after="120" w:line="240" w:lineRule="auto"/>
        <w:ind w:firstLine="720"/>
        <w:jc w:val="both"/>
        <w:rPr>
          <w:rFonts w:ascii="Times New Roman" w:eastAsia="Times New Roman" w:hAnsi="Times New Roman" w:cs="Times New Roman"/>
          <w:sz w:val="24"/>
          <w:szCs w:val="24"/>
          <w:lang w:eastAsia="lv-LV"/>
        </w:rPr>
      </w:pPr>
      <w:r w:rsidRPr="004B134D">
        <w:rPr>
          <w:rFonts w:ascii="Times New Roman" w:eastAsia="Times New Roman" w:hAnsi="Times New Roman" w:cs="Times New Roman"/>
          <w:sz w:val="24"/>
          <w:szCs w:val="24"/>
          <w:lang w:eastAsia="lv-LV"/>
        </w:rPr>
        <w:t xml:space="preserve">Pamatojoties uz Jelgavas pilsētas pašvaldības un Latvijas Lauksaimniecības universitātes (turpmāk – LLU) noslēgto sadarbības līgumu, Skola uz Projekta realizācijas laiku, tiks pārcelta no </w:t>
      </w:r>
      <w:proofErr w:type="spellStart"/>
      <w:r w:rsidRPr="004B134D">
        <w:rPr>
          <w:rFonts w:ascii="Times New Roman" w:eastAsia="Times New Roman" w:hAnsi="Times New Roman" w:cs="Times New Roman"/>
          <w:sz w:val="24"/>
          <w:szCs w:val="24"/>
          <w:lang w:eastAsia="lv-LV"/>
        </w:rPr>
        <w:t>Mātera</w:t>
      </w:r>
      <w:proofErr w:type="spellEnd"/>
      <w:r w:rsidRPr="004B134D">
        <w:rPr>
          <w:rFonts w:ascii="Times New Roman" w:eastAsia="Times New Roman" w:hAnsi="Times New Roman" w:cs="Times New Roman"/>
          <w:sz w:val="24"/>
          <w:szCs w:val="24"/>
          <w:lang w:eastAsia="lv-LV"/>
        </w:rPr>
        <w:t xml:space="preserve"> ielas 44, Jelgavā uz LLU telpām, Lielā ielā 2, Jelgavā.</w:t>
      </w:r>
    </w:p>
    <w:p w14:paraId="7AE3C607" w14:textId="77777777" w:rsidR="002C6E24" w:rsidRDefault="002C6E24" w:rsidP="002C6E24">
      <w:pPr>
        <w:suppressAutoHyphens/>
        <w:spacing w:after="0" w:line="240" w:lineRule="auto"/>
        <w:ind w:left="426"/>
        <w:jc w:val="center"/>
        <w:rPr>
          <w:rFonts w:ascii="Times New Roman" w:hAnsi="Times New Roman" w:cs="Times New Roman"/>
          <w:b/>
          <w:bCs/>
          <w:sz w:val="24"/>
          <w:szCs w:val="24"/>
          <w:lang w:eastAsia="ar-SA"/>
        </w:rPr>
      </w:pPr>
    </w:p>
    <w:p w14:paraId="0F3105B0" w14:textId="77777777" w:rsidR="00460FFA" w:rsidRPr="002E3B7A" w:rsidRDefault="00460FFA" w:rsidP="00460FFA">
      <w:pPr>
        <w:numPr>
          <w:ilvl w:val="1"/>
          <w:numId w:val="1"/>
        </w:numPr>
        <w:tabs>
          <w:tab w:val="clear" w:pos="1440"/>
          <w:tab w:val="num" w:pos="426"/>
        </w:tabs>
        <w:suppressAutoHyphens/>
        <w:spacing w:after="0" w:line="240" w:lineRule="auto"/>
        <w:ind w:left="426" w:hanging="426"/>
        <w:jc w:val="both"/>
        <w:rPr>
          <w:rFonts w:ascii="Times New Roman" w:hAnsi="Times New Roman" w:cs="Times New Roman"/>
          <w:b/>
          <w:bCs/>
          <w:sz w:val="24"/>
          <w:szCs w:val="24"/>
          <w:lang w:eastAsia="ar-SA"/>
        </w:rPr>
      </w:pPr>
      <w:r w:rsidRPr="002E3B7A">
        <w:rPr>
          <w:rFonts w:ascii="Times New Roman" w:hAnsi="Times New Roman" w:cs="Times New Roman"/>
          <w:b/>
          <w:bCs/>
          <w:sz w:val="24"/>
          <w:szCs w:val="24"/>
          <w:lang w:eastAsia="ar-SA"/>
        </w:rPr>
        <w:t>Pretendents</w:t>
      </w:r>
      <w:r>
        <w:rPr>
          <w:rFonts w:ascii="Times New Roman" w:hAnsi="Times New Roman" w:cs="Times New Roman"/>
          <w:b/>
          <w:bCs/>
          <w:sz w:val="24"/>
          <w:szCs w:val="24"/>
          <w:lang w:eastAsia="ar-SA"/>
        </w:rPr>
        <w:t xml:space="preserve"> </w:t>
      </w:r>
      <w:r w:rsidRPr="002E3B7A">
        <w:rPr>
          <w:rFonts w:ascii="Times New Roman" w:hAnsi="Times New Roman" w:cs="Times New Roman"/>
          <w:b/>
          <w:bCs/>
          <w:sz w:val="24"/>
          <w:szCs w:val="24"/>
          <w:lang w:eastAsia="ar-SA"/>
        </w:rPr>
        <w:t>nodrošina:</w:t>
      </w:r>
    </w:p>
    <w:p w14:paraId="66B3F040" w14:textId="77777777" w:rsidR="00460FFA" w:rsidRDefault="00460FFA" w:rsidP="00A274D4">
      <w:pPr>
        <w:numPr>
          <w:ilvl w:val="1"/>
          <w:numId w:val="2"/>
        </w:numPr>
        <w:suppressAutoHyphens/>
        <w:spacing w:before="120" w:after="120" w:line="240" w:lineRule="auto"/>
        <w:ind w:left="425" w:hanging="425"/>
        <w:jc w:val="both"/>
        <w:rPr>
          <w:rFonts w:ascii="Times New Roman" w:hAnsi="Times New Roman" w:cs="Times New Roman"/>
          <w:sz w:val="24"/>
          <w:szCs w:val="24"/>
          <w:lang w:eastAsia="ar-SA"/>
        </w:rPr>
      </w:pPr>
      <w:r>
        <w:rPr>
          <w:rFonts w:ascii="Times New Roman" w:hAnsi="Times New Roman" w:cs="Times New Roman"/>
          <w:sz w:val="24"/>
          <w:szCs w:val="24"/>
          <w:lang w:eastAsia="ar-SA"/>
        </w:rPr>
        <w:t>Pretendent</w:t>
      </w:r>
      <w:r w:rsidR="00192277">
        <w:rPr>
          <w:rFonts w:ascii="Times New Roman" w:hAnsi="Times New Roman" w:cs="Times New Roman"/>
          <w:sz w:val="24"/>
          <w:szCs w:val="24"/>
          <w:lang w:eastAsia="ar-SA"/>
        </w:rPr>
        <w:t>s</w:t>
      </w:r>
      <w:r>
        <w:rPr>
          <w:rFonts w:ascii="Times New Roman" w:hAnsi="Times New Roman" w:cs="Times New Roman"/>
          <w:sz w:val="24"/>
          <w:szCs w:val="24"/>
          <w:lang w:eastAsia="ar-SA"/>
        </w:rPr>
        <w:t xml:space="preserve"> nodrošina normatīvajos aktos noteiktās sanitārās un higiēniskās prasības audzēkņu ēdināšanai izglītības iestādēs.</w:t>
      </w:r>
    </w:p>
    <w:p w14:paraId="2014B3C0" w14:textId="77777777" w:rsidR="00460FFA" w:rsidRPr="001714F7" w:rsidRDefault="00460FFA" w:rsidP="00A274D4">
      <w:pPr>
        <w:numPr>
          <w:ilvl w:val="1"/>
          <w:numId w:val="2"/>
        </w:numPr>
        <w:suppressAutoHyphens/>
        <w:spacing w:before="240" w:after="240" w:line="240" w:lineRule="auto"/>
        <w:ind w:left="425" w:hanging="425"/>
        <w:jc w:val="both"/>
        <w:rPr>
          <w:rFonts w:ascii="Times New Roman" w:hAnsi="Times New Roman" w:cs="Times New Roman"/>
          <w:b/>
          <w:bCs/>
          <w:sz w:val="24"/>
          <w:szCs w:val="24"/>
          <w:lang w:eastAsia="ar-SA"/>
        </w:rPr>
      </w:pPr>
      <w:r w:rsidRPr="001939D0">
        <w:rPr>
          <w:rFonts w:ascii="Times New Roman" w:hAnsi="Times New Roman" w:cs="Times New Roman"/>
          <w:sz w:val="24"/>
          <w:szCs w:val="24"/>
          <w:lang w:eastAsia="ar-SA"/>
        </w:rPr>
        <w:t>Ēdiena pasniegšanas metodika jāsaskaņo ar Pasūtī</w:t>
      </w:r>
      <w:r>
        <w:rPr>
          <w:rFonts w:ascii="Times New Roman" w:hAnsi="Times New Roman" w:cs="Times New Roman"/>
          <w:sz w:val="24"/>
          <w:szCs w:val="24"/>
          <w:lang w:eastAsia="ar-SA"/>
        </w:rPr>
        <w:t>tā</w:t>
      </w:r>
      <w:r w:rsidRPr="001939D0">
        <w:rPr>
          <w:rFonts w:ascii="Times New Roman" w:hAnsi="Times New Roman" w:cs="Times New Roman"/>
          <w:sz w:val="24"/>
          <w:szCs w:val="24"/>
          <w:lang w:eastAsia="ar-SA"/>
        </w:rPr>
        <w:t>ju.</w:t>
      </w:r>
    </w:p>
    <w:p w14:paraId="1CBD8A3D" w14:textId="77777777" w:rsidR="006426CC" w:rsidRDefault="006426CC" w:rsidP="00BD2B11">
      <w:pPr>
        <w:numPr>
          <w:ilvl w:val="1"/>
          <w:numId w:val="2"/>
        </w:numPr>
        <w:suppressAutoHyphens/>
        <w:spacing w:after="0" w:line="240" w:lineRule="auto"/>
        <w:ind w:left="425" w:hanging="425"/>
        <w:jc w:val="both"/>
        <w:rPr>
          <w:rFonts w:ascii="Times New Roman" w:hAnsi="Times New Roman" w:cs="Times New Roman"/>
          <w:sz w:val="24"/>
          <w:szCs w:val="24"/>
          <w:lang w:eastAsia="ar-SA"/>
        </w:rPr>
      </w:pPr>
      <w:r>
        <w:rPr>
          <w:rFonts w:ascii="Times New Roman" w:hAnsi="Times New Roman" w:cs="Times New Roman"/>
          <w:sz w:val="24"/>
          <w:szCs w:val="24"/>
          <w:lang w:eastAsia="ar-SA"/>
        </w:rPr>
        <w:t>Pretendents nodrošina:</w:t>
      </w:r>
    </w:p>
    <w:p w14:paraId="1A11BA24" w14:textId="2444162F" w:rsidR="00BD2B11" w:rsidRDefault="00BD2B11" w:rsidP="00BD2B11">
      <w:pPr>
        <w:pStyle w:val="ListParagraph"/>
        <w:numPr>
          <w:ilvl w:val="2"/>
          <w:numId w:val="2"/>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b</w:t>
      </w:r>
      <w:r w:rsidR="00D24E19" w:rsidRPr="006426CC">
        <w:rPr>
          <w:rFonts w:ascii="Times New Roman" w:hAnsi="Times New Roman" w:cs="Times New Roman"/>
          <w:sz w:val="24"/>
          <w:szCs w:val="24"/>
          <w:lang w:eastAsia="ar-SA"/>
        </w:rPr>
        <w:t>ezskaidras naudas n</w:t>
      </w:r>
      <w:r w:rsidR="001714F7" w:rsidRPr="006426CC">
        <w:rPr>
          <w:rFonts w:ascii="Times New Roman" w:hAnsi="Times New Roman" w:cs="Times New Roman"/>
          <w:sz w:val="24"/>
          <w:szCs w:val="24"/>
          <w:lang w:eastAsia="ar-SA"/>
        </w:rPr>
        <w:t xml:space="preserve">orēķinus ar </w:t>
      </w:r>
      <w:r w:rsidR="00D24E19" w:rsidRPr="006426CC">
        <w:rPr>
          <w:rFonts w:ascii="Times New Roman" w:hAnsi="Times New Roman" w:cs="Times New Roman"/>
          <w:sz w:val="24"/>
          <w:szCs w:val="24"/>
          <w:lang w:eastAsia="ar-SA"/>
        </w:rPr>
        <w:t>Jelg</w:t>
      </w:r>
      <w:r w:rsidR="006426CC">
        <w:rPr>
          <w:rFonts w:ascii="Times New Roman" w:hAnsi="Times New Roman" w:cs="Times New Roman"/>
          <w:sz w:val="24"/>
          <w:szCs w:val="24"/>
          <w:lang w:eastAsia="ar-SA"/>
        </w:rPr>
        <w:t xml:space="preserve">avas pilsētas iedzīvotāja karti </w:t>
      </w:r>
      <w:r>
        <w:rPr>
          <w:rFonts w:ascii="Times New Roman" w:hAnsi="Times New Roman" w:cs="Times New Roman"/>
          <w:sz w:val="24"/>
          <w:szCs w:val="24"/>
          <w:lang w:eastAsia="ar-SA"/>
        </w:rPr>
        <w:t>par kompleksajām pusdienām;</w:t>
      </w:r>
    </w:p>
    <w:p w14:paraId="554080D3" w14:textId="2CA8F2EA" w:rsidR="001714F7" w:rsidRPr="006426CC" w:rsidRDefault="00BD2B11" w:rsidP="00BD2B11">
      <w:pPr>
        <w:pStyle w:val="ListParagraph"/>
        <w:numPr>
          <w:ilvl w:val="2"/>
          <w:numId w:val="2"/>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b</w:t>
      </w:r>
      <w:r w:rsidRPr="006426CC">
        <w:rPr>
          <w:rFonts w:ascii="Times New Roman" w:hAnsi="Times New Roman" w:cs="Times New Roman"/>
          <w:sz w:val="24"/>
          <w:szCs w:val="24"/>
          <w:lang w:eastAsia="ar-SA"/>
        </w:rPr>
        <w:t>ezskaidras naudas norēķinus ar Jelg</w:t>
      </w:r>
      <w:r>
        <w:rPr>
          <w:rFonts w:ascii="Times New Roman" w:hAnsi="Times New Roman" w:cs="Times New Roman"/>
          <w:sz w:val="24"/>
          <w:szCs w:val="24"/>
          <w:lang w:eastAsia="ar-SA"/>
        </w:rPr>
        <w:t>avas pilsētas iedzīvotāja karti vai</w:t>
      </w:r>
      <w:r w:rsidR="006426C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skaidras naudas norēķinu par brīvās izvēles ēdienu sortimentu</w:t>
      </w:r>
      <w:r w:rsidR="00D24E19" w:rsidRPr="006426CC">
        <w:rPr>
          <w:rFonts w:ascii="Times New Roman" w:hAnsi="Times New Roman" w:cs="Times New Roman"/>
          <w:sz w:val="24"/>
          <w:szCs w:val="24"/>
          <w:lang w:eastAsia="ar-SA"/>
        </w:rPr>
        <w:t>.</w:t>
      </w:r>
      <w:r w:rsidR="006426CC" w:rsidRPr="006426CC">
        <w:rPr>
          <w:rFonts w:ascii="Times New Roman" w:hAnsi="Times New Roman" w:cs="Times New Roman"/>
          <w:sz w:val="24"/>
          <w:szCs w:val="24"/>
          <w:lang w:eastAsia="ar-SA"/>
        </w:rPr>
        <w:t xml:space="preserve"> </w:t>
      </w:r>
    </w:p>
    <w:p w14:paraId="4CDB59F3" w14:textId="77777777" w:rsidR="00460FFA" w:rsidRDefault="00460FFA" w:rsidP="00460FFA">
      <w:pPr>
        <w:numPr>
          <w:ilvl w:val="1"/>
          <w:numId w:val="1"/>
        </w:numPr>
        <w:tabs>
          <w:tab w:val="clear" w:pos="1440"/>
          <w:tab w:val="num" w:pos="426"/>
        </w:tabs>
        <w:suppressAutoHyphens/>
        <w:spacing w:before="120" w:after="120" w:line="240" w:lineRule="auto"/>
        <w:ind w:left="425" w:hanging="425"/>
        <w:jc w:val="both"/>
        <w:rPr>
          <w:rFonts w:ascii="Times New Roman" w:hAnsi="Times New Roman" w:cs="Times New Roman"/>
          <w:sz w:val="24"/>
          <w:szCs w:val="24"/>
          <w:lang w:eastAsia="ar-SA"/>
        </w:rPr>
      </w:pPr>
      <w:r>
        <w:rPr>
          <w:rFonts w:ascii="Times New Roman" w:hAnsi="Times New Roman" w:cs="Times New Roman"/>
          <w:b/>
          <w:bCs/>
          <w:sz w:val="24"/>
          <w:szCs w:val="24"/>
          <w:lang w:eastAsia="ar-SA"/>
        </w:rPr>
        <w:t>Ēdienam un tā pagatavošanai jāatbilst</w:t>
      </w:r>
      <w:r>
        <w:rPr>
          <w:rFonts w:ascii="Times New Roman" w:hAnsi="Times New Roman" w:cs="Times New Roman"/>
          <w:sz w:val="24"/>
          <w:szCs w:val="24"/>
          <w:lang w:eastAsia="ar-SA"/>
        </w:rPr>
        <w:t>:</w:t>
      </w:r>
    </w:p>
    <w:p w14:paraId="05B9C104" w14:textId="5ECF9FA0" w:rsidR="00F3134B" w:rsidRDefault="00460FFA" w:rsidP="00F3134B">
      <w:pPr>
        <w:pStyle w:val="ListParagraph"/>
        <w:numPr>
          <w:ilvl w:val="1"/>
          <w:numId w:val="36"/>
        </w:numPr>
        <w:suppressAutoHyphens/>
        <w:spacing w:before="120" w:after="120" w:line="240" w:lineRule="auto"/>
        <w:jc w:val="both"/>
        <w:rPr>
          <w:rFonts w:ascii="Times New Roman" w:hAnsi="Times New Roman" w:cs="Times New Roman"/>
          <w:sz w:val="24"/>
          <w:szCs w:val="24"/>
          <w:lang w:eastAsia="ar-SA"/>
        </w:rPr>
      </w:pPr>
      <w:r w:rsidRPr="00BE6F71">
        <w:rPr>
          <w:rFonts w:ascii="Times New Roman" w:hAnsi="Times New Roman" w:cs="Times New Roman"/>
          <w:sz w:val="24"/>
          <w:szCs w:val="24"/>
          <w:lang w:eastAsia="ar-SA"/>
        </w:rPr>
        <w:t xml:space="preserve"> </w:t>
      </w:r>
      <w:r w:rsidRPr="00BE6F71">
        <w:rPr>
          <w:rFonts w:ascii="Times New Roman" w:hAnsi="Times New Roman" w:cs="Times New Roman"/>
          <w:b/>
          <w:sz w:val="24"/>
          <w:szCs w:val="24"/>
          <w:u w:val="single"/>
          <w:lang w:eastAsia="ar-SA"/>
        </w:rPr>
        <w:t>Ēdiens tiek gatavots uz vietas</w:t>
      </w:r>
      <w:r w:rsidR="00872324" w:rsidRPr="00BE6F71">
        <w:rPr>
          <w:rFonts w:ascii="Times New Roman" w:hAnsi="Times New Roman" w:cs="Times New Roman"/>
          <w:sz w:val="24"/>
          <w:szCs w:val="24"/>
          <w:u w:val="single"/>
          <w:lang w:eastAsia="ar-SA"/>
        </w:rPr>
        <w:t xml:space="preserve"> </w:t>
      </w:r>
      <w:r w:rsidR="00872324" w:rsidRPr="00BE6F71">
        <w:rPr>
          <w:rFonts w:ascii="Times New Roman" w:hAnsi="Times New Roman" w:cs="Times New Roman"/>
          <w:b/>
          <w:sz w:val="24"/>
          <w:szCs w:val="24"/>
          <w:u w:val="single"/>
          <w:lang w:eastAsia="ar-SA"/>
        </w:rPr>
        <w:t>Lielā ielā 2, Jelgavā</w:t>
      </w:r>
      <w:r w:rsidRPr="00BE6F71">
        <w:rPr>
          <w:rFonts w:ascii="Times New Roman" w:hAnsi="Times New Roman" w:cs="Times New Roman"/>
          <w:sz w:val="24"/>
          <w:szCs w:val="24"/>
          <w:lang w:eastAsia="ar-SA"/>
        </w:rPr>
        <w:t>.</w:t>
      </w:r>
      <w:r w:rsidR="00872324" w:rsidRPr="00BE6F71">
        <w:rPr>
          <w:rFonts w:ascii="Times New Roman" w:hAnsi="Times New Roman" w:cs="Times New Roman"/>
          <w:sz w:val="24"/>
          <w:szCs w:val="24"/>
          <w:lang w:eastAsia="ar-SA"/>
        </w:rPr>
        <w:t xml:space="preserve"> </w:t>
      </w:r>
      <w:r w:rsidR="00872324" w:rsidRPr="007771D9">
        <w:rPr>
          <w:rFonts w:ascii="Times New Roman" w:hAnsi="Times New Roman" w:cs="Times New Roman"/>
          <w:sz w:val="24"/>
          <w:szCs w:val="24"/>
          <w:u w:val="single"/>
          <w:lang w:eastAsia="ar-SA"/>
        </w:rPr>
        <w:t xml:space="preserve">Lai apliecinātu šajā punktā izvirzītās prasības izpildi, Pretendentam </w:t>
      </w:r>
      <w:r w:rsidR="00863321" w:rsidRPr="007771D9">
        <w:rPr>
          <w:rFonts w:ascii="Times New Roman" w:hAnsi="Times New Roman" w:cs="Times New Roman"/>
          <w:sz w:val="24"/>
          <w:szCs w:val="24"/>
          <w:u w:val="single"/>
          <w:lang w:eastAsia="ar-SA"/>
        </w:rPr>
        <w:t>j</w:t>
      </w:r>
      <w:r w:rsidR="000E350A" w:rsidRPr="007771D9">
        <w:rPr>
          <w:rFonts w:ascii="Times New Roman" w:hAnsi="Times New Roman" w:cs="Times New Roman"/>
          <w:sz w:val="24"/>
          <w:szCs w:val="24"/>
          <w:u w:val="single"/>
          <w:lang w:eastAsia="ar-SA"/>
        </w:rPr>
        <w:t>āpievieno n</w:t>
      </w:r>
      <w:r w:rsidR="00863321" w:rsidRPr="007771D9">
        <w:rPr>
          <w:rFonts w:ascii="Times New Roman" w:hAnsi="Times New Roman" w:cs="Times New Roman"/>
          <w:sz w:val="24"/>
          <w:szCs w:val="24"/>
          <w:u w:val="single"/>
          <w:lang w:eastAsia="ar-SA"/>
        </w:rPr>
        <w:t>edzīvojamo telpu nomas lī</w:t>
      </w:r>
      <w:r w:rsidR="000E350A" w:rsidRPr="007771D9">
        <w:rPr>
          <w:rFonts w:ascii="Times New Roman" w:hAnsi="Times New Roman" w:cs="Times New Roman"/>
          <w:sz w:val="24"/>
          <w:szCs w:val="24"/>
          <w:u w:val="single"/>
          <w:lang w:eastAsia="ar-SA"/>
        </w:rPr>
        <w:t>guma kopija</w:t>
      </w:r>
      <w:r w:rsidR="00863321" w:rsidRPr="007771D9">
        <w:rPr>
          <w:rFonts w:ascii="Times New Roman" w:hAnsi="Times New Roman" w:cs="Times New Roman"/>
          <w:sz w:val="24"/>
          <w:szCs w:val="24"/>
          <w:u w:val="single"/>
          <w:lang w:eastAsia="ar-SA"/>
        </w:rPr>
        <w:t xml:space="preserve"> par sabiedriskās ēdināšanas pakalpojuma nodrošināšanu Lielā ielā 2, Jelgavā vai LLU izdotu apliecinājumu, ka gadījumā ja iepirkuma rezultātā tiks noslēgts līgums ar attiec</w:t>
      </w:r>
      <w:r w:rsidR="000E350A" w:rsidRPr="007771D9">
        <w:rPr>
          <w:rFonts w:ascii="Times New Roman" w:hAnsi="Times New Roman" w:cs="Times New Roman"/>
          <w:sz w:val="24"/>
          <w:szCs w:val="24"/>
          <w:u w:val="single"/>
          <w:lang w:eastAsia="ar-SA"/>
        </w:rPr>
        <w:t>īgo P</w:t>
      </w:r>
      <w:r w:rsidR="00863321" w:rsidRPr="007771D9">
        <w:rPr>
          <w:rFonts w:ascii="Times New Roman" w:hAnsi="Times New Roman" w:cs="Times New Roman"/>
          <w:sz w:val="24"/>
          <w:szCs w:val="24"/>
          <w:u w:val="single"/>
          <w:lang w:eastAsia="ar-SA"/>
        </w:rPr>
        <w:t>retendentu</w:t>
      </w:r>
      <w:r w:rsidR="000E350A" w:rsidRPr="007771D9">
        <w:rPr>
          <w:rFonts w:ascii="Times New Roman" w:hAnsi="Times New Roman" w:cs="Times New Roman"/>
          <w:sz w:val="24"/>
          <w:szCs w:val="24"/>
          <w:u w:val="single"/>
          <w:lang w:eastAsia="ar-SA"/>
        </w:rPr>
        <w:t>, LLU noslēgs nedzīvojamo telpu nomas līgumu ar Pretendentu, nodrošinot to ar sabiedriskās ēdināšanas pakalpojuma sniegšanai nepieciešamām telpām Lielā ielā 2, Jelgavā</w:t>
      </w:r>
      <w:r w:rsidR="007771D9">
        <w:rPr>
          <w:rFonts w:ascii="Times New Roman" w:hAnsi="Times New Roman" w:cs="Times New Roman"/>
          <w:sz w:val="24"/>
          <w:szCs w:val="24"/>
          <w:u w:val="single"/>
          <w:lang w:eastAsia="ar-SA"/>
        </w:rPr>
        <w:t>.</w:t>
      </w:r>
    </w:p>
    <w:p w14:paraId="42744EB2" w14:textId="77777777" w:rsidR="00F3134B" w:rsidRDefault="00460FFA" w:rsidP="00F3134B">
      <w:pPr>
        <w:pStyle w:val="ListParagraph"/>
        <w:numPr>
          <w:ilvl w:val="1"/>
          <w:numId w:val="36"/>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sz w:val="24"/>
          <w:szCs w:val="24"/>
        </w:rPr>
        <w:t xml:space="preserve">Ēdienkartē iekļautie augļi un dārzeņi </w:t>
      </w:r>
      <w:r w:rsidRPr="00F3134B">
        <w:rPr>
          <w:rFonts w:ascii="Times New Roman" w:hAnsi="Times New Roman" w:cs="Times New Roman"/>
          <w:sz w:val="24"/>
          <w:szCs w:val="24"/>
          <w:lang w:eastAsia="ar-SA"/>
        </w:rPr>
        <w:t>jāizmanto, ņemot vērā to sezonalitāti un pieejamību tirgū, kā arī ievērojot Zemkopības ministrijas izstrādāto vietējo augļu un dārzeņu pieejamības kalendāru, kas publicēts Iepirkumu uzraudzības biroja mājaslapā internetā.</w:t>
      </w:r>
    </w:p>
    <w:p w14:paraId="10D902DE" w14:textId="77777777" w:rsidR="00F3134B" w:rsidRDefault="00460FFA" w:rsidP="00F3134B">
      <w:pPr>
        <w:pStyle w:val="ListParagraph"/>
        <w:numPr>
          <w:ilvl w:val="1"/>
          <w:numId w:val="36"/>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 xml:space="preserve">Ēdienkartē izmantotie pārtikas produkti nedrīkst saturēt ģenētiski modificētos organismus, sastāvēt no tiem un tikt ražoti no tiem. </w:t>
      </w:r>
    </w:p>
    <w:p w14:paraId="62FF2786" w14:textId="3D84BA22" w:rsidR="00F3134B" w:rsidRDefault="002B68BD" w:rsidP="00F3134B">
      <w:pPr>
        <w:pStyle w:val="ListParagraph"/>
        <w:numPr>
          <w:ilvl w:val="1"/>
          <w:numId w:val="36"/>
        </w:numPr>
        <w:suppressAutoHyphens/>
        <w:spacing w:before="120" w:after="12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985812" w:rsidRPr="00F3134B">
        <w:rPr>
          <w:rFonts w:ascii="Times New Roman" w:hAnsi="Times New Roman" w:cs="Times New Roman"/>
          <w:sz w:val="24"/>
          <w:szCs w:val="24"/>
          <w:lang w:eastAsia="ar-SA"/>
        </w:rPr>
        <w:t xml:space="preserve">Pretendents piekrīt dalībai </w:t>
      </w:r>
      <w:r w:rsidR="001453B8" w:rsidRPr="00F3134B">
        <w:rPr>
          <w:rFonts w:ascii="Times New Roman" w:hAnsi="Times New Roman" w:cs="Times New Roman"/>
          <w:sz w:val="24"/>
          <w:szCs w:val="24"/>
          <w:lang w:eastAsia="ar-SA"/>
        </w:rPr>
        <w:t>“Atbalsts augļu un dārzeņu piegādei skolēniem vispārējās izglītības iestādēs ("Skolas auglis")”</w:t>
      </w:r>
      <w:r w:rsidR="00F87729" w:rsidRPr="00F3134B">
        <w:rPr>
          <w:rFonts w:ascii="Times New Roman" w:hAnsi="Times New Roman" w:cs="Times New Roman"/>
          <w:sz w:val="24"/>
          <w:szCs w:val="24"/>
          <w:lang w:eastAsia="ar-SA"/>
        </w:rPr>
        <w:t>.</w:t>
      </w:r>
    </w:p>
    <w:p w14:paraId="6F207802" w14:textId="77777777" w:rsidR="00F3134B" w:rsidRPr="00F3134B" w:rsidRDefault="00460FFA" w:rsidP="00F3134B">
      <w:pPr>
        <w:pStyle w:val="ListParagraph"/>
        <w:numPr>
          <w:ilvl w:val="1"/>
          <w:numId w:val="36"/>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 xml:space="preserve"> P</w:t>
      </w:r>
      <w:r w:rsidRPr="00F3134B">
        <w:rPr>
          <w:rFonts w:ascii="Times New Roman" w:hAnsi="Times New Roman" w:cs="Times New Roman"/>
          <w:color w:val="000000"/>
          <w:sz w:val="24"/>
          <w:szCs w:val="24"/>
        </w:rPr>
        <w:t>ēc Pasūtītāja pieprasījuma ēdienkartē</w:t>
      </w:r>
      <w:r w:rsidR="00A74F65" w:rsidRPr="00F3134B">
        <w:rPr>
          <w:rFonts w:ascii="Times New Roman" w:hAnsi="Times New Roman" w:cs="Times New Roman"/>
          <w:color w:val="000000"/>
          <w:sz w:val="24"/>
          <w:szCs w:val="24"/>
        </w:rPr>
        <w:t>s</w:t>
      </w:r>
      <w:r w:rsidRPr="00F3134B">
        <w:rPr>
          <w:rFonts w:ascii="Times New Roman" w:hAnsi="Times New Roman" w:cs="Times New Roman"/>
          <w:color w:val="000000"/>
          <w:sz w:val="24"/>
          <w:szCs w:val="24"/>
        </w:rPr>
        <w:t xml:space="preserve"> norādīto ēdienu un/vai produktu aizstāt ar līdzīgu, saglabājot </w:t>
      </w:r>
      <w:r w:rsidR="00A74F65" w:rsidRPr="00F3134B">
        <w:rPr>
          <w:rFonts w:ascii="Times New Roman" w:hAnsi="Times New Roman" w:cs="Times New Roman"/>
          <w:color w:val="000000"/>
          <w:sz w:val="24"/>
          <w:szCs w:val="24"/>
        </w:rPr>
        <w:t>esošā ēdiena un/vai produkta</w:t>
      </w:r>
      <w:r w:rsidRPr="00F3134B">
        <w:rPr>
          <w:rFonts w:ascii="Times New Roman" w:hAnsi="Times New Roman" w:cs="Times New Roman"/>
          <w:color w:val="000000"/>
          <w:sz w:val="24"/>
          <w:szCs w:val="24"/>
        </w:rPr>
        <w:t xml:space="preserve"> enerģētiskās vērtības un uzturvērtības, kā arī sagatavojot atbilstošas tehnoloģiskās kartes.</w:t>
      </w:r>
    </w:p>
    <w:p w14:paraId="669FC4FF" w14:textId="77777777" w:rsidR="00F3134B" w:rsidRPr="00F3134B" w:rsidRDefault="00460FFA" w:rsidP="00F3134B">
      <w:pPr>
        <w:pStyle w:val="ListParagraph"/>
        <w:numPr>
          <w:ilvl w:val="1"/>
          <w:numId w:val="36"/>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color w:val="000000"/>
          <w:sz w:val="24"/>
          <w:szCs w:val="24"/>
        </w:rPr>
        <w:lastRenderedPageBreak/>
        <w:t>Pēc Pasūtītāja pieprasījuma nodrošina atbilstošu ēdināšanu gadījumos, kad bērnam ir ārsta apstiprināta diagnoze (piemēram, celiakija, cukura diabēts, pārtikas alerģija), kuras dēļ ir nepieciešama uztura korekcija.</w:t>
      </w:r>
    </w:p>
    <w:p w14:paraId="6F662524" w14:textId="1A5559E8" w:rsidR="00CF2125" w:rsidRPr="00F3134B" w:rsidRDefault="00CF2125" w:rsidP="00F3134B">
      <w:pPr>
        <w:pStyle w:val="ListParagraph"/>
        <w:numPr>
          <w:ilvl w:val="1"/>
          <w:numId w:val="36"/>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Pretendents nodrošina brīvu kvalitatīva dzeramā ūdens pieejamību</w:t>
      </w:r>
      <w:r w:rsidR="00985812" w:rsidRPr="00F3134B">
        <w:rPr>
          <w:rFonts w:ascii="Times New Roman" w:hAnsi="Times New Roman" w:cs="Times New Roman"/>
          <w:sz w:val="24"/>
          <w:szCs w:val="24"/>
          <w:lang w:eastAsia="ar-SA"/>
        </w:rPr>
        <w:t>.</w:t>
      </w:r>
    </w:p>
    <w:p w14:paraId="3CABD408" w14:textId="327DAF6E" w:rsidR="00460FFA" w:rsidRPr="006018FB" w:rsidRDefault="00460FFA" w:rsidP="00A74F65">
      <w:pPr>
        <w:numPr>
          <w:ilvl w:val="1"/>
          <w:numId w:val="1"/>
        </w:numPr>
        <w:tabs>
          <w:tab w:val="clear" w:pos="1440"/>
          <w:tab w:val="num" w:pos="426"/>
        </w:tabs>
        <w:suppressAutoHyphens/>
        <w:spacing w:after="0" w:line="240" w:lineRule="auto"/>
        <w:ind w:left="426" w:hanging="426"/>
        <w:jc w:val="both"/>
        <w:rPr>
          <w:rFonts w:ascii="Times New Roman" w:hAnsi="Times New Roman" w:cs="Times New Roman"/>
          <w:color w:val="000000"/>
          <w:sz w:val="24"/>
          <w:szCs w:val="24"/>
          <w:lang w:eastAsia="ar-SA"/>
        </w:rPr>
      </w:pPr>
      <w:r w:rsidRPr="006018FB">
        <w:rPr>
          <w:rFonts w:ascii="Times New Roman" w:hAnsi="Times New Roman" w:cs="Times New Roman"/>
          <w:color w:val="000000"/>
          <w:sz w:val="24"/>
          <w:szCs w:val="24"/>
          <w:lang w:eastAsia="ar-SA"/>
        </w:rPr>
        <w:t xml:space="preserve">Pretendents sniedz ēdināšanas pakalpojumus saskaņā ar </w:t>
      </w:r>
      <w:r w:rsidR="00A74F65">
        <w:rPr>
          <w:rFonts w:ascii="Times New Roman" w:hAnsi="Times New Roman" w:cs="Times New Roman"/>
          <w:color w:val="000000"/>
          <w:sz w:val="24"/>
          <w:szCs w:val="24"/>
          <w:lang w:eastAsia="ar-SA"/>
        </w:rPr>
        <w:t>nozari reglamentējošiem</w:t>
      </w:r>
      <w:r w:rsidRPr="006018FB">
        <w:rPr>
          <w:rFonts w:ascii="Times New Roman" w:hAnsi="Times New Roman" w:cs="Times New Roman"/>
          <w:color w:val="000000"/>
          <w:sz w:val="24"/>
          <w:szCs w:val="24"/>
          <w:lang w:eastAsia="ar-SA"/>
        </w:rPr>
        <w:t xml:space="preserve"> normatīvajiem aktiem</w:t>
      </w:r>
      <w:r w:rsidR="00A74F65">
        <w:rPr>
          <w:rFonts w:ascii="Times New Roman" w:hAnsi="Times New Roman" w:cs="Times New Roman"/>
          <w:color w:val="000000"/>
          <w:sz w:val="24"/>
          <w:szCs w:val="24"/>
          <w:lang w:eastAsia="ar-SA"/>
        </w:rPr>
        <w:t>, t.sk.</w:t>
      </w:r>
      <w:r w:rsidRPr="006018FB">
        <w:rPr>
          <w:rFonts w:ascii="Times New Roman" w:hAnsi="Times New Roman" w:cs="Times New Roman"/>
          <w:color w:val="000000"/>
          <w:sz w:val="24"/>
          <w:szCs w:val="24"/>
          <w:lang w:eastAsia="ar-SA"/>
        </w:rPr>
        <w:t>:</w:t>
      </w:r>
    </w:p>
    <w:p w14:paraId="6429A3C5" w14:textId="77777777" w:rsid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Pārtikas aprites uzraudzības likums.</w:t>
      </w:r>
    </w:p>
    <w:p w14:paraId="39C41056" w14:textId="77777777" w:rsid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Bērnu tiesību aizsardzības likums.</w:t>
      </w:r>
    </w:p>
    <w:p w14:paraId="0F50423F" w14:textId="77777777" w:rsid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Ministru kabineta 13.03.2012. noteikumi Nr.172 „Noteikumi par uztura normām izglītības iestāžu izglītojamiem, sociālās aprūpes un sociālās rehabilitācijas institūciju klientiem un ārstniecības iestāžu pacientiem”.</w:t>
      </w:r>
    </w:p>
    <w:p w14:paraId="35605F1D" w14:textId="77777777" w:rsid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Ministru kabineta 12.08.2014. noteikumi Nr.461 „Prasības pārtikas kvalitātes shēmām, to ieviešanas, darbības, uzraudzības un kontroles kārtība”.</w:t>
      </w:r>
    </w:p>
    <w:p w14:paraId="300931C9" w14:textId="77777777" w:rsid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 xml:space="preserve"> Ministru kabineta 26.05.2009. noteikumi Nr.485 „Bioloģiskās lauksaimniecības uzraudzības un kontroles kārtība”.</w:t>
      </w:r>
    </w:p>
    <w:p w14:paraId="5A14429C" w14:textId="77777777" w:rsid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Ministru kabineta 15.09.2009. noteikumi Nr. 1056 „Lauksaimniecības produktu integrētās audzēšanas, uzglabāšanas un marķēšanas prasības un kontroles kārtība”.</w:t>
      </w:r>
    </w:p>
    <w:p w14:paraId="3E14391E" w14:textId="77777777" w:rsid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 xml:space="preserve">Ministru kabineta </w:t>
      </w:r>
      <w:r w:rsidR="00B046D5" w:rsidRPr="00F3134B">
        <w:rPr>
          <w:rFonts w:ascii="Times New Roman" w:hAnsi="Times New Roman" w:cs="Times New Roman"/>
          <w:sz w:val="24"/>
          <w:szCs w:val="24"/>
          <w:lang w:eastAsia="ar-SA"/>
        </w:rPr>
        <w:t>29</w:t>
      </w:r>
      <w:r w:rsidRPr="00F3134B">
        <w:rPr>
          <w:rFonts w:ascii="Times New Roman" w:hAnsi="Times New Roman" w:cs="Times New Roman"/>
          <w:sz w:val="24"/>
          <w:szCs w:val="24"/>
          <w:lang w:eastAsia="ar-SA"/>
        </w:rPr>
        <w:t>.0</w:t>
      </w:r>
      <w:r w:rsidR="00B046D5" w:rsidRPr="00F3134B">
        <w:rPr>
          <w:rFonts w:ascii="Times New Roman" w:hAnsi="Times New Roman" w:cs="Times New Roman"/>
          <w:sz w:val="24"/>
          <w:szCs w:val="24"/>
          <w:lang w:eastAsia="ar-SA"/>
        </w:rPr>
        <w:t>9</w:t>
      </w:r>
      <w:r w:rsidRPr="00F3134B">
        <w:rPr>
          <w:rFonts w:ascii="Times New Roman" w:hAnsi="Times New Roman" w:cs="Times New Roman"/>
          <w:sz w:val="24"/>
          <w:szCs w:val="24"/>
          <w:lang w:eastAsia="ar-SA"/>
        </w:rPr>
        <w:t>.20</w:t>
      </w:r>
      <w:r w:rsidR="00B046D5" w:rsidRPr="00F3134B">
        <w:rPr>
          <w:rFonts w:ascii="Times New Roman" w:hAnsi="Times New Roman" w:cs="Times New Roman"/>
          <w:sz w:val="24"/>
          <w:szCs w:val="24"/>
          <w:lang w:eastAsia="ar-SA"/>
        </w:rPr>
        <w:t>1</w:t>
      </w:r>
      <w:r w:rsidRPr="00F3134B">
        <w:rPr>
          <w:rFonts w:ascii="Times New Roman" w:hAnsi="Times New Roman" w:cs="Times New Roman"/>
          <w:sz w:val="24"/>
          <w:szCs w:val="24"/>
          <w:lang w:eastAsia="ar-SA"/>
        </w:rPr>
        <w:t>5. noteikumi Nr.</w:t>
      </w:r>
      <w:r w:rsidR="00B046D5" w:rsidRPr="00F3134B">
        <w:rPr>
          <w:rFonts w:ascii="Times New Roman" w:hAnsi="Times New Roman" w:cs="Times New Roman"/>
          <w:sz w:val="24"/>
          <w:szCs w:val="24"/>
          <w:lang w:eastAsia="ar-SA"/>
        </w:rPr>
        <w:t>545</w:t>
      </w:r>
      <w:r w:rsidRPr="00F3134B">
        <w:rPr>
          <w:rFonts w:ascii="Times New Roman" w:hAnsi="Times New Roman" w:cs="Times New Roman"/>
          <w:sz w:val="24"/>
          <w:szCs w:val="24"/>
          <w:lang w:eastAsia="ar-SA"/>
        </w:rPr>
        <w:t xml:space="preserve"> „</w:t>
      </w:r>
      <w:r w:rsidR="00B046D5" w:rsidRPr="00F3134B">
        <w:rPr>
          <w:rFonts w:ascii="Times New Roman" w:hAnsi="Times New Roman" w:cs="Times New Roman"/>
          <w:sz w:val="24"/>
          <w:szCs w:val="24"/>
          <w:lang w:eastAsia="ar-SA"/>
        </w:rPr>
        <w:t>Pārtikas apritē nodarbināto personu apmācības kārtība pārtikas higiēnas jomā</w:t>
      </w:r>
      <w:r w:rsidRPr="00F3134B">
        <w:rPr>
          <w:rFonts w:ascii="Times New Roman" w:hAnsi="Times New Roman" w:cs="Times New Roman"/>
          <w:sz w:val="24"/>
          <w:szCs w:val="24"/>
          <w:lang w:eastAsia="ar-SA"/>
        </w:rPr>
        <w:t>”.</w:t>
      </w:r>
    </w:p>
    <w:p w14:paraId="4D968385" w14:textId="77777777" w:rsid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Ministru kabineta 27.12.2002. noteikumi Nr.610 „</w:t>
      </w:r>
      <w:r w:rsidR="00B046D5" w:rsidRPr="00F3134B">
        <w:rPr>
          <w:rFonts w:ascii="Times New Roman" w:hAnsi="Times New Roman" w:cs="Times New Roman"/>
          <w:sz w:val="24"/>
          <w:szCs w:val="24"/>
          <w:lang w:eastAsia="ar-SA"/>
        </w:rPr>
        <w:t>Higiēnas prasības izglītības iestādēm, kas īsteno vispārējās pamatizglītības, vispārējās vidējās izglītības, profesionālās pamatizglītības, arodizglītības vai profesionālās vidējās izglītības programmas</w:t>
      </w:r>
      <w:r w:rsidRPr="00F3134B">
        <w:rPr>
          <w:rFonts w:ascii="Times New Roman" w:hAnsi="Times New Roman" w:cs="Times New Roman"/>
          <w:sz w:val="24"/>
          <w:szCs w:val="24"/>
          <w:lang w:eastAsia="ar-SA"/>
        </w:rPr>
        <w:t xml:space="preserve">”. </w:t>
      </w:r>
    </w:p>
    <w:p w14:paraId="551E70A8" w14:textId="77777777" w:rsid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Ministru kabineta 17.09.2013. noteikumi Nr.890 „Higiēnas prasības bērnu uzraudzības pakalpojuma sniedzējiem un izglītības iestādēm, kas īsteno pirmsskolas izglītības programmu”.</w:t>
      </w:r>
    </w:p>
    <w:p w14:paraId="38578962" w14:textId="0BD4CE8D" w:rsidR="0062742A" w:rsidRPr="00F3134B" w:rsidRDefault="00460FFA" w:rsidP="00F3134B">
      <w:pPr>
        <w:pStyle w:val="ListParagraph"/>
        <w:numPr>
          <w:ilvl w:val="1"/>
          <w:numId w:val="37"/>
        </w:numPr>
        <w:suppressAutoHyphens/>
        <w:spacing w:before="120" w:after="120" w:line="240" w:lineRule="auto"/>
        <w:jc w:val="both"/>
        <w:rPr>
          <w:rFonts w:ascii="Times New Roman" w:hAnsi="Times New Roman" w:cs="Times New Roman"/>
          <w:sz w:val="24"/>
          <w:szCs w:val="24"/>
          <w:lang w:eastAsia="ar-SA"/>
        </w:rPr>
      </w:pPr>
      <w:r w:rsidRPr="00F3134B">
        <w:rPr>
          <w:rFonts w:ascii="Times New Roman" w:hAnsi="Times New Roman" w:cs="Times New Roman"/>
          <w:sz w:val="24"/>
          <w:szCs w:val="24"/>
          <w:lang w:eastAsia="ar-SA"/>
        </w:rPr>
        <w:t>E</w:t>
      </w:r>
      <w:r w:rsidR="00B046D5" w:rsidRPr="00F3134B">
        <w:rPr>
          <w:rFonts w:ascii="Times New Roman" w:hAnsi="Times New Roman" w:cs="Times New Roman"/>
          <w:sz w:val="24"/>
          <w:szCs w:val="24"/>
          <w:lang w:eastAsia="ar-SA"/>
        </w:rPr>
        <w:t>iropas</w:t>
      </w:r>
      <w:r w:rsidRPr="00F3134B">
        <w:rPr>
          <w:rFonts w:ascii="Times New Roman" w:hAnsi="Times New Roman" w:cs="Times New Roman"/>
          <w:sz w:val="24"/>
          <w:szCs w:val="24"/>
          <w:lang w:eastAsia="ar-SA"/>
        </w:rPr>
        <w:t xml:space="preserve"> P</w:t>
      </w:r>
      <w:r w:rsidR="00B046D5" w:rsidRPr="00F3134B">
        <w:rPr>
          <w:rFonts w:ascii="Times New Roman" w:hAnsi="Times New Roman" w:cs="Times New Roman"/>
          <w:sz w:val="24"/>
          <w:szCs w:val="24"/>
          <w:lang w:eastAsia="ar-SA"/>
        </w:rPr>
        <w:t>arlamenta</w:t>
      </w:r>
      <w:r w:rsidRPr="00F3134B">
        <w:rPr>
          <w:rFonts w:ascii="Times New Roman" w:hAnsi="Times New Roman" w:cs="Times New Roman"/>
          <w:sz w:val="24"/>
          <w:szCs w:val="24"/>
          <w:lang w:eastAsia="ar-SA"/>
        </w:rPr>
        <w:t xml:space="preserve"> </w:t>
      </w:r>
      <w:r w:rsidR="00B046D5" w:rsidRPr="00F3134B">
        <w:rPr>
          <w:rFonts w:ascii="Times New Roman" w:hAnsi="Times New Roman" w:cs="Times New Roman"/>
          <w:sz w:val="24"/>
          <w:szCs w:val="24"/>
          <w:lang w:eastAsia="ar-SA"/>
        </w:rPr>
        <w:t>un</w:t>
      </w:r>
      <w:r w:rsidRPr="00F3134B">
        <w:rPr>
          <w:rFonts w:ascii="Times New Roman" w:hAnsi="Times New Roman" w:cs="Times New Roman"/>
          <w:sz w:val="24"/>
          <w:szCs w:val="24"/>
          <w:lang w:eastAsia="ar-SA"/>
        </w:rPr>
        <w:t xml:space="preserve"> P</w:t>
      </w:r>
      <w:r w:rsidR="00B046D5" w:rsidRPr="00F3134B">
        <w:rPr>
          <w:rFonts w:ascii="Times New Roman" w:hAnsi="Times New Roman" w:cs="Times New Roman"/>
          <w:sz w:val="24"/>
          <w:szCs w:val="24"/>
          <w:lang w:eastAsia="ar-SA"/>
        </w:rPr>
        <w:t>adomes</w:t>
      </w:r>
      <w:r w:rsidRPr="00F3134B">
        <w:rPr>
          <w:rFonts w:ascii="Times New Roman" w:hAnsi="Times New Roman" w:cs="Times New Roman"/>
          <w:sz w:val="24"/>
          <w:szCs w:val="24"/>
          <w:lang w:eastAsia="ar-SA"/>
        </w:rPr>
        <w:t xml:space="preserve"> R</w:t>
      </w:r>
      <w:r w:rsidR="00B046D5" w:rsidRPr="00F3134B">
        <w:rPr>
          <w:rFonts w:ascii="Times New Roman" w:hAnsi="Times New Roman" w:cs="Times New Roman"/>
          <w:sz w:val="24"/>
          <w:szCs w:val="24"/>
          <w:lang w:eastAsia="ar-SA"/>
        </w:rPr>
        <w:t>egula</w:t>
      </w:r>
      <w:r w:rsidRPr="00F3134B">
        <w:rPr>
          <w:rFonts w:ascii="Times New Roman" w:hAnsi="Times New Roman" w:cs="Times New Roman"/>
          <w:sz w:val="24"/>
          <w:szCs w:val="24"/>
          <w:lang w:eastAsia="ar-SA"/>
        </w:rPr>
        <w:t xml:space="preserve"> (EK) Nr. 852/2004 (2004. gada 29. aprīlis) </w:t>
      </w:r>
      <w:r w:rsidR="00B046D5" w:rsidRPr="00F3134B">
        <w:rPr>
          <w:rFonts w:ascii="Times New Roman" w:hAnsi="Times New Roman" w:cs="Times New Roman"/>
          <w:sz w:val="24"/>
          <w:szCs w:val="24"/>
          <w:lang w:eastAsia="ar-SA"/>
        </w:rPr>
        <w:t>p</w:t>
      </w:r>
      <w:r w:rsidRPr="00F3134B">
        <w:rPr>
          <w:rFonts w:ascii="Times New Roman" w:hAnsi="Times New Roman" w:cs="Times New Roman"/>
          <w:sz w:val="24"/>
          <w:szCs w:val="24"/>
          <w:lang w:eastAsia="ar-SA"/>
        </w:rPr>
        <w:t>ar pārtikas produktu higiēnu.</w:t>
      </w:r>
    </w:p>
    <w:p w14:paraId="33C7ADC0" w14:textId="77777777" w:rsidR="00863321" w:rsidRDefault="00863321" w:rsidP="00863321">
      <w:pPr>
        <w:spacing w:after="0" w:line="240" w:lineRule="auto"/>
        <w:jc w:val="center"/>
        <w:rPr>
          <w:rStyle w:val="colora"/>
          <w:rFonts w:ascii="Times New Roman" w:hAnsi="Times New Roman" w:cs="Times New Roman"/>
          <w:b/>
          <w:sz w:val="24"/>
          <w:szCs w:val="24"/>
        </w:rPr>
      </w:pPr>
    </w:p>
    <w:p w14:paraId="0EA0A27B" w14:textId="6E2FA209" w:rsidR="00FB5A5C" w:rsidRPr="00EA3FA2" w:rsidRDefault="00620746" w:rsidP="00863321">
      <w:pPr>
        <w:spacing w:after="0" w:line="240" w:lineRule="auto"/>
        <w:jc w:val="center"/>
        <w:rPr>
          <w:rStyle w:val="colora"/>
          <w:rFonts w:ascii="Times New Roman" w:hAnsi="Times New Roman" w:cs="Times New Roman"/>
          <w:b/>
          <w:sz w:val="24"/>
          <w:szCs w:val="24"/>
        </w:rPr>
      </w:pPr>
      <w:r w:rsidRPr="00DF14DB">
        <w:rPr>
          <w:rStyle w:val="colora"/>
          <w:rFonts w:ascii="Times New Roman" w:hAnsi="Times New Roman" w:cs="Times New Roman"/>
          <w:b/>
          <w:sz w:val="24"/>
          <w:szCs w:val="24"/>
        </w:rPr>
        <w:t xml:space="preserve">Jelgavas pilsētas pašvaldības izglītības iestāde „Jelgavas </w:t>
      </w:r>
      <w:r w:rsidR="004B134D">
        <w:rPr>
          <w:rStyle w:val="colora"/>
          <w:rFonts w:ascii="Times New Roman" w:hAnsi="Times New Roman" w:cs="Times New Roman"/>
          <w:b/>
          <w:sz w:val="24"/>
          <w:szCs w:val="24"/>
        </w:rPr>
        <w:t>Valsts ģimnāzija</w:t>
      </w:r>
      <w:r w:rsidRPr="00DF14DB">
        <w:rPr>
          <w:rStyle w:val="colora"/>
          <w:rFonts w:ascii="Times New Roman" w:hAnsi="Times New Roman" w:cs="Times New Roman"/>
          <w:b/>
          <w:sz w:val="24"/>
          <w:szCs w:val="24"/>
        </w:rPr>
        <w:t>”</w:t>
      </w:r>
      <w:r w:rsidRPr="00DF14DB">
        <w:rPr>
          <w:rStyle w:val="colora"/>
          <w:rFonts w:ascii="Times New Roman" w:hAnsi="Times New Roman" w:cs="Times New Roman"/>
          <w:sz w:val="24"/>
          <w:szCs w:val="24"/>
        </w:rPr>
        <w:t>,</w:t>
      </w:r>
    </w:p>
    <w:p w14:paraId="06EDD9A6" w14:textId="639B7803" w:rsidR="000E0115" w:rsidRPr="00DF14DB" w:rsidRDefault="000E0115" w:rsidP="00B217D6">
      <w:pPr>
        <w:spacing w:after="0" w:line="240" w:lineRule="auto"/>
        <w:jc w:val="center"/>
        <w:rPr>
          <w:rStyle w:val="colora"/>
          <w:rFonts w:ascii="Times New Roman" w:hAnsi="Times New Roman" w:cs="Times New Roman"/>
          <w:b/>
          <w:bCs/>
          <w:sz w:val="24"/>
          <w:szCs w:val="24"/>
        </w:rPr>
      </w:pPr>
    </w:p>
    <w:p w14:paraId="6DC35885" w14:textId="72696EB5" w:rsidR="00B217D6" w:rsidRPr="00DF14DB" w:rsidRDefault="00B217D6" w:rsidP="00A274D4">
      <w:pPr>
        <w:pStyle w:val="ListParagraph"/>
        <w:numPr>
          <w:ilvl w:val="0"/>
          <w:numId w:val="10"/>
        </w:numPr>
        <w:tabs>
          <w:tab w:val="clear" w:pos="2160"/>
          <w:tab w:val="num" w:pos="0"/>
        </w:tabs>
        <w:suppressAutoHyphens/>
        <w:spacing w:after="0" w:line="240" w:lineRule="auto"/>
        <w:ind w:left="426"/>
        <w:rPr>
          <w:rFonts w:ascii="Times New Roman" w:hAnsi="Times New Roman" w:cs="Times New Roman"/>
          <w:b/>
          <w:bCs/>
          <w:sz w:val="24"/>
          <w:szCs w:val="24"/>
          <w:lang w:eastAsia="ar-SA"/>
        </w:rPr>
      </w:pPr>
      <w:r w:rsidRPr="00DF14DB">
        <w:rPr>
          <w:rFonts w:ascii="Times New Roman" w:hAnsi="Times New Roman" w:cs="Times New Roman"/>
          <w:b/>
          <w:bCs/>
          <w:sz w:val="24"/>
          <w:szCs w:val="24"/>
          <w:lang w:eastAsia="ar-SA"/>
        </w:rPr>
        <w:t>Izglītojamo skaits izglītības iestādē:</w:t>
      </w:r>
      <w:r w:rsidR="004B134D" w:rsidRPr="004B134D">
        <w:rPr>
          <w:rFonts w:ascii="Times New Roman" w:hAnsi="Times New Roman" w:cs="Times New Roman"/>
          <w:sz w:val="24"/>
          <w:szCs w:val="24"/>
          <w:lang w:eastAsia="ar-SA"/>
        </w:rPr>
        <w:t xml:space="preserve"> </w:t>
      </w:r>
      <w:r w:rsidR="00863321">
        <w:rPr>
          <w:rFonts w:ascii="Times New Roman" w:hAnsi="Times New Roman" w:cs="Times New Roman"/>
          <w:sz w:val="24"/>
          <w:szCs w:val="24"/>
          <w:lang w:eastAsia="ar-SA"/>
        </w:rPr>
        <w:t>7. – 12</w:t>
      </w:r>
      <w:r w:rsidR="00AB52D9">
        <w:rPr>
          <w:rFonts w:ascii="Times New Roman" w:hAnsi="Times New Roman" w:cs="Times New Roman"/>
          <w:sz w:val="24"/>
          <w:szCs w:val="24"/>
          <w:lang w:eastAsia="ar-SA"/>
        </w:rPr>
        <w:t>. klases izglītojamie -</w:t>
      </w:r>
      <w:r w:rsidR="004B134D" w:rsidRPr="00286C1C">
        <w:rPr>
          <w:rFonts w:ascii="Times New Roman" w:hAnsi="Times New Roman" w:cs="Times New Roman"/>
          <w:sz w:val="24"/>
          <w:szCs w:val="24"/>
          <w:lang w:eastAsia="ar-SA"/>
        </w:rPr>
        <w:t xml:space="preserve"> </w:t>
      </w:r>
      <w:r w:rsidR="00AB52D9">
        <w:rPr>
          <w:rFonts w:ascii="Times New Roman" w:hAnsi="Times New Roman" w:cs="Times New Roman"/>
          <w:sz w:val="24"/>
          <w:szCs w:val="24"/>
          <w:lang w:eastAsia="ar-SA"/>
        </w:rPr>
        <w:t>668</w:t>
      </w:r>
      <w:r w:rsidR="004B134D" w:rsidRPr="00286C1C">
        <w:rPr>
          <w:rFonts w:ascii="Times New Roman" w:hAnsi="Times New Roman" w:cs="Times New Roman"/>
          <w:sz w:val="24"/>
          <w:szCs w:val="24"/>
          <w:lang w:eastAsia="ar-SA"/>
        </w:rPr>
        <w:t xml:space="preserve"> </w:t>
      </w:r>
    </w:p>
    <w:p w14:paraId="430B03C6" w14:textId="77777777" w:rsidR="00B217D6" w:rsidRPr="00DF14DB" w:rsidRDefault="00B217D6" w:rsidP="00A274D4">
      <w:pPr>
        <w:pStyle w:val="ListParagraph"/>
        <w:numPr>
          <w:ilvl w:val="0"/>
          <w:numId w:val="10"/>
        </w:numPr>
        <w:tabs>
          <w:tab w:val="clear" w:pos="2160"/>
          <w:tab w:val="num" w:pos="0"/>
        </w:tabs>
        <w:suppressAutoHyphens/>
        <w:spacing w:after="0" w:line="240" w:lineRule="auto"/>
        <w:ind w:left="426"/>
        <w:rPr>
          <w:rFonts w:ascii="Times New Roman" w:hAnsi="Times New Roman" w:cs="Times New Roman"/>
          <w:sz w:val="24"/>
          <w:szCs w:val="24"/>
          <w:lang w:eastAsia="ar-SA"/>
        </w:rPr>
      </w:pPr>
      <w:r w:rsidRPr="00DF14DB">
        <w:rPr>
          <w:rFonts w:ascii="Times New Roman" w:hAnsi="Times New Roman" w:cs="Times New Roman"/>
          <w:sz w:val="24"/>
          <w:szCs w:val="24"/>
          <w:lang w:eastAsia="ar-SA"/>
        </w:rPr>
        <w:t>Ēdināšanas pakalpojuma sniegšanas laikus jāsaskaņo ar attiecīgās izglītības iestādes personālu</w:t>
      </w:r>
    </w:p>
    <w:p w14:paraId="189CA324" w14:textId="37F6042B" w:rsidR="00B217D6" w:rsidRPr="00DF14DB" w:rsidRDefault="00B217D6" w:rsidP="00A274D4">
      <w:pPr>
        <w:pStyle w:val="ListParagraph"/>
        <w:numPr>
          <w:ilvl w:val="0"/>
          <w:numId w:val="10"/>
        </w:numPr>
        <w:tabs>
          <w:tab w:val="clear" w:pos="2160"/>
          <w:tab w:val="num" w:pos="0"/>
        </w:tabs>
        <w:suppressAutoHyphens/>
        <w:spacing w:after="0" w:line="240" w:lineRule="auto"/>
        <w:ind w:left="426"/>
        <w:rPr>
          <w:rFonts w:ascii="Times New Roman" w:hAnsi="Times New Roman" w:cs="Times New Roman"/>
          <w:b/>
          <w:bCs/>
          <w:sz w:val="24"/>
          <w:szCs w:val="24"/>
          <w:lang w:eastAsia="ar-SA"/>
        </w:rPr>
      </w:pPr>
      <w:r w:rsidRPr="00DF14DB">
        <w:rPr>
          <w:rFonts w:ascii="Times New Roman" w:hAnsi="Times New Roman" w:cs="Times New Roman"/>
          <w:b/>
          <w:bCs/>
          <w:sz w:val="24"/>
          <w:szCs w:val="24"/>
          <w:lang w:eastAsia="ar-SA"/>
        </w:rPr>
        <w:t>Ēdināšanas pakalpojuma s</w:t>
      </w:r>
      <w:r w:rsidR="004B134D">
        <w:rPr>
          <w:rFonts w:ascii="Times New Roman" w:hAnsi="Times New Roman" w:cs="Times New Roman"/>
          <w:b/>
          <w:bCs/>
          <w:sz w:val="24"/>
          <w:szCs w:val="24"/>
          <w:lang w:eastAsia="ar-SA"/>
        </w:rPr>
        <w:t>niegšanas tehniskais aprīkojums</w:t>
      </w:r>
      <w:r w:rsidRPr="00DF14DB">
        <w:rPr>
          <w:rFonts w:ascii="Times New Roman" w:hAnsi="Times New Roman" w:cs="Times New Roman"/>
          <w:b/>
          <w:bCs/>
          <w:sz w:val="24"/>
          <w:szCs w:val="24"/>
          <w:lang w:eastAsia="ar-SA"/>
        </w:rPr>
        <w:t>.</w:t>
      </w:r>
    </w:p>
    <w:p w14:paraId="35E53D42" w14:textId="5920A317" w:rsidR="00B217D6" w:rsidRPr="00EA3FA2" w:rsidRDefault="00B217D6" w:rsidP="00EA3FA2">
      <w:pPr>
        <w:pStyle w:val="ListParagraph"/>
        <w:numPr>
          <w:ilvl w:val="1"/>
          <w:numId w:val="10"/>
        </w:numPr>
        <w:suppressAutoHyphens/>
        <w:spacing w:after="0" w:line="240" w:lineRule="auto"/>
        <w:ind w:left="567" w:hanging="567"/>
        <w:rPr>
          <w:rFonts w:ascii="Times New Roman" w:hAnsi="Times New Roman" w:cs="Times New Roman"/>
          <w:sz w:val="24"/>
          <w:szCs w:val="24"/>
          <w:lang w:eastAsia="ar-SA"/>
        </w:rPr>
      </w:pPr>
      <w:r w:rsidRPr="00EA3FA2">
        <w:rPr>
          <w:rFonts w:ascii="Times New Roman" w:hAnsi="Times New Roman" w:cs="Times New Roman"/>
          <w:sz w:val="24"/>
          <w:szCs w:val="24"/>
          <w:lang w:eastAsia="ar-SA"/>
        </w:rPr>
        <w:t>Iekārtu saraksts:</w:t>
      </w:r>
    </w:p>
    <w:tbl>
      <w:tblPr>
        <w:tblW w:w="4330" w:type="pct"/>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574"/>
        <w:gridCol w:w="999"/>
        <w:gridCol w:w="1459"/>
      </w:tblGrid>
      <w:tr w:rsidR="00AB52D9" w:rsidRPr="00DF14DB" w14:paraId="7F24E121" w14:textId="77777777" w:rsidTr="00AB52D9">
        <w:trPr>
          <w:trHeight w:val="765"/>
          <w:jc w:val="center"/>
        </w:trPr>
        <w:tc>
          <w:tcPr>
            <w:tcW w:w="803" w:type="pct"/>
            <w:shd w:val="clear" w:color="000000" w:fill="BFBFBF"/>
            <w:vAlign w:val="center"/>
            <w:hideMark/>
          </w:tcPr>
          <w:p w14:paraId="366BD4AF" w14:textId="77777777" w:rsidR="00AB52D9" w:rsidRPr="00DF14DB" w:rsidRDefault="00AB52D9" w:rsidP="00B217D6">
            <w:pPr>
              <w:spacing w:after="0" w:line="240" w:lineRule="auto"/>
              <w:jc w:val="center"/>
              <w:rPr>
                <w:rFonts w:ascii="Times New Roman" w:eastAsia="Times New Roman" w:hAnsi="Times New Roman" w:cs="Times New Roman"/>
                <w:b/>
                <w:bCs/>
                <w:sz w:val="24"/>
                <w:szCs w:val="24"/>
                <w:lang w:eastAsia="lv-LV"/>
              </w:rPr>
            </w:pPr>
            <w:proofErr w:type="spellStart"/>
            <w:r w:rsidRPr="00DF14DB">
              <w:rPr>
                <w:rFonts w:ascii="Times New Roman" w:eastAsia="Times New Roman" w:hAnsi="Times New Roman" w:cs="Times New Roman"/>
                <w:b/>
                <w:bCs/>
                <w:sz w:val="24"/>
                <w:szCs w:val="24"/>
                <w:lang w:eastAsia="lv-LV"/>
              </w:rPr>
              <w:t>Nr.p.k</w:t>
            </w:r>
            <w:proofErr w:type="spellEnd"/>
            <w:r w:rsidRPr="00DF14DB">
              <w:rPr>
                <w:rFonts w:ascii="Times New Roman" w:eastAsia="Times New Roman" w:hAnsi="Times New Roman" w:cs="Times New Roman"/>
                <w:b/>
                <w:bCs/>
                <w:sz w:val="24"/>
                <w:szCs w:val="24"/>
                <w:lang w:eastAsia="lv-LV"/>
              </w:rPr>
              <w:t>.</w:t>
            </w:r>
          </w:p>
        </w:tc>
        <w:tc>
          <w:tcPr>
            <w:tcW w:w="2729" w:type="pct"/>
            <w:shd w:val="clear" w:color="000000" w:fill="BFBFBF"/>
            <w:vAlign w:val="center"/>
            <w:hideMark/>
          </w:tcPr>
          <w:p w14:paraId="61CB10E5" w14:textId="77777777" w:rsidR="00AB52D9" w:rsidRPr="00DF14DB" w:rsidRDefault="00AB52D9" w:rsidP="00B217D6">
            <w:pPr>
              <w:spacing w:after="0" w:line="240" w:lineRule="auto"/>
              <w:jc w:val="center"/>
              <w:rPr>
                <w:rFonts w:ascii="Times New Roman" w:eastAsia="Times New Roman" w:hAnsi="Times New Roman" w:cs="Times New Roman"/>
                <w:b/>
                <w:bCs/>
                <w:sz w:val="24"/>
                <w:szCs w:val="24"/>
                <w:lang w:eastAsia="lv-LV"/>
              </w:rPr>
            </w:pPr>
            <w:r w:rsidRPr="00DF14DB">
              <w:rPr>
                <w:rFonts w:ascii="Times New Roman" w:eastAsia="Times New Roman" w:hAnsi="Times New Roman" w:cs="Times New Roman"/>
                <w:b/>
                <w:bCs/>
                <w:sz w:val="24"/>
                <w:szCs w:val="24"/>
                <w:lang w:eastAsia="lv-LV"/>
              </w:rPr>
              <w:t>Iekārtas nosaukums</w:t>
            </w:r>
          </w:p>
        </w:tc>
        <w:tc>
          <w:tcPr>
            <w:tcW w:w="596" w:type="pct"/>
            <w:shd w:val="clear" w:color="000000" w:fill="BFBFBF"/>
            <w:vAlign w:val="center"/>
            <w:hideMark/>
          </w:tcPr>
          <w:p w14:paraId="4653FA6E" w14:textId="77777777" w:rsidR="00AB52D9" w:rsidRPr="00DF14DB" w:rsidRDefault="00AB52D9" w:rsidP="00B217D6">
            <w:pPr>
              <w:spacing w:after="0" w:line="240" w:lineRule="auto"/>
              <w:jc w:val="center"/>
              <w:rPr>
                <w:rFonts w:ascii="Times New Roman" w:eastAsia="Times New Roman" w:hAnsi="Times New Roman" w:cs="Times New Roman"/>
                <w:b/>
                <w:bCs/>
                <w:sz w:val="24"/>
                <w:szCs w:val="24"/>
                <w:lang w:eastAsia="lv-LV"/>
              </w:rPr>
            </w:pPr>
            <w:r w:rsidRPr="00DF14DB">
              <w:rPr>
                <w:rFonts w:ascii="Times New Roman" w:eastAsia="Times New Roman" w:hAnsi="Times New Roman" w:cs="Times New Roman"/>
                <w:b/>
                <w:bCs/>
                <w:sz w:val="24"/>
                <w:szCs w:val="24"/>
                <w:lang w:eastAsia="lv-LV"/>
              </w:rPr>
              <w:t>Skaits</w:t>
            </w:r>
          </w:p>
        </w:tc>
        <w:tc>
          <w:tcPr>
            <w:tcW w:w="871" w:type="pct"/>
            <w:shd w:val="clear" w:color="000000" w:fill="BFBFBF"/>
          </w:tcPr>
          <w:p w14:paraId="0EDE3F08" w14:textId="77777777" w:rsidR="00AB52D9" w:rsidRPr="00DF14DB" w:rsidRDefault="00AB52D9" w:rsidP="00B217D6">
            <w:pPr>
              <w:spacing w:after="0" w:line="240" w:lineRule="auto"/>
              <w:jc w:val="center"/>
              <w:rPr>
                <w:rFonts w:ascii="Times New Roman" w:eastAsia="Times New Roman" w:hAnsi="Times New Roman" w:cs="Times New Roman"/>
                <w:b/>
                <w:bCs/>
                <w:sz w:val="24"/>
                <w:szCs w:val="24"/>
                <w:lang w:eastAsia="lv-LV"/>
              </w:rPr>
            </w:pPr>
            <w:r w:rsidRPr="00DF14DB">
              <w:rPr>
                <w:rFonts w:ascii="Times New Roman" w:eastAsia="Times New Roman" w:hAnsi="Times New Roman" w:cs="Times New Roman"/>
                <w:b/>
                <w:bCs/>
                <w:sz w:val="24"/>
                <w:szCs w:val="24"/>
                <w:lang w:eastAsia="lv-LV"/>
              </w:rPr>
              <w:t>Inventāra Nr.</w:t>
            </w:r>
          </w:p>
        </w:tc>
      </w:tr>
      <w:tr w:rsidR="00AB52D9" w:rsidRPr="00DF14DB" w14:paraId="21471B26" w14:textId="77777777" w:rsidTr="00AB52D9">
        <w:trPr>
          <w:trHeight w:val="255"/>
          <w:jc w:val="center"/>
        </w:trPr>
        <w:tc>
          <w:tcPr>
            <w:tcW w:w="803" w:type="pct"/>
            <w:shd w:val="clear" w:color="auto" w:fill="auto"/>
            <w:noWrap/>
            <w:vAlign w:val="center"/>
            <w:hideMark/>
          </w:tcPr>
          <w:p w14:paraId="44DDBD47" w14:textId="7D62EA93" w:rsidR="00AB52D9" w:rsidRPr="00DF14DB" w:rsidRDefault="00AB52D9" w:rsidP="00B217D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2729" w:type="pct"/>
            <w:shd w:val="clear" w:color="auto" w:fill="auto"/>
            <w:vAlign w:val="center"/>
          </w:tcPr>
          <w:p w14:paraId="09B3243D" w14:textId="37FA6093" w:rsidR="00AB52D9" w:rsidRPr="00DF14DB" w:rsidRDefault="00AB52D9" w:rsidP="00B217D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Kases aparāts </w:t>
            </w:r>
            <w:proofErr w:type="spellStart"/>
            <w:r>
              <w:rPr>
                <w:rFonts w:ascii="Times New Roman" w:eastAsia="Times New Roman" w:hAnsi="Times New Roman" w:cs="Times New Roman"/>
                <w:sz w:val="24"/>
                <w:szCs w:val="24"/>
                <w:lang w:eastAsia="lv-LV"/>
              </w:rPr>
              <w:t>Ankrovs</w:t>
            </w:r>
            <w:proofErr w:type="spellEnd"/>
            <w:r>
              <w:rPr>
                <w:rFonts w:ascii="Times New Roman" w:eastAsia="Times New Roman" w:hAnsi="Times New Roman" w:cs="Times New Roman"/>
                <w:sz w:val="24"/>
                <w:szCs w:val="24"/>
                <w:lang w:eastAsia="lv-LV"/>
              </w:rPr>
              <w:t xml:space="preserve"> POS-A 2013</w:t>
            </w:r>
          </w:p>
        </w:tc>
        <w:tc>
          <w:tcPr>
            <w:tcW w:w="596" w:type="pct"/>
            <w:shd w:val="clear" w:color="auto" w:fill="auto"/>
            <w:vAlign w:val="center"/>
          </w:tcPr>
          <w:p w14:paraId="3881EAAA" w14:textId="10F65530" w:rsidR="00AB52D9" w:rsidRPr="00DF14DB" w:rsidRDefault="00AB52D9" w:rsidP="00B217D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71" w:type="pct"/>
            <w:vAlign w:val="center"/>
          </w:tcPr>
          <w:p w14:paraId="02D78648" w14:textId="25F318C1" w:rsidR="00AB52D9" w:rsidRPr="00DF14DB" w:rsidRDefault="00AB52D9" w:rsidP="000C30B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1610986</w:t>
            </w:r>
          </w:p>
        </w:tc>
      </w:tr>
    </w:tbl>
    <w:p w14:paraId="0595251C" w14:textId="77777777" w:rsidR="000130D4" w:rsidRPr="00DF14DB" w:rsidRDefault="000130D4" w:rsidP="000130D4">
      <w:pPr>
        <w:pStyle w:val="ListParagraph"/>
        <w:tabs>
          <w:tab w:val="num" w:pos="2160"/>
        </w:tabs>
        <w:suppressAutoHyphens/>
        <w:spacing w:after="0" w:line="240" w:lineRule="auto"/>
        <w:ind w:left="426"/>
        <w:rPr>
          <w:rFonts w:ascii="Times New Roman" w:hAnsi="Times New Roman" w:cs="Times New Roman"/>
          <w:sz w:val="24"/>
          <w:szCs w:val="24"/>
          <w:lang w:eastAsia="ar-SA"/>
        </w:rPr>
      </w:pPr>
    </w:p>
    <w:p w14:paraId="1F1684A1" w14:textId="3B32F77B" w:rsidR="00502119" w:rsidRDefault="00D127F5" w:rsidP="00502119">
      <w:pPr>
        <w:pStyle w:val="ListParagraph"/>
        <w:numPr>
          <w:ilvl w:val="1"/>
          <w:numId w:val="10"/>
        </w:numPr>
        <w:suppressAutoHyphens/>
        <w:spacing w:after="0" w:line="240" w:lineRule="auto"/>
        <w:ind w:left="426" w:hanging="426"/>
        <w:rPr>
          <w:rFonts w:ascii="Times New Roman" w:hAnsi="Times New Roman" w:cs="Times New Roman"/>
          <w:sz w:val="24"/>
          <w:szCs w:val="24"/>
          <w:lang w:eastAsia="ar-SA"/>
        </w:rPr>
      </w:pPr>
      <w:r w:rsidRPr="00DF14DB">
        <w:rPr>
          <w:rFonts w:ascii="Times New Roman" w:hAnsi="Times New Roman" w:cs="Times New Roman"/>
          <w:sz w:val="24"/>
          <w:szCs w:val="24"/>
          <w:lang w:eastAsia="ar-SA"/>
        </w:rPr>
        <w:t>Iekārtu nomas maksa mēnesī (bez PVN) –</w:t>
      </w:r>
      <w:r w:rsidR="000C30B0" w:rsidRPr="00DF14DB">
        <w:rPr>
          <w:rFonts w:ascii="Times New Roman" w:hAnsi="Times New Roman" w:cs="Times New Roman"/>
          <w:sz w:val="24"/>
          <w:szCs w:val="24"/>
          <w:lang w:eastAsia="ar-SA"/>
        </w:rPr>
        <w:t xml:space="preserve"> </w:t>
      </w:r>
      <w:r w:rsidR="00AB52D9">
        <w:rPr>
          <w:rFonts w:ascii="Times New Roman" w:hAnsi="Times New Roman" w:cs="Times New Roman"/>
          <w:sz w:val="24"/>
          <w:szCs w:val="24"/>
          <w:lang w:eastAsia="ar-SA"/>
        </w:rPr>
        <w:t>10,00</w:t>
      </w:r>
      <w:r w:rsidR="000B0BD0">
        <w:rPr>
          <w:rFonts w:ascii="Times New Roman" w:hAnsi="Times New Roman" w:cs="Times New Roman"/>
          <w:sz w:val="24"/>
          <w:szCs w:val="24"/>
          <w:lang w:eastAsia="ar-SA"/>
        </w:rPr>
        <w:t xml:space="preserve"> EUR</w:t>
      </w:r>
      <w:r w:rsidR="00A74F65">
        <w:rPr>
          <w:rFonts w:ascii="Times New Roman" w:hAnsi="Times New Roman" w:cs="Times New Roman"/>
          <w:sz w:val="24"/>
          <w:szCs w:val="24"/>
          <w:lang w:eastAsia="ar-SA"/>
        </w:rPr>
        <w:t xml:space="preserve">. </w:t>
      </w:r>
    </w:p>
    <w:p w14:paraId="45BD46D6" w14:textId="77560D55" w:rsidR="00B217D6" w:rsidRPr="00DF14DB" w:rsidRDefault="00A74F65" w:rsidP="00502119">
      <w:pPr>
        <w:pStyle w:val="ListParagraph"/>
        <w:numPr>
          <w:ilvl w:val="1"/>
          <w:numId w:val="10"/>
        </w:numPr>
        <w:suppressAutoHyphens/>
        <w:spacing w:after="0" w:line="240" w:lineRule="auto"/>
        <w:ind w:left="426" w:hanging="426"/>
        <w:rPr>
          <w:rFonts w:ascii="Times New Roman" w:hAnsi="Times New Roman" w:cs="Times New Roman"/>
          <w:sz w:val="24"/>
          <w:szCs w:val="24"/>
          <w:lang w:eastAsia="ar-SA"/>
        </w:rPr>
      </w:pPr>
      <w:r>
        <w:rPr>
          <w:rFonts w:ascii="Times New Roman" w:hAnsi="Times New Roman" w:cs="Times New Roman"/>
          <w:sz w:val="24"/>
          <w:szCs w:val="24"/>
          <w:lang w:eastAsia="ar-SA"/>
        </w:rPr>
        <w:t xml:space="preserve">Papildus </w:t>
      </w:r>
      <w:r w:rsidR="00502119">
        <w:rPr>
          <w:rFonts w:ascii="Times New Roman" w:hAnsi="Times New Roman" w:cs="Times New Roman"/>
          <w:sz w:val="24"/>
          <w:szCs w:val="24"/>
          <w:lang w:eastAsia="ar-SA"/>
        </w:rPr>
        <w:t xml:space="preserve">3.2.punktā noteiktajai iekārtu </w:t>
      </w:r>
      <w:r>
        <w:rPr>
          <w:rFonts w:ascii="Times New Roman" w:hAnsi="Times New Roman" w:cs="Times New Roman"/>
          <w:sz w:val="24"/>
          <w:szCs w:val="24"/>
          <w:lang w:eastAsia="ar-SA"/>
        </w:rPr>
        <w:t>nomas maksai</w:t>
      </w:r>
      <w:r w:rsidR="00502119">
        <w:rPr>
          <w:rFonts w:ascii="Times New Roman" w:hAnsi="Times New Roman" w:cs="Times New Roman"/>
          <w:sz w:val="24"/>
          <w:szCs w:val="24"/>
          <w:lang w:eastAsia="ar-SA"/>
        </w:rPr>
        <w:t xml:space="preserve">, Pretendents sedz visas izmaksas, kuras saistītas ar </w:t>
      </w:r>
      <w:r w:rsidR="00502119" w:rsidRPr="00502119">
        <w:rPr>
          <w:rFonts w:ascii="Times New Roman" w:hAnsi="Times New Roman" w:cs="Times New Roman"/>
          <w:sz w:val="24"/>
          <w:szCs w:val="24"/>
          <w:lang w:eastAsia="ar-SA"/>
        </w:rPr>
        <w:t>kases aparātu ANKROVS POS - A 2013</w:t>
      </w:r>
      <w:r w:rsidR="00502119">
        <w:rPr>
          <w:rFonts w:ascii="Times New Roman" w:hAnsi="Times New Roman" w:cs="Times New Roman"/>
          <w:sz w:val="24"/>
          <w:szCs w:val="24"/>
          <w:lang w:eastAsia="ar-SA"/>
        </w:rPr>
        <w:t xml:space="preserve"> uzturēšanu, t.sk. tehniskās apkopes.</w:t>
      </w:r>
    </w:p>
    <w:p w14:paraId="071382BC" w14:textId="77777777" w:rsidR="00B217D6" w:rsidRPr="00DF14DB" w:rsidRDefault="00B217D6" w:rsidP="00B217D6">
      <w:pPr>
        <w:pStyle w:val="ListParagraph"/>
        <w:suppressAutoHyphens/>
        <w:spacing w:after="0" w:line="240" w:lineRule="auto"/>
        <w:ind w:left="360"/>
        <w:jc w:val="both"/>
        <w:rPr>
          <w:rFonts w:ascii="Times New Roman" w:hAnsi="Times New Roman" w:cs="Times New Roman"/>
          <w:sz w:val="24"/>
          <w:szCs w:val="24"/>
          <w:lang w:eastAsia="ar-SA"/>
        </w:rPr>
      </w:pPr>
    </w:p>
    <w:p w14:paraId="0A01FB82" w14:textId="2B93168D" w:rsidR="009754C4" w:rsidRPr="00FE7D39" w:rsidRDefault="00D419D1" w:rsidP="00FE7D39">
      <w:pPr>
        <w:pStyle w:val="ListParagraph"/>
        <w:numPr>
          <w:ilvl w:val="1"/>
          <w:numId w:val="10"/>
        </w:numPr>
        <w:tabs>
          <w:tab w:val="num" w:pos="0"/>
          <w:tab w:val="num" w:pos="426"/>
        </w:tabs>
        <w:suppressAutoHyphens/>
        <w:spacing w:after="0" w:line="240" w:lineRule="auto"/>
        <w:ind w:left="426"/>
        <w:rPr>
          <w:rFonts w:ascii="Times New Roman" w:hAnsi="Times New Roman" w:cs="Times New Roman"/>
          <w:sz w:val="24"/>
          <w:szCs w:val="24"/>
          <w:lang w:eastAsia="ar-SA"/>
        </w:rPr>
      </w:pPr>
      <w:r w:rsidRPr="00DF14DB">
        <w:rPr>
          <w:rFonts w:ascii="Times New Roman" w:hAnsi="Times New Roman" w:cs="Times New Roman"/>
          <w:b/>
          <w:bCs/>
          <w:sz w:val="24"/>
          <w:szCs w:val="24"/>
          <w:lang w:eastAsia="ar-SA"/>
        </w:rPr>
        <w:t xml:space="preserve"> </w:t>
      </w:r>
      <w:r w:rsidR="00B217D6" w:rsidRPr="00DF14DB">
        <w:rPr>
          <w:rFonts w:ascii="Times New Roman" w:hAnsi="Times New Roman" w:cs="Times New Roman"/>
          <w:b/>
          <w:bCs/>
          <w:sz w:val="24"/>
          <w:szCs w:val="24"/>
          <w:lang w:eastAsia="ar-SA"/>
        </w:rPr>
        <w:t xml:space="preserve">Līguma darbības </w:t>
      </w:r>
      <w:r w:rsidR="0046270E">
        <w:rPr>
          <w:rFonts w:ascii="Times New Roman" w:hAnsi="Times New Roman" w:cs="Times New Roman"/>
          <w:b/>
          <w:bCs/>
          <w:sz w:val="24"/>
          <w:szCs w:val="24"/>
          <w:lang w:eastAsia="ar-SA"/>
        </w:rPr>
        <w:t>termiņš</w:t>
      </w:r>
      <w:r w:rsidR="00B217D6" w:rsidRPr="00DF14DB">
        <w:rPr>
          <w:rFonts w:ascii="Times New Roman" w:hAnsi="Times New Roman" w:cs="Times New Roman"/>
          <w:b/>
          <w:bCs/>
          <w:sz w:val="24"/>
          <w:szCs w:val="24"/>
          <w:lang w:eastAsia="ar-SA"/>
        </w:rPr>
        <w:t xml:space="preserve">: </w:t>
      </w:r>
      <w:r w:rsidR="0010461A">
        <w:rPr>
          <w:rFonts w:ascii="Times New Roman" w:hAnsi="Times New Roman" w:cs="Times New Roman"/>
          <w:b/>
          <w:bCs/>
          <w:sz w:val="24"/>
          <w:szCs w:val="24"/>
          <w:lang w:eastAsia="ar-SA"/>
        </w:rPr>
        <w:t>2016</w:t>
      </w:r>
      <w:r w:rsidR="0046270E">
        <w:rPr>
          <w:rFonts w:ascii="Times New Roman" w:hAnsi="Times New Roman" w:cs="Times New Roman"/>
          <w:b/>
          <w:bCs/>
          <w:sz w:val="24"/>
          <w:szCs w:val="24"/>
          <w:lang w:eastAsia="ar-SA"/>
        </w:rPr>
        <w:t xml:space="preserve">.gada </w:t>
      </w:r>
      <w:r w:rsidR="00EA3FA2">
        <w:rPr>
          <w:rFonts w:ascii="Times New Roman" w:hAnsi="Times New Roman" w:cs="Times New Roman"/>
          <w:b/>
          <w:bCs/>
          <w:sz w:val="24"/>
          <w:szCs w:val="24"/>
          <w:lang w:eastAsia="ar-SA"/>
        </w:rPr>
        <w:t>29</w:t>
      </w:r>
      <w:r w:rsidR="00A1454D">
        <w:rPr>
          <w:rFonts w:ascii="Times New Roman" w:hAnsi="Times New Roman" w:cs="Times New Roman"/>
          <w:b/>
          <w:bCs/>
          <w:sz w:val="24"/>
          <w:szCs w:val="24"/>
          <w:lang w:eastAsia="ar-SA"/>
        </w:rPr>
        <w:t>.augusts</w:t>
      </w:r>
      <w:r w:rsidR="00EA3FA2">
        <w:rPr>
          <w:rFonts w:ascii="Times New Roman" w:hAnsi="Times New Roman" w:cs="Times New Roman"/>
          <w:b/>
          <w:bCs/>
          <w:sz w:val="24"/>
          <w:szCs w:val="24"/>
          <w:lang w:eastAsia="ar-SA"/>
        </w:rPr>
        <w:t xml:space="preserve"> – 2018.gada 30.jūn</w:t>
      </w:r>
      <w:r w:rsidR="0046270E">
        <w:rPr>
          <w:rFonts w:ascii="Times New Roman" w:hAnsi="Times New Roman" w:cs="Times New Roman"/>
          <w:b/>
          <w:bCs/>
          <w:sz w:val="24"/>
          <w:szCs w:val="24"/>
          <w:lang w:eastAsia="ar-SA"/>
        </w:rPr>
        <w:t>ijs</w:t>
      </w:r>
    </w:p>
    <w:p w14:paraId="091A5A8F" w14:textId="77777777" w:rsidR="00D206C0" w:rsidRPr="00DF14DB" w:rsidRDefault="00D206C0">
      <w:pPr>
        <w:spacing w:after="0" w:line="240" w:lineRule="auto"/>
        <w:rPr>
          <w:rFonts w:ascii="Times New Roman" w:hAnsi="Times New Roman" w:cs="Times New Roman"/>
          <w:color w:val="FF0000"/>
          <w:sz w:val="24"/>
          <w:szCs w:val="24"/>
        </w:rPr>
      </w:pPr>
      <w:r w:rsidRPr="00DF14DB">
        <w:rPr>
          <w:rFonts w:ascii="Times New Roman" w:hAnsi="Times New Roman" w:cs="Times New Roman"/>
          <w:color w:val="FF0000"/>
          <w:sz w:val="24"/>
          <w:szCs w:val="24"/>
        </w:rPr>
        <w:br w:type="page"/>
      </w:r>
    </w:p>
    <w:p w14:paraId="5310D97E" w14:textId="77777777" w:rsidR="007B1C6C" w:rsidRPr="006246A7" w:rsidRDefault="007B1C6C" w:rsidP="007B1C6C">
      <w:pPr>
        <w:spacing w:after="0" w:line="240" w:lineRule="auto"/>
        <w:jc w:val="right"/>
        <w:rPr>
          <w:rFonts w:ascii="Times New Roman" w:hAnsi="Times New Roman" w:cs="Times New Roman"/>
          <w:b/>
          <w:sz w:val="24"/>
          <w:szCs w:val="24"/>
        </w:rPr>
      </w:pPr>
      <w:r w:rsidRPr="006246A7">
        <w:rPr>
          <w:rFonts w:ascii="Times New Roman" w:hAnsi="Times New Roman" w:cs="Times New Roman"/>
          <w:b/>
          <w:sz w:val="24"/>
          <w:szCs w:val="24"/>
        </w:rPr>
        <w:lastRenderedPageBreak/>
        <w:t>Pielikums Nr.2</w:t>
      </w:r>
    </w:p>
    <w:p w14:paraId="2EE710B9" w14:textId="77777777" w:rsidR="00FE7D39" w:rsidRPr="00FE7D39" w:rsidRDefault="00FE7D39" w:rsidP="00FE7D39">
      <w:pPr>
        <w:spacing w:after="0" w:line="240" w:lineRule="auto"/>
        <w:jc w:val="center"/>
        <w:outlineLvl w:val="0"/>
        <w:rPr>
          <w:rFonts w:ascii="Times New Roman" w:eastAsia="Times New Roman" w:hAnsi="Times New Roman" w:cs="Times New Roman"/>
          <w:b/>
          <w:sz w:val="24"/>
          <w:szCs w:val="24"/>
        </w:rPr>
      </w:pPr>
      <w:r w:rsidRPr="00FE7D39">
        <w:rPr>
          <w:rFonts w:ascii="Times New Roman" w:eastAsia="Times New Roman" w:hAnsi="Times New Roman" w:cs="Times New Roman"/>
          <w:b/>
          <w:sz w:val="24"/>
          <w:szCs w:val="24"/>
        </w:rPr>
        <w:t>„Ēdināšanas pakalpojumu sniegšana Jelgavas Valsts ģimnāzijai”</w:t>
      </w:r>
    </w:p>
    <w:p w14:paraId="5E2B9D68" w14:textId="2EB0A3AA" w:rsidR="007771D9" w:rsidRDefault="00FE7D39" w:rsidP="00FE7D39">
      <w:pPr>
        <w:spacing w:after="0" w:line="240" w:lineRule="auto"/>
        <w:jc w:val="center"/>
        <w:outlineLvl w:val="0"/>
        <w:rPr>
          <w:rFonts w:ascii="Times New Roman" w:eastAsia="Times New Roman" w:hAnsi="Times New Roman" w:cs="Times New Roman"/>
          <w:b/>
          <w:sz w:val="24"/>
          <w:szCs w:val="24"/>
        </w:rPr>
      </w:pPr>
      <w:r w:rsidRPr="00FE7D39">
        <w:rPr>
          <w:rFonts w:ascii="Times New Roman" w:eastAsia="Times New Roman" w:hAnsi="Times New Roman" w:cs="Times New Roman"/>
          <w:b/>
          <w:sz w:val="24"/>
          <w:szCs w:val="24"/>
        </w:rPr>
        <w:t xml:space="preserve"> identifikācijas nr. JPD2016/92</w:t>
      </w:r>
      <w:r w:rsidR="00470533">
        <w:rPr>
          <w:rFonts w:ascii="Times New Roman" w:eastAsia="Times New Roman" w:hAnsi="Times New Roman" w:cs="Times New Roman"/>
          <w:b/>
          <w:sz w:val="24"/>
          <w:szCs w:val="24"/>
        </w:rPr>
        <w:t>.1</w:t>
      </w:r>
      <w:r w:rsidRPr="00FE7D39">
        <w:rPr>
          <w:rFonts w:ascii="Times New Roman" w:eastAsia="Times New Roman" w:hAnsi="Times New Roman" w:cs="Times New Roman"/>
          <w:b/>
          <w:sz w:val="24"/>
          <w:szCs w:val="24"/>
        </w:rPr>
        <w:t>/MI</w:t>
      </w:r>
    </w:p>
    <w:p w14:paraId="2B25EA94" w14:textId="4A428848" w:rsidR="007B1C6C" w:rsidRPr="00EF3214" w:rsidRDefault="007B1C6C" w:rsidP="00FE7D39">
      <w:pPr>
        <w:spacing w:after="0" w:line="240" w:lineRule="auto"/>
        <w:jc w:val="center"/>
        <w:outlineLvl w:val="0"/>
        <w:rPr>
          <w:rFonts w:ascii="Times New Roman" w:eastAsia="Times New Roman" w:hAnsi="Times New Roman" w:cs="Times New Roman"/>
          <w:b/>
          <w:smallCaps/>
          <w:sz w:val="28"/>
          <w:szCs w:val="28"/>
        </w:rPr>
      </w:pPr>
      <w:r w:rsidRPr="00EF3214">
        <w:rPr>
          <w:rFonts w:ascii="Times New Roman" w:eastAsia="Times New Roman" w:hAnsi="Times New Roman" w:cs="Times New Roman"/>
          <w:b/>
          <w:smallCaps/>
          <w:sz w:val="28"/>
          <w:szCs w:val="28"/>
        </w:rPr>
        <w:t>Saimnieciski visizdevīgākā piedāvājuma noteikšanas kārtība</w:t>
      </w:r>
    </w:p>
    <w:p w14:paraId="68A4E856" w14:textId="77777777" w:rsidR="007B1C6C" w:rsidRPr="00B371D1" w:rsidRDefault="007B1C6C" w:rsidP="007B1C6C">
      <w:pPr>
        <w:spacing w:after="0" w:line="240" w:lineRule="auto"/>
        <w:ind w:firstLine="720"/>
        <w:jc w:val="both"/>
        <w:rPr>
          <w:rFonts w:ascii="Times New Roman" w:eastAsia="Times New Roman" w:hAnsi="Times New Roman" w:cs="Times New Roman"/>
        </w:rPr>
      </w:pPr>
    </w:p>
    <w:p w14:paraId="19720A67" w14:textId="77777777" w:rsidR="007B1C6C" w:rsidRPr="00355F8B" w:rsidRDefault="007B1C6C" w:rsidP="007B1C6C">
      <w:pPr>
        <w:spacing w:after="0" w:line="240" w:lineRule="auto"/>
        <w:ind w:firstLine="720"/>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Iepirkuma komisija nosaka saimnieciski visizdevīgāko piedāvājumu</w:t>
      </w:r>
      <w:r>
        <w:rPr>
          <w:rFonts w:ascii="Times New Roman" w:eastAsia="Times New Roman" w:hAnsi="Times New Roman" w:cs="Times New Roman"/>
          <w:sz w:val="24"/>
          <w:szCs w:val="24"/>
        </w:rPr>
        <w:t xml:space="preserve"> katrā iepirkuma daļā</w:t>
      </w:r>
      <w:r w:rsidRPr="00355F8B">
        <w:rPr>
          <w:rFonts w:ascii="Times New Roman" w:eastAsia="Times New Roman" w:hAnsi="Times New Roman" w:cs="Times New Roman"/>
          <w:sz w:val="24"/>
          <w:szCs w:val="24"/>
        </w:rPr>
        <w:t xml:space="preserve"> un Pretendentu, kura piedāvājums tiek atzīts par saimnieciski visizdevīgāko, atzīst par iepirkuma uzvarētāju</w:t>
      </w:r>
      <w:r>
        <w:rPr>
          <w:rFonts w:ascii="Times New Roman" w:eastAsia="Times New Roman" w:hAnsi="Times New Roman" w:cs="Times New Roman"/>
          <w:sz w:val="24"/>
          <w:szCs w:val="24"/>
        </w:rPr>
        <w:t xml:space="preserve"> attiecīgajā iepirkuma daļā</w:t>
      </w:r>
      <w:r w:rsidRPr="00355F8B">
        <w:rPr>
          <w:rFonts w:ascii="Times New Roman" w:eastAsia="Times New Roman" w:hAnsi="Times New Roman" w:cs="Times New Roman"/>
          <w:sz w:val="24"/>
          <w:szCs w:val="24"/>
        </w:rPr>
        <w:t xml:space="preserve">. </w:t>
      </w:r>
    </w:p>
    <w:p w14:paraId="4705DF1E" w14:textId="77777777" w:rsidR="007B1C6C" w:rsidRPr="00355F8B" w:rsidRDefault="007B1C6C" w:rsidP="007B1C6C">
      <w:pPr>
        <w:spacing w:after="0" w:line="240" w:lineRule="auto"/>
        <w:ind w:firstLine="720"/>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Saimnieciski visizdevīgākais piedāvājums tiek noteikts, salīdzinot aprēķinātos punktus katram piedāvājumam atsevišķi par vērtēšanas kritērijiem saskaņā ar šādu metodiku:</w:t>
      </w:r>
    </w:p>
    <w:p w14:paraId="474D6999" w14:textId="77777777" w:rsidR="007B1C6C" w:rsidRPr="00355F8B" w:rsidRDefault="007B1C6C" w:rsidP="007B1C6C">
      <w:pPr>
        <w:spacing w:after="0" w:line="240" w:lineRule="auto"/>
        <w:jc w:val="both"/>
        <w:rPr>
          <w:rFonts w:ascii="Times New Roman" w:eastAsia="Times New Roman" w:hAnsi="Times New Roman" w:cs="Times New Roman"/>
          <w:sz w:val="24"/>
          <w:szCs w:val="24"/>
        </w:rPr>
      </w:pPr>
    </w:p>
    <w:p w14:paraId="7FD8FB67" w14:textId="77777777" w:rsidR="007B1C6C" w:rsidRPr="007F45A4" w:rsidRDefault="007B1C6C" w:rsidP="00A274D4">
      <w:pPr>
        <w:numPr>
          <w:ilvl w:val="0"/>
          <w:numId w:val="25"/>
        </w:numPr>
        <w:spacing w:after="0" w:line="240" w:lineRule="auto"/>
        <w:ind w:hanging="294"/>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Piedāvājumu vērtēšanu Iepirkumu komisija veic saskaņā ar šādiem kritērijiem:</w:t>
      </w:r>
    </w:p>
    <w:tbl>
      <w:tblPr>
        <w:tblW w:w="0" w:type="auto"/>
        <w:tblInd w:w="108" w:type="dxa"/>
        <w:tblLayout w:type="fixed"/>
        <w:tblLook w:val="00A0" w:firstRow="1" w:lastRow="0" w:firstColumn="1" w:lastColumn="0" w:noHBand="0" w:noVBand="0"/>
      </w:tblPr>
      <w:tblGrid>
        <w:gridCol w:w="993"/>
        <w:gridCol w:w="6662"/>
        <w:gridCol w:w="1843"/>
      </w:tblGrid>
      <w:tr w:rsidR="007B1C6C" w:rsidRPr="00355F8B" w14:paraId="3AB30AAF" w14:textId="77777777" w:rsidTr="002C6E24">
        <w:trPr>
          <w:trHeight w:val="505"/>
        </w:trPr>
        <w:tc>
          <w:tcPr>
            <w:tcW w:w="993" w:type="dxa"/>
            <w:tcBorders>
              <w:top w:val="single" w:sz="4" w:space="0" w:color="auto"/>
              <w:left w:val="single" w:sz="4" w:space="0" w:color="auto"/>
              <w:bottom w:val="single" w:sz="4" w:space="0" w:color="auto"/>
              <w:right w:val="single" w:sz="4" w:space="0" w:color="auto"/>
            </w:tcBorders>
          </w:tcPr>
          <w:p w14:paraId="4231A30B" w14:textId="77777777" w:rsidR="007B1C6C" w:rsidRPr="00355F8B" w:rsidRDefault="007B1C6C" w:rsidP="002C6E24">
            <w:pPr>
              <w:spacing w:after="0" w:line="240" w:lineRule="auto"/>
              <w:jc w:val="center"/>
              <w:rPr>
                <w:rFonts w:ascii="Times New Roman" w:eastAsia="Times New Roman" w:hAnsi="Times New Roman" w:cs="Times New Roman"/>
                <w:iCs/>
                <w:color w:val="000000"/>
                <w:sz w:val="24"/>
                <w:szCs w:val="24"/>
              </w:rPr>
            </w:pPr>
            <w:r w:rsidRPr="00355F8B">
              <w:rPr>
                <w:rFonts w:ascii="Times New Roman" w:eastAsia="Times New Roman" w:hAnsi="Times New Roman" w:cs="Times New Roman"/>
                <w:iCs/>
                <w:color w:val="000000"/>
                <w:sz w:val="24"/>
                <w:szCs w:val="24"/>
              </w:rPr>
              <w:t xml:space="preserve">Nr. </w:t>
            </w:r>
          </w:p>
          <w:p w14:paraId="0548A3F5" w14:textId="77777777" w:rsidR="007B1C6C" w:rsidRPr="00355F8B" w:rsidRDefault="007B1C6C" w:rsidP="002C6E24">
            <w:pPr>
              <w:spacing w:after="0" w:line="240" w:lineRule="auto"/>
              <w:jc w:val="center"/>
              <w:rPr>
                <w:rFonts w:ascii="Times New Roman" w:eastAsia="Times New Roman" w:hAnsi="Times New Roman" w:cs="Times New Roman"/>
                <w:iCs/>
                <w:color w:val="000000"/>
                <w:sz w:val="24"/>
                <w:szCs w:val="24"/>
              </w:rPr>
            </w:pPr>
            <w:r w:rsidRPr="00355F8B">
              <w:rPr>
                <w:rFonts w:ascii="Times New Roman" w:eastAsia="Times New Roman" w:hAnsi="Times New Roman" w:cs="Times New Roman"/>
                <w:iCs/>
                <w:color w:val="000000"/>
                <w:sz w:val="24"/>
                <w:szCs w:val="24"/>
              </w:rPr>
              <w:t>p.k.</w:t>
            </w:r>
          </w:p>
        </w:tc>
        <w:tc>
          <w:tcPr>
            <w:tcW w:w="6662" w:type="dxa"/>
            <w:tcBorders>
              <w:top w:val="single" w:sz="4" w:space="0" w:color="auto"/>
              <w:left w:val="single" w:sz="4" w:space="0" w:color="auto"/>
              <w:bottom w:val="single" w:sz="4" w:space="0" w:color="auto"/>
              <w:right w:val="single" w:sz="4" w:space="0" w:color="auto"/>
            </w:tcBorders>
          </w:tcPr>
          <w:p w14:paraId="4EC6A201" w14:textId="77777777" w:rsidR="007B1C6C" w:rsidRPr="00355F8B" w:rsidRDefault="007B1C6C" w:rsidP="002C6E24">
            <w:pPr>
              <w:spacing w:after="0" w:line="240" w:lineRule="auto"/>
              <w:jc w:val="center"/>
              <w:rPr>
                <w:rFonts w:ascii="Times New Roman" w:eastAsia="Times New Roman" w:hAnsi="Times New Roman" w:cs="Times New Roman"/>
                <w:b/>
                <w:iCs/>
                <w:color w:val="000000"/>
                <w:sz w:val="24"/>
                <w:szCs w:val="24"/>
              </w:rPr>
            </w:pPr>
            <w:r w:rsidRPr="00355F8B">
              <w:rPr>
                <w:rFonts w:ascii="Times New Roman" w:eastAsia="Times New Roman" w:hAnsi="Times New Roman" w:cs="Times New Roman"/>
                <w:b/>
                <w:sz w:val="24"/>
                <w:szCs w:val="24"/>
              </w:rPr>
              <w:t>Vērtēšanas k</w:t>
            </w:r>
            <w:r w:rsidRPr="00355F8B">
              <w:rPr>
                <w:rFonts w:ascii="Times New Roman" w:eastAsia="Times New Roman" w:hAnsi="Times New Roman" w:cs="Times New Roman"/>
                <w:b/>
                <w:iCs/>
                <w:color w:val="000000"/>
                <w:sz w:val="24"/>
                <w:szCs w:val="24"/>
              </w:rPr>
              <w:t>ritērijs</w:t>
            </w:r>
          </w:p>
        </w:tc>
        <w:tc>
          <w:tcPr>
            <w:tcW w:w="1843" w:type="dxa"/>
            <w:tcBorders>
              <w:top w:val="single" w:sz="4" w:space="0" w:color="auto"/>
              <w:left w:val="single" w:sz="4" w:space="0" w:color="auto"/>
              <w:bottom w:val="single" w:sz="4" w:space="0" w:color="auto"/>
              <w:right w:val="single" w:sz="4" w:space="0" w:color="auto"/>
            </w:tcBorders>
          </w:tcPr>
          <w:p w14:paraId="3541DC73" w14:textId="77777777" w:rsidR="007B1C6C" w:rsidRPr="00355F8B" w:rsidRDefault="007B1C6C" w:rsidP="002C6E24">
            <w:pPr>
              <w:spacing w:after="0" w:line="240" w:lineRule="auto"/>
              <w:jc w:val="center"/>
              <w:rPr>
                <w:rFonts w:ascii="Times New Roman" w:eastAsia="Times New Roman" w:hAnsi="Times New Roman" w:cs="Times New Roman"/>
                <w:iCs/>
                <w:color w:val="000000"/>
                <w:sz w:val="24"/>
                <w:szCs w:val="24"/>
              </w:rPr>
            </w:pPr>
            <w:r w:rsidRPr="00355F8B">
              <w:rPr>
                <w:rFonts w:ascii="Times New Roman" w:eastAsia="Times New Roman" w:hAnsi="Times New Roman" w:cs="Times New Roman"/>
                <w:b/>
                <w:sz w:val="24"/>
                <w:szCs w:val="24"/>
              </w:rPr>
              <w:t>Maksimālais punktu skaits</w:t>
            </w:r>
          </w:p>
        </w:tc>
      </w:tr>
      <w:tr w:rsidR="007B1C6C" w:rsidRPr="00355F8B" w14:paraId="1D709442" w14:textId="77777777" w:rsidTr="002C6E24">
        <w:tc>
          <w:tcPr>
            <w:tcW w:w="993" w:type="dxa"/>
            <w:tcBorders>
              <w:top w:val="single" w:sz="4" w:space="0" w:color="auto"/>
              <w:left w:val="single" w:sz="4" w:space="0" w:color="auto"/>
              <w:bottom w:val="single" w:sz="4" w:space="0" w:color="auto"/>
              <w:right w:val="single" w:sz="4" w:space="0" w:color="auto"/>
            </w:tcBorders>
          </w:tcPr>
          <w:p w14:paraId="01ADAC6D" w14:textId="77777777" w:rsidR="007B1C6C" w:rsidRPr="00355F8B" w:rsidRDefault="007B1C6C" w:rsidP="002C6E24">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iCs/>
                <w:color w:val="000000"/>
                <w:sz w:val="24"/>
                <w:szCs w:val="24"/>
                <w:lang w:val="en-US"/>
              </w:rPr>
            </w:pPr>
            <w:r w:rsidRPr="00355F8B">
              <w:rPr>
                <w:rFonts w:ascii="Times New Roman" w:eastAsia="Times New Roman" w:hAnsi="Times New Roman" w:cs="Times New Roman"/>
                <w:iCs/>
                <w:color w:val="000000"/>
                <w:sz w:val="24"/>
                <w:szCs w:val="24"/>
                <w:lang w:val="en-US"/>
              </w:rPr>
              <w:t>1.</w:t>
            </w:r>
          </w:p>
        </w:tc>
        <w:tc>
          <w:tcPr>
            <w:tcW w:w="6662" w:type="dxa"/>
            <w:tcBorders>
              <w:top w:val="single" w:sz="4" w:space="0" w:color="auto"/>
              <w:left w:val="single" w:sz="4" w:space="0" w:color="auto"/>
              <w:bottom w:val="single" w:sz="4" w:space="0" w:color="auto"/>
              <w:right w:val="single" w:sz="4" w:space="0" w:color="auto"/>
            </w:tcBorders>
          </w:tcPr>
          <w:p w14:paraId="7EBC84B2" w14:textId="77777777" w:rsidR="0049419F" w:rsidRPr="00355F8B" w:rsidRDefault="007B1C6C" w:rsidP="0049419F">
            <w:pPr>
              <w:autoSpaceDE w:val="0"/>
              <w:autoSpaceDN w:val="0"/>
              <w:adjustRightInd w:val="0"/>
              <w:spacing w:after="0" w:line="240" w:lineRule="auto"/>
              <w:jc w:val="both"/>
              <w:rPr>
                <w:rFonts w:ascii="Times New Roman" w:eastAsia="Times New Roman" w:hAnsi="Times New Roman" w:cs="Times New Roman"/>
                <w:color w:val="808080"/>
                <w:sz w:val="24"/>
                <w:szCs w:val="24"/>
              </w:rPr>
            </w:pPr>
            <w:r w:rsidRPr="007F45A4">
              <w:rPr>
                <w:rFonts w:ascii="Times New Roman" w:hAnsi="Times New Roman" w:cs="Times New Roman"/>
                <w:b/>
                <w:color w:val="000000"/>
                <w:sz w:val="24"/>
                <w:szCs w:val="24"/>
                <w:u w:val="single"/>
                <w:lang w:eastAsia="lv-LV"/>
              </w:rPr>
              <w:t>Produktu kvalitāte.</w:t>
            </w:r>
            <w:r w:rsidRPr="007F45A4">
              <w:rPr>
                <w:rFonts w:ascii="Times New Roman" w:hAnsi="Times New Roman" w:cs="Times New Roman"/>
                <w:color w:val="000000"/>
                <w:sz w:val="24"/>
                <w:szCs w:val="24"/>
                <w:lang w:eastAsia="lv-LV"/>
              </w:rPr>
              <w:t xml:space="preserve"> </w:t>
            </w:r>
          </w:p>
          <w:p w14:paraId="213B9C3A" w14:textId="77777777" w:rsidR="007B1C6C" w:rsidRPr="00355F8B" w:rsidRDefault="007B1C6C" w:rsidP="002C6E24">
            <w:pPr>
              <w:spacing w:after="0" w:line="240" w:lineRule="auto"/>
              <w:rPr>
                <w:rFonts w:ascii="Times New Roman" w:eastAsia="Times New Roman" w:hAnsi="Times New Roman" w:cs="Times New Roman"/>
                <w:color w:val="80808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6E51558" w14:textId="015A7DEB" w:rsidR="007B1C6C" w:rsidRPr="00355F8B" w:rsidRDefault="00B840D9" w:rsidP="002C6E24">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iCs/>
                <w:color w:val="000000"/>
                <w:sz w:val="24"/>
                <w:szCs w:val="24"/>
                <w:lang w:val="en-US"/>
              </w:rPr>
            </w:pPr>
            <w:r>
              <w:rPr>
                <w:rFonts w:ascii="Times New Roman" w:eastAsia="Times New Roman" w:hAnsi="Times New Roman" w:cs="Times New Roman"/>
                <w:b/>
                <w:iCs/>
                <w:color w:val="000000"/>
                <w:sz w:val="24"/>
                <w:szCs w:val="24"/>
                <w:lang w:val="en-US"/>
              </w:rPr>
              <w:t>8</w:t>
            </w:r>
            <w:r w:rsidR="007B1C6C" w:rsidRPr="00355F8B">
              <w:rPr>
                <w:rFonts w:ascii="Times New Roman" w:eastAsia="Times New Roman" w:hAnsi="Times New Roman" w:cs="Times New Roman"/>
                <w:b/>
                <w:iCs/>
                <w:color w:val="000000"/>
                <w:sz w:val="24"/>
                <w:szCs w:val="24"/>
                <w:lang w:val="en-US"/>
              </w:rPr>
              <w:t>0</w:t>
            </w:r>
          </w:p>
        </w:tc>
      </w:tr>
      <w:tr w:rsidR="0049419F" w:rsidRPr="00355F8B" w14:paraId="5A20E773" w14:textId="77777777" w:rsidTr="002C6E24">
        <w:tc>
          <w:tcPr>
            <w:tcW w:w="993" w:type="dxa"/>
            <w:tcBorders>
              <w:top w:val="single" w:sz="4" w:space="0" w:color="auto"/>
              <w:left w:val="single" w:sz="4" w:space="0" w:color="auto"/>
              <w:bottom w:val="single" w:sz="4" w:space="0" w:color="auto"/>
              <w:right w:val="single" w:sz="4" w:space="0" w:color="auto"/>
            </w:tcBorders>
          </w:tcPr>
          <w:p w14:paraId="02F45FCD" w14:textId="77777777" w:rsidR="0049419F" w:rsidRPr="00355F8B" w:rsidRDefault="005D7E88" w:rsidP="002C6E24">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1.1.</w:t>
            </w:r>
          </w:p>
        </w:tc>
        <w:tc>
          <w:tcPr>
            <w:tcW w:w="6662" w:type="dxa"/>
            <w:tcBorders>
              <w:top w:val="single" w:sz="4" w:space="0" w:color="auto"/>
              <w:left w:val="single" w:sz="4" w:space="0" w:color="auto"/>
              <w:bottom w:val="single" w:sz="4" w:space="0" w:color="auto"/>
              <w:right w:val="single" w:sz="4" w:space="0" w:color="auto"/>
            </w:tcBorders>
          </w:tcPr>
          <w:p w14:paraId="740BFB4F" w14:textId="1AFF120D" w:rsidR="0049419F" w:rsidRPr="00CD660A" w:rsidRDefault="0049419F" w:rsidP="0049419F">
            <w:pPr>
              <w:autoSpaceDE w:val="0"/>
              <w:autoSpaceDN w:val="0"/>
              <w:adjustRightInd w:val="0"/>
              <w:spacing w:after="0" w:line="240" w:lineRule="auto"/>
              <w:jc w:val="both"/>
              <w:rPr>
                <w:rFonts w:ascii="Times New Roman" w:hAnsi="Times New Roman" w:cs="Times New Roman"/>
                <w:b/>
                <w:color w:val="000000"/>
                <w:sz w:val="24"/>
                <w:szCs w:val="24"/>
                <w:lang w:eastAsia="lv-LV"/>
              </w:rPr>
            </w:pPr>
            <w:r w:rsidRPr="00CD660A">
              <w:rPr>
                <w:rFonts w:ascii="Times New Roman" w:hAnsi="Times New Roman" w:cs="Times New Roman"/>
                <w:b/>
                <w:color w:val="000000"/>
                <w:sz w:val="24"/>
                <w:szCs w:val="24"/>
                <w:lang w:eastAsia="lv-LV"/>
              </w:rPr>
              <w:t>Produktu skaits</w:t>
            </w:r>
            <w:r w:rsidR="00B840D9" w:rsidRPr="00CD660A">
              <w:rPr>
                <w:rFonts w:ascii="Times New Roman" w:hAnsi="Times New Roman" w:cs="Times New Roman"/>
                <w:b/>
                <w:color w:val="000000"/>
                <w:sz w:val="24"/>
                <w:szCs w:val="24"/>
                <w:lang w:eastAsia="lv-LV"/>
              </w:rPr>
              <w:t xml:space="preserve">, kuri atbilst </w:t>
            </w:r>
            <w:r w:rsidR="001E71AB" w:rsidRPr="00CD660A">
              <w:rPr>
                <w:rFonts w:ascii="Times New Roman" w:hAnsi="Times New Roman" w:cs="Times New Roman"/>
                <w:b/>
                <w:color w:val="000000"/>
                <w:sz w:val="24"/>
                <w:szCs w:val="24"/>
                <w:lang w:eastAsia="lv-LV"/>
              </w:rPr>
              <w:t>NKPS - ZAĻĀ KAROTĪTE</w:t>
            </w:r>
            <w:r w:rsidR="00B840D9" w:rsidRPr="00CD660A">
              <w:rPr>
                <w:rFonts w:ascii="Times New Roman" w:hAnsi="Times New Roman" w:cs="Times New Roman"/>
                <w:b/>
                <w:color w:val="000000"/>
                <w:sz w:val="24"/>
                <w:szCs w:val="24"/>
                <w:lang w:eastAsia="lv-LV"/>
              </w:rPr>
              <w:t xml:space="preserve"> </w:t>
            </w:r>
          </w:p>
          <w:p w14:paraId="0AB4FC9E" w14:textId="3870FC24" w:rsidR="0049419F" w:rsidRPr="007F45A4" w:rsidRDefault="0049419F" w:rsidP="0049419F">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Komisija vērtē pretendenta norādīto informāciju </w:t>
            </w:r>
            <w:r w:rsidRPr="007F45A4">
              <w:rPr>
                <w:rFonts w:ascii="Times New Roman" w:hAnsi="Times New Roman" w:cs="Times New Roman"/>
                <w:color w:val="000000"/>
                <w:sz w:val="24"/>
                <w:szCs w:val="24"/>
              </w:rPr>
              <w:t xml:space="preserve">par </w:t>
            </w:r>
            <w:r w:rsidRPr="001E71AB">
              <w:rPr>
                <w:rFonts w:ascii="Times New Roman" w:hAnsi="Times New Roman" w:cs="Times New Roman"/>
                <w:color w:val="000000"/>
                <w:sz w:val="24"/>
                <w:szCs w:val="24"/>
              </w:rPr>
              <w:t>produktiem</w:t>
            </w:r>
            <w:r w:rsidRPr="007F45A4">
              <w:rPr>
                <w:rFonts w:ascii="Times New Roman" w:hAnsi="Times New Roman" w:cs="Times New Roman"/>
                <w:color w:val="000000"/>
                <w:sz w:val="24"/>
                <w:szCs w:val="24"/>
              </w:rPr>
              <w:t>, kurus pretendents izmanto ēdināšanas pakalpojuma nodrošināšanai un kuri atbilst nacionālās pārtikas kvalitātes shēmas</w:t>
            </w:r>
            <w:r w:rsidRPr="007F45A4">
              <w:rPr>
                <w:rFonts w:ascii="Times New Roman" w:hAnsi="Times New Roman" w:cs="Times New Roman"/>
                <w:color w:val="000000"/>
                <w:sz w:val="24"/>
                <w:szCs w:val="24"/>
                <w:lang w:eastAsia="lv-LV"/>
              </w:rPr>
              <w:t xml:space="preserve">. </w:t>
            </w:r>
          </w:p>
          <w:p w14:paraId="5C4BE7A1" w14:textId="67064001" w:rsidR="0049419F" w:rsidRPr="007F45A4" w:rsidRDefault="001E71AB" w:rsidP="0049419F">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Maksimālais punktu skaits (40</w:t>
            </w:r>
            <w:r w:rsidR="0049419F" w:rsidRPr="007F45A4">
              <w:rPr>
                <w:rFonts w:ascii="Times New Roman" w:hAnsi="Times New Roman" w:cs="Times New Roman"/>
                <w:color w:val="000000"/>
                <w:sz w:val="24"/>
                <w:szCs w:val="24"/>
                <w:lang w:eastAsia="lv-LV"/>
              </w:rPr>
              <w:t xml:space="preserve">) tiek piešķirts pretendentam, kas </w:t>
            </w:r>
            <w:r w:rsidR="0049419F" w:rsidRPr="007F45A4">
              <w:rPr>
                <w:rFonts w:ascii="Times New Roman" w:hAnsi="Times New Roman" w:cs="Times New Roman"/>
                <w:color w:val="000000"/>
                <w:sz w:val="24"/>
                <w:szCs w:val="24"/>
              </w:rPr>
              <w:t xml:space="preserve">ēdināšanas pakalpojuma nodrošināšanai piedāvā visvairāk produktu, kuri atbilst </w:t>
            </w:r>
            <w:r w:rsidRPr="001E71AB">
              <w:rPr>
                <w:rFonts w:ascii="Times New Roman" w:hAnsi="Times New Roman" w:cs="Times New Roman"/>
                <w:color w:val="000000"/>
                <w:sz w:val="24"/>
                <w:szCs w:val="24"/>
              </w:rPr>
              <w:t xml:space="preserve">NKPS - ZAĻĀ KAROTĪTE </w:t>
            </w:r>
            <w:r w:rsidR="0049419F" w:rsidRPr="007F45A4">
              <w:rPr>
                <w:rFonts w:ascii="Times New Roman" w:hAnsi="Times New Roman" w:cs="Times New Roman"/>
                <w:color w:val="000000"/>
                <w:sz w:val="24"/>
                <w:szCs w:val="24"/>
              </w:rPr>
              <w:t>prasībām.</w:t>
            </w:r>
          </w:p>
          <w:p w14:paraId="6701E819" w14:textId="77777777" w:rsidR="0049419F" w:rsidRPr="007F45A4" w:rsidRDefault="0049419F" w:rsidP="0049419F">
            <w:pPr>
              <w:autoSpaceDE w:val="0"/>
              <w:autoSpaceDN w:val="0"/>
              <w:adjustRightInd w:val="0"/>
              <w:spacing w:after="0" w:line="240" w:lineRule="auto"/>
              <w:jc w:val="both"/>
              <w:rPr>
                <w:rFonts w:ascii="Times New Roman" w:hAnsi="Times New Roman" w:cs="Times New Roman"/>
                <w:color w:val="000000"/>
                <w:sz w:val="24"/>
                <w:szCs w:val="24"/>
              </w:rPr>
            </w:pPr>
            <w:r w:rsidRPr="007F45A4">
              <w:rPr>
                <w:rFonts w:ascii="Times New Roman" w:hAnsi="Times New Roman" w:cs="Times New Roman"/>
                <w:color w:val="000000"/>
                <w:sz w:val="24"/>
                <w:szCs w:val="24"/>
              </w:rPr>
              <w:t>Attiecīgi pārējiem pretendentiem punkti tiek piešķirti, ievērojot proporcionalitātes principu, punktu skaitu aprēķinot pēc šādas formulas:</w:t>
            </w:r>
          </w:p>
          <w:p w14:paraId="4F31F467" w14:textId="1EBC33A4" w:rsidR="0049419F" w:rsidRPr="00017CD4" w:rsidRDefault="0049419F" w:rsidP="0049419F">
            <w:pPr>
              <w:autoSpaceDE w:val="0"/>
              <w:autoSpaceDN w:val="0"/>
              <w:adjustRightInd w:val="0"/>
              <w:spacing w:after="0" w:line="240" w:lineRule="auto"/>
              <w:jc w:val="both"/>
              <w:rPr>
                <w:rFonts w:ascii="Times New Roman" w:hAnsi="Times New Roman" w:cs="Times New Roman"/>
                <w:b/>
                <w:color w:val="000000"/>
                <w:sz w:val="24"/>
                <w:szCs w:val="24"/>
                <w:lang w:eastAsia="lv-LV"/>
              </w:rPr>
            </w:pPr>
            <w:r w:rsidRPr="00017CD4">
              <w:rPr>
                <w:rFonts w:ascii="Times New Roman" w:hAnsi="Times New Roman" w:cs="Times New Roman"/>
                <w:b/>
                <w:color w:val="000000"/>
                <w:sz w:val="24"/>
                <w:szCs w:val="24"/>
                <w:lang w:eastAsia="lv-LV"/>
              </w:rPr>
              <w:t>K</w:t>
            </w:r>
            <w:r w:rsidRPr="00017CD4">
              <w:rPr>
                <w:rFonts w:ascii="Times New Roman" w:hAnsi="Times New Roman" w:cs="Times New Roman"/>
                <w:b/>
                <w:color w:val="000000"/>
                <w:sz w:val="24"/>
                <w:szCs w:val="24"/>
                <w:vertAlign w:val="subscript"/>
                <w:lang w:eastAsia="lv-LV"/>
              </w:rPr>
              <w:t xml:space="preserve"> </w:t>
            </w:r>
            <w:r w:rsidRPr="00017CD4">
              <w:rPr>
                <w:rFonts w:ascii="Times New Roman" w:hAnsi="Times New Roman" w:cs="Times New Roman"/>
                <w:b/>
                <w:color w:val="000000"/>
                <w:sz w:val="24"/>
                <w:szCs w:val="24"/>
                <w:lang w:eastAsia="lv-LV"/>
              </w:rPr>
              <w:t xml:space="preserve">= </w:t>
            </w: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ver</w:t>
            </w:r>
            <w:proofErr w:type="spellEnd"/>
            <w:r w:rsidRPr="00017CD4">
              <w:rPr>
                <w:rFonts w:ascii="Times New Roman" w:hAnsi="Times New Roman" w:cs="Times New Roman"/>
                <w:b/>
                <w:color w:val="000000"/>
                <w:sz w:val="24"/>
                <w:szCs w:val="24"/>
                <w:lang w:eastAsia="lv-LV"/>
              </w:rPr>
              <w:t>/</w:t>
            </w: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max</w:t>
            </w:r>
            <w:proofErr w:type="spellEnd"/>
            <w:r w:rsidR="001E71AB">
              <w:rPr>
                <w:rFonts w:ascii="Times New Roman" w:hAnsi="Times New Roman" w:cs="Times New Roman"/>
                <w:b/>
                <w:color w:val="000000"/>
                <w:sz w:val="24"/>
                <w:szCs w:val="24"/>
                <w:lang w:eastAsia="lv-LV"/>
              </w:rPr>
              <w:t xml:space="preserve"> x 40</w:t>
            </w:r>
            <w:r w:rsidRPr="00017CD4">
              <w:rPr>
                <w:rFonts w:ascii="Times New Roman" w:hAnsi="Times New Roman" w:cs="Times New Roman"/>
                <w:b/>
                <w:color w:val="000000"/>
                <w:sz w:val="24"/>
                <w:szCs w:val="24"/>
                <w:lang w:eastAsia="lv-LV"/>
              </w:rPr>
              <w:t>, kur</w:t>
            </w:r>
          </w:p>
          <w:p w14:paraId="4A79EDC8" w14:textId="77777777" w:rsidR="0049419F" w:rsidRPr="007F45A4" w:rsidRDefault="0049419F" w:rsidP="0049419F">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017CD4">
              <w:rPr>
                <w:rFonts w:ascii="Times New Roman" w:hAnsi="Times New Roman" w:cs="Times New Roman"/>
                <w:b/>
                <w:color w:val="000000"/>
                <w:sz w:val="24"/>
                <w:szCs w:val="24"/>
                <w:lang w:eastAsia="lv-LV"/>
              </w:rPr>
              <w:t>K</w:t>
            </w:r>
            <w:r w:rsidRPr="007F45A4">
              <w:rPr>
                <w:rFonts w:ascii="Times New Roman" w:hAnsi="Times New Roman" w:cs="Times New Roman"/>
                <w:color w:val="000000"/>
                <w:sz w:val="24"/>
                <w:szCs w:val="24"/>
                <w:vertAlign w:val="subscript"/>
                <w:lang w:eastAsia="lv-LV"/>
              </w:rPr>
              <w:t xml:space="preserve"> </w:t>
            </w:r>
            <w:r w:rsidRPr="007F45A4">
              <w:rPr>
                <w:rFonts w:ascii="Times New Roman" w:hAnsi="Times New Roman" w:cs="Times New Roman"/>
                <w:color w:val="000000"/>
                <w:sz w:val="24"/>
                <w:szCs w:val="24"/>
                <w:lang w:eastAsia="lv-LV"/>
              </w:rPr>
              <w:t>– pretendenta iegūtais punktu skaits ar precizitāti līdz 2 (diviem) cipariem aiz komata;</w:t>
            </w:r>
          </w:p>
          <w:p w14:paraId="42A3EDBE" w14:textId="61F6DEDE" w:rsidR="0049419F" w:rsidRPr="007F45A4" w:rsidRDefault="0049419F" w:rsidP="0049419F">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ve</w:t>
            </w:r>
            <w:r w:rsidRPr="007F45A4">
              <w:rPr>
                <w:rFonts w:ascii="Times New Roman" w:hAnsi="Times New Roman" w:cs="Times New Roman"/>
                <w:color w:val="000000"/>
                <w:sz w:val="24"/>
                <w:szCs w:val="24"/>
                <w:vertAlign w:val="subscript"/>
                <w:lang w:eastAsia="lv-LV"/>
              </w:rPr>
              <w:t>r</w:t>
            </w:r>
            <w:proofErr w:type="spellEnd"/>
            <w:r w:rsidRPr="007F45A4">
              <w:rPr>
                <w:rFonts w:ascii="Times New Roman" w:hAnsi="Times New Roman" w:cs="Times New Roman"/>
                <w:color w:val="000000"/>
                <w:sz w:val="24"/>
                <w:szCs w:val="24"/>
                <w:lang w:eastAsia="lv-LV"/>
              </w:rPr>
              <w:t xml:space="preserve"> – vērtējā pretendenta piedāvāto </w:t>
            </w:r>
            <w:r w:rsidR="00CD660A" w:rsidRPr="001E71AB">
              <w:rPr>
                <w:rFonts w:ascii="Times New Roman" w:hAnsi="Times New Roman" w:cs="Times New Roman"/>
                <w:color w:val="000000"/>
                <w:sz w:val="24"/>
                <w:szCs w:val="24"/>
              </w:rPr>
              <w:t xml:space="preserve">NKPS - ZAĻĀ KAROTĪTE </w:t>
            </w:r>
            <w:r w:rsidRPr="007F45A4">
              <w:rPr>
                <w:rFonts w:ascii="Times New Roman" w:hAnsi="Times New Roman" w:cs="Times New Roman"/>
                <w:color w:val="000000"/>
                <w:sz w:val="24"/>
                <w:szCs w:val="24"/>
              </w:rPr>
              <w:t>prasībām</w:t>
            </w:r>
            <w:r w:rsidRPr="007F45A4">
              <w:rPr>
                <w:rFonts w:ascii="Times New Roman" w:hAnsi="Times New Roman" w:cs="Times New Roman"/>
                <w:color w:val="000000"/>
                <w:sz w:val="24"/>
                <w:szCs w:val="24"/>
                <w:lang w:eastAsia="lv-LV"/>
              </w:rPr>
              <w:t xml:space="preserve"> atbilstošo produktu skaits;</w:t>
            </w:r>
          </w:p>
          <w:p w14:paraId="25E474EE" w14:textId="09C09330" w:rsidR="0049419F" w:rsidRPr="007F45A4" w:rsidRDefault="0049419F" w:rsidP="0049419F">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max</w:t>
            </w:r>
            <w:proofErr w:type="spellEnd"/>
            <w:r w:rsidRPr="007F45A4">
              <w:rPr>
                <w:rFonts w:ascii="Times New Roman" w:hAnsi="Times New Roman" w:cs="Times New Roman"/>
                <w:color w:val="000000"/>
                <w:sz w:val="24"/>
                <w:szCs w:val="24"/>
                <w:lang w:eastAsia="lv-LV"/>
              </w:rPr>
              <w:t xml:space="preserve"> – lielākais </w:t>
            </w:r>
            <w:r w:rsidR="00CD660A" w:rsidRPr="001E71AB">
              <w:rPr>
                <w:rFonts w:ascii="Times New Roman" w:hAnsi="Times New Roman" w:cs="Times New Roman"/>
                <w:color w:val="000000"/>
                <w:sz w:val="24"/>
                <w:szCs w:val="24"/>
              </w:rPr>
              <w:t xml:space="preserve">NKPS - ZAĻĀ KAROTĪTE </w:t>
            </w:r>
            <w:r w:rsidRPr="007F45A4">
              <w:rPr>
                <w:rFonts w:ascii="Times New Roman" w:hAnsi="Times New Roman" w:cs="Times New Roman"/>
                <w:color w:val="000000"/>
                <w:sz w:val="24"/>
                <w:szCs w:val="24"/>
              </w:rPr>
              <w:t>prasībām</w:t>
            </w:r>
            <w:r w:rsidRPr="007F45A4">
              <w:rPr>
                <w:rFonts w:ascii="Times New Roman" w:hAnsi="Times New Roman" w:cs="Times New Roman"/>
                <w:color w:val="000000"/>
                <w:sz w:val="24"/>
                <w:szCs w:val="24"/>
                <w:lang w:eastAsia="lv-LV"/>
              </w:rPr>
              <w:t xml:space="preserve"> atbilstošo produktu skaits, kuru piedāvā kāds no attiecīgās iepirkuma daļas pretendentiem;</w:t>
            </w:r>
          </w:p>
          <w:p w14:paraId="48669F4F" w14:textId="365BEDE5" w:rsidR="0049419F" w:rsidRPr="007F45A4" w:rsidRDefault="001E71AB" w:rsidP="0049419F">
            <w:pPr>
              <w:autoSpaceDE w:val="0"/>
              <w:autoSpaceDN w:val="0"/>
              <w:adjustRightInd w:val="0"/>
              <w:spacing w:after="0" w:line="240" w:lineRule="auto"/>
              <w:jc w:val="both"/>
              <w:rPr>
                <w:rFonts w:ascii="Times New Roman" w:hAnsi="Times New Roman" w:cs="Times New Roman"/>
                <w:b/>
                <w:color w:val="000000"/>
                <w:sz w:val="24"/>
                <w:szCs w:val="24"/>
                <w:u w:val="single"/>
                <w:lang w:eastAsia="lv-LV"/>
              </w:rPr>
            </w:pPr>
            <w:r>
              <w:rPr>
                <w:rFonts w:ascii="Times New Roman" w:hAnsi="Times New Roman" w:cs="Times New Roman"/>
                <w:b/>
                <w:color w:val="000000"/>
                <w:sz w:val="24"/>
                <w:szCs w:val="24"/>
                <w:lang w:eastAsia="lv-LV"/>
              </w:rPr>
              <w:t>40</w:t>
            </w:r>
            <w:r w:rsidR="0049419F" w:rsidRPr="007F45A4">
              <w:rPr>
                <w:rFonts w:ascii="Times New Roman" w:hAnsi="Times New Roman" w:cs="Times New Roman"/>
                <w:color w:val="000000"/>
                <w:sz w:val="24"/>
                <w:szCs w:val="24"/>
                <w:lang w:eastAsia="lv-LV"/>
              </w:rPr>
              <w:t xml:space="preserve"> – maksimālais punktu skaits šajā kritērijā.</w:t>
            </w:r>
          </w:p>
        </w:tc>
        <w:tc>
          <w:tcPr>
            <w:tcW w:w="1843" w:type="dxa"/>
            <w:tcBorders>
              <w:top w:val="single" w:sz="4" w:space="0" w:color="auto"/>
              <w:left w:val="single" w:sz="4" w:space="0" w:color="auto"/>
              <w:bottom w:val="single" w:sz="4" w:space="0" w:color="auto"/>
              <w:right w:val="single" w:sz="4" w:space="0" w:color="auto"/>
            </w:tcBorders>
          </w:tcPr>
          <w:p w14:paraId="3E33955E" w14:textId="56B5D130" w:rsidR="0049419F" w:rsidRDefault="00CD660A" w:rsidP="002C6E24">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4</w:t>
            </w:r>
            <w:r w:rsidR="00835FDF">
              <w:rPr>
                <w:rFonts w:ascii="Times New Roman" w:eastAsia="Times New Roman" w:hAnsi="Times New Roman" w:cs="Times New Roman"/>
                <w:b/>
                <w:iCs/>
                <w:color w:val="000000"/>
                <w:sz w:val="24"/>
                <w:szCs w:val="24"/>
              </w:rPr>
              <w:t>0</w:t>
            </w:r>
          </w:p>
          <w:p w14:paraId="5BF60479" w14:textId="77777777" w:rsidR="00B5331B" w:rsidRDefault="00B5331B" w:rsidP="002C6E24">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iCs/>
                <w:color w:val="000000"/>
                <w:sz w:val="24"/>
                <w:szCs w:val="24"/>
              </w:rPr>
            </w:pPr>
          </w:p>
          <w:p w14:paraId="23FA732A" w14:textId="3358B333" w:rsidR="00B5331B" w:rsidRPr="0049419F" w:rsidRDefault="00B5331B" w:rsidP="00B5331B">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iCs/>
                <w:color w:val="000000"/>
                <w:sz w:val="24"/>
                <w:szCs w:val="24"/>
              </w:rPr>
            </w:pPr>
          </w:p>
        </w:tc>
      </w:tr>
      <w:tr w:rsidR="00B840D9" w:rsidRPr="00355F8B" w14:paraId="7597F704" w14:textId="77777777" w:rsidTr="002C6E24">
        <w:tc>
          <w:tcPr>
            <w:tcW w:w="993" w:type="dxa"/>
            <w:tcBorders>
              <w:top w:val="single" w:sz="4" w:space="0" w:color="auto"/>
              <w:left w:val="single" w:sz="4" w:space="0" w:color="auto"/>
              <w:bottom w:val="single" w:sz="4" w:space="0" w:color="auto"/>
              <w:right w:val="single" w:sz="4" w:space="0" w:color="auto"/>
            </w:tcBorders>
          </w:tcPr>
          <w:p w14:paraId="7CC7B8C1" w14:textId="398FE729" w:rsidR="00B840D9" w:rsidRDefault="00B840D9" w:rsidP="002C6E24">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1.2.</w:t>
            </w:r>
          </w:p>
        </w:tc>
        <w:tc>
          <w:tcPr>
            <w:tcW w:w="6662" w:type="dxa"/>
            <w:tcBorders>
              <w:top w:val="single" w:sz="4" w:space="0" w:color="auto"/>
              <w:left w:val="single" w:sz="4" w:space="0" w:color="auto"/>
              <w:bottom w:val="single" w:sz="4" w:space="0" w:color="auto"/>
              <w:right w:val="single" w:sz="4" w:space="0" w:color="auto"/>
            </w:tcBorders>
          </w:tcPr>
          <w:p w14:paraId="7776C064" w14:textId="59D84017" w:rsidR="001E71AB" w:rsidRPr="00CD660A" w:rsidRDefault="001E71AB" w:rsidP="001E71AB">
            <w:pPr>
              <w:autoSpaceDE w:val="0"/>
              <w:autoSpaceDN w:val="0"/>
              <w:adjustRightInd w:val="0"/>
              <w:spacing w:after="0" w:line="240" w:lineRule="auto"/>
              <w:jc w:val="both"/>
              <w:rPr>
                <w:rFonts w:ascii="Times New Roman" w:hAnsi="Times New Roman" w:cs="Times New Roman"/>
                <w:b/>
                <w:color w:val="000000"/>
                <w:sz w:val="24"/>
                <w:szCs w:val="24"/>
                <w:lang w:eastAsia="lv-LV"/>
              </w:rPr>
            </w:pPr>
            <w:r w:rsidRPr="00CD660A">
              <w:rPr>
                <w:rFonts w:ascii="Times New Roman" w:hAnsi="Times New Roman" w:cs="Times New Roman"/>
                <w:b/>
                <w:color w:val="000000"/>
                <w:sz w:val="24"/>
                <w:szCs w:val="24"/>
                <w:lang w:eastAsia="lv-LV"/>
              </w:rPr>
              <w:t xml:space="preserve">Produktu skaits, kuri atbilst BL un </w:t>
            </w:r>
            <w:r w:rsidR="00CD660A" w:rsidRPr="00CD660A">
              <w:rPr>
                <w:rFonts w:ascii="Times New Roman" w:hAnsi="Times New Roman" w:cs="Times New Roman"/>
                <w:b/>
                <w:color w:val="000000"/>
                <w:sz w:val="24"/>
                <w:szCs w:val="24"/>
              </w:rPr>
              <w:t>LPIA</w:t>
            </w:r>
            <w:r w:rsidR="00CD660A">
              <w:rPr>
                <w:rFonts w:ascii="Times New Roman" w:hAnsi="Times New Roman" w:cs="Times New Roman"/>
                <w:b/>
                <w:color w:val="000000"/>
                <w:sz w:val="24"/>
                <w:szCs w:val="24"/>
              </w:rPr>
              <w:t xml:space="preserve"> prasībām</w:t>
            </w:r>
          </w:p>
          <w:p w14:paraId="21BFA455" w14:textId="6C941DF7" w:rsidR="001E71AB" w:rsidRPr="007F45A4" w:rsidRDefault="001E71AB" w:rsidP="001E71AB">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Komisija vērtē pretendenta norādīto informāciju </w:t>
            </w:r>
            <w:r w:rsidRPr="007F45A4">
              <w:rPr>
                <w:rFonts w:ascii="Times New Roman" w:hAnsi="Times New Roman" w:cs="Times New Roman"/>
                <w:color w:val="000000"/>
                <w:sz w:val="24"/>
                <w:szCs w:val="24"/>
              </w:rPr>
              <w:t xml:space="preserve">par </w:t>
            </w:r>
            <w:r w:rsidRPr="00CD660A">
              <w:rPr>
                <w:rFonts w:ascii="Times New Roman" w:hAnsi="Times New Roman" w:cs="Times New Roman"/>
                <w:color w:val="000000"/>
                <w:sz w:val="24"/>
                <w:szCs w:val="24"/>
              </w:rPr>
              <w:t>produktiem</w:t>
            </w:r>
            <w:r w:rsidRPr="007F45A4">
              <w:rPr>
                <w:rFonts w:ascii="Times New Roman" w:hAnsi="Times New Roman" w:cs="Times New Roman"/>
                <w:color w:val="000000"/>
                <w:sz w:val="24"/>
                <w:szCs w:val="24"/>
              </w:rPr>
              <w:t>, kurus pretendents izmanto ēdināšanas pakalpojuma nodrošināšanai un kuri atbil</w:t>
            </w:r>
            <w:r w:rsidR="00CD660A">
              <w:rPr>
                <w:rFonts w:ascii="Times New Roman" w:hAnsi="Times New Roman" w:cs="Times New Roman"/>
                <w:color w:val="000000"/>
                <w:sz w:val="24"/>
                <w:szCs w:val="24"/>
              </w:rPr>
              <w:t>st bioloģiskās lauksaimniecības vai</w:t>
            </w:r>
            <w:r w:rsidRPr="007F45A4">
              <w:rPr>
                <w:rFonts w:ascii="Times New Roman" w:hAnsi="Times New Roman" w:cs="Times New Roman"/>
                <w:color w:val="000000"/>
                <w:sz w:val="24"/>
                <w:szCs w:val="24"/>
              </w:rPr>
              <w:t xml:space="preserve"> lauksaimniecības produktu integrētās audzēšanas prasībām</w:t>
            </w:r>
            <w:r w:rsidRPr="007F45A4">
              <w:rPr>
                <w:rFonts w:ascii="Times New Roman" w:hAnsi="Times New Roman" w:cs="Times New Roman"/>
                <w:color w:val="000000"/>
                <w:sz w:val="24"/>
                <w:szCs w:val="24"/>
                <w:lang w:eastAsia="lv-LV"/>
              </w:rPr>
              <w:t xml:space="preserve">. </w:t>
            </w:r>
          </w:p>
          <w:p w14:paraId="501008DA" w14:textId="24A5B144" w:rsidR="001E71AB" w:rsidRPr="007F45A4" w:rsidRDefault="00CD660A" w:rsidP="001E71AB">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Maksimālais punktu skaits (30</w:t>
            </w:r>
            <w:r w:rsidR="001E71AB" w:rsidRPr="007F45A4">
              <w:rPr>
                <w:rFonts w:ascii="Times New Roman" w:hAnsi="Times New Roman" w:cs="Times New Roman"/>
                <w:color w:val="000000"/>
                <w:sz w:val="24"/>
                <w:szCs w:val="24"/>
                <w:lang w:eastAsia="lv-LV"/>
              </w:rPr>
              <w:t xml:space="preserve">) tiek piešķirts pretendentam, kas </w:t>
            </w:r>
            <w:r w:rsidR="001E71AB" w:rsidRPr="007F45A4">
              <w:rPr>
                <w:rFonts w:ascii="Times New Roman" w:hAnsi="Times New Roman" w:cs="Times New Roman"/>
                <w:color w:val="000000"/>
                <w:sz w:val="24"/>
                <w:szCs w:val="24"/>
              </w:rPr>
              <w:t>ēdināšanas pakalpojuma nodrošināšanai piedāvā visva</w:t>
            </w:r>
            <w:r>
              <w:rPr>
                <w:rFonts w:ascii="Times New Roman" w:hAnsi="Times New Roman" w:cs="Times New Roman"/>
                <w:color w:val="000000"/>
                <w:sz w:val="24"/>
                <w:szCs w:val="24"/>
              </w:rPr>
              <w:t xml:space="preserve">irāk produktu, kuri atbilst BL </w:t>
            </w:r>
            <w:r w:rsidR="001E71AB" w:rsidRPr="007F45A4">
              <w:rPr>
                <w:rFonts w:ascii="Times New Roman" w:hAnsi="Times New Roman" w:cs="Times New Roman"/>
                <w:color w:val="000000"/>
                <w:sz w:val="24"/>
                <w:szCs w:val="24"/>
              </w:rPr>
              <w:t>vai LPIA prasībām.</w:t>
            </w:r>
          </w:p>
          <w:p w14:paraId="123060F9" w14:textId="77777777" w:rsidR="001E71AB" w:rsidRPr="007F45A4" w:rsidRDefault="001E71AB" w:rsidP="001E71AB">
            <w:pPr>
              <w:autoSpaceDE w:val="0"/>
              <w:autoSpaceDN w:val="0"/>
              <w:adjustRightInd w:val="0"/>
              <w:spacing w:after="0" w:line="240" w:lineRule="auto"/>
              <w:jc w:val="both"/>
              <w:rPr>
                <w:rFonts w:ascii="Times New Roman" w:hAnsi="Times New Roman" w:cs="Times New Roman"/>
                <w:color w:val="000000"/>
                <w:sz w:val="24"/>
                <w:szCs w:val="24"/>
              </w:rPr>
            </w:pPr>
            <w:r w:rsidRPr="007F45A4">
              <w:rPr>
                <w:rFonts w:ascii="Times New Roman" w:hAnsi="Times New Roman" w:cs="Times New Roman"/>
                <w:color w:val="000000"/>
                <w:sz w:val="24"/>
                <w:szCs w:val="24"/>
              </w:rPr>
              <w:t>Attiecīgi pārējiem pretendentiem punkti tiek piešķirti, ievērojot proporcionalitātes principu, punktu skaitu aprēķinot pēc šādas formulas:</w:t>
            </w:r>
          </w:p>
          <w:p w14:paraId="6504F8C3" w14:textId="416710EA" w:rsidR="001E71AB" w:rsidRPr="00017CD4" w:rsidRDefault="001E71AB" w:rsidP="001E71AB">
            <w:pPr>
              <w:autoSpaceDE w:val="0"/>
              <w:autoSpaceDN w:val="0"/>
              <w:adjustRightInd w:val="0"/>
              <w:spacing w:after="0" w:line="240" w:lineRule="auto"/>
              <w:jc w:val="both"/>
              <w:rPr>
                <w:rFonts w:ascii="Times New Roman" w:hAnsi="Times New Roman" w:cs="Times New Roman"/>
                <w:b/>
                <w:color w:val="000000"/>
                <w:sz w:val="24"/>
                <w:szCs w:val="24"/>
                <w:lang w:eastAsia="lv-LV"/>
              </w:rPr>
            </w:pPr>
            <w:r w:rsidRPr="00017CD4">
              <w:rPr>
                <w:rFonts w:ascii="Times New Roman" w:hAnsi="Times New Roman" w:cs="Times New Roman"/>
                <w:b/>
                <w:color w:val="000000"/>
                <w:sz w:val="24"/>
                <w:szCs w:val="24"/>
                <w:lang w:eastAsia="lv-LV"/>
              </w:rPr>
              <w:t>K</w:t>
            </w:r>
            <w:r w:rsidRPr="00017CD4">
              <w:rPr>
                <w:rFonts w:ascii="Times New Roman" w:hAnsi="Times New Roman" w:cs="Times New Roman"/>
                <w:b/>
                <w:color w:val="000000"/>
                <w:sz w:val="24"/>
                <w:szCs w:val="24"/>
                <w:vertAlign w:val="subscript"/>
                <w:lang w:eastAsia="lv-LV"/>
              </w:rPr>
              <w:t xml:space="preserve"> </w:t>
            </w:r>
            <w:r w:rsidRPr="00017CD4">
              <w:rPr>
                <w:rFonts w:ascii="Times New Roman" w:hAnsi="Times New Roman" w:cs="Times New Roman"/>
                <w:b/>
                <w:color w:val="000000"/>
                <w:sz w:val="24"/>
                <w:szCs w:val="24"/>
                <w:lang w:eastAsia="lv-LV"/>
              </w:rPr>
              <w:t xml:space="preserve">= </w:t>
            </w: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ver</w:t>
            </w:r>
            <w:proofErr w:type="spellEnd"/>
            <w:r w:rsidRPr="00017CD4">
              <w:rPr>
                <w:rFonts w:ascii="Times New Roman" w:hAnsi="Times New Roman" w:cs="Times New Roman"/>
                <w:b/>
                <w:color w:val="000000"/>
                <w:sz w:val="24"/>
                <w:szCs w:val="24"/>
                <w:lang w:eastAsia="lv-LV"/>
              </w:rPr>
              <w:t>/</w:t>
            </w: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max</w:t>
            </w:r>
            <w:proofErr w:type="spellEnd"/>
            <w:r w:rsidR="00CD660A">
              <w:rPr>
                <w:rFonts w:ascii="Times New Roman" w:hAnsi="Times New Roman" w:cs="Times New Roman"/>
                <w:b/>
                <w:color w:val="000000"/>
                <w:sz w:val="24"/>
                <w:szCs w:val="24"/>
                <w:lang w:eastAsia="lv-LV"/>
              </w:rPr>
              <w:t xml:space="preserve"> x 30</w:t>
            </w:r>
            <w:r w:rsidRPr="00017CD4">
              <w:rPr>
                <w:rFonts w:ascii="Times New Roman" w:hAnsi="Times New Roman" w:cs="Times New Roman"/>
                <w:b/>
                <w:color w:val="000000"/>
                <w:sz w:val="24"/>
                <w:szCs w:val="24"/>
                <w:lang w:eastAsia="lv-LV"/>
              </w:rPr>
              <w:t>, kur</w:t>
            </w:r>
          </w:p>
          <w:p w14:paraId="0AC8358C" w14:textId="77777777" w:rsidR="001E71AB" w:rsidRPr="007F45A4" w:rsidRDefault="001E71AB" w:rsidP="001E71AB">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017CD4">
              <w:rPr>
                <w:rFonts w:ascii="Times New Roman" w:hAnsi="Times New Roman" w:cs="Times New Roman"/>
                <w:b/>
                <w:color w:val="000000"/>
                <w:sz w:val="24"/>
                <w:szCs w:val="24"/>
                <w:lang w:eastAsia="lv-LV"/>
              </w:rPr>
              <w:t>K</w:t>
            </w:r>
            <w:r w:rsidRPr="007F45A4">
              <w:rPr>
                <w:rFonts w:ascii="Times New Roman" w:hAnsi="Times New Roman" w:cs="Times New Roman"/>
                <w:color w:val="000000"/>
                <w:sz w:val="24"/>
                <w:szCs w:val="24"/>
                <w:vertAlign w:val="subscript"/>
                <w:lang w:eastAsia="lv-LV"/>
              </w:rPr>
              <w:t xml:space="preserve"> </w:t>
            </w:r>
            <w:r w:rsidRPr="007F45A4">
              <w:rPr>
                <w:rFonts w:ascii="Times New Roman" w:hAnsi="Times New Roman" w:cs="Times New Roman"/>
                <w:color w:val="000000"/>
                <w:sz w:val="24"/>
                <w:szCs w:val="24"/>
                <w:lang w:eastAsia="lv-LV"/>
              </w:rPr>
              <w:t>– pretendenta iegūtais punktu skaits ar precizitāti līdz 2 (diviem) cipariem aiz komata;</w:t>
            </w:r>
          </w:p>
          <w:p w14:paraId="3DBAF422" w14:textId="60D13BC0" w:rsidR="001E71AB" w:rsidRPr="007F45A4" w:rsidRDefault="001E71AB" w:rsidP="001E71AB">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ve</w:t>
            </w:r>
            <w:r w:rsidRPr="007F45A4">
              <w:rPr>
                <w:rFonts w:ascii="Times New Roman" w:hAnsi="Times New Roman" w:cs="Times New Roman"/>
                <w:color w:val="000000"/>
                <w:sz w:val="24"/>
                <w:szCs w:val="24"/>
                <w:vertAlign w:val="subscript"/>
                <w:lang w:eastAsia="lv-LV"/>
              </w:rPr>
              <w:t>r</w:t>
            </w:r>
            <w:proofErr w:type="spellEnd"/>
            <w:r w:rsidRPr="007F45A4">
              <w:rPr>
                <w:rFonts w:ascii="Times New Roman" w:hAnsi="Times New Roman" w:cs="Times New Roman"/>
                <w:color w:val="000000"/>
                <w:sz w:val="24"/>
                <w:szCs w:val="24"/>
                <w:lang w:eastAsia="lv-LV"/>
              </w:rPr>
              <w:t xml:space="preserve"> – vērtējā pretendenta piedāvāto </w:t>
            </w:r>
            <w:r w:rsidR="00CD660A">
              <w:rPr>
                <w:rFonts w:ascii="Times New Roman" w:hAnsi="Times New Roman" w:cs="Times New Roman"/>
                <w:color w:val="000000"/>
                <w:sz w:val="24"/>
                <w:szCs w:val="24"/>
              </w:rPr>
              <w:t xml:space="preserve">BL vai </w:t>
            </w:r>
            <w:r w:rsidRPr="007F45A4">
              <w:rPr>
                <w:rFonts w:ascii="Times New Roman" w:hAnsi="Times New Roman" w:cs="Times New Roman"/>
                <w:color w:val="000000"/>
                <w:sz w:val="24"/>
                <w:szCs w:val="24"/>
              </w:rPr>
              <w:t>LPIA prasībām</w:t>
            </w:r>
            <w:r w:rsidRPr="007F45A4">
              <w:rPr>
                <w:rFonts w:ascii="Times New Roman" w:hAnsi="Times New Roman" w:cs="Times New Roman"/>
                <w:color w:val="000000"/>
                <w:sz w:val="24"/>
                <w:szCs w:val="24"/>
                <w:lang w:eastAsia="lv-LV"/>
              </w:rPr>
              <w:t xml:space="preserve"> atbilstošo produktu skaits;</w:t>
            </w:r>
          </w:p>
          <w:p w14:paraId="48347FA3" w14:textId="3CE9E875" w:rsidR="001E71AB" w:rsidRPr="007F45A4" w:rsidRDefault="001E71AB" w:rsidP="001E71AB">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max</w:t>
            </w:r>
            <w:proofErr w:type="spellEnd"/>
            <w:r w:rsidRPr="007F45A4">
              <w:rPr>
                <w:rFonts w:ascii="Times New Roman" w:hAnsi="Times New Roman" w:cs="Times New Roman"/>
                <w:color w:val="000000"/>
                <w:sz w:val="24"/>
                <w:szCs w:val="24"/>
                <w:lang w:eastAsia="lv-LV"/>
              </w:rPr>
              <w:t xml:space="preserve"> – lielākais </w:t>
            </w:r>
            <w:r w:rsidR="00CD660A">
              <w:rPr>
                <w:rFonts w:ascii="Times New Roman" w:hAnsi="Times New Roman" w:cs="Times New Roman"/>
                <w:color w:val="000000"/>
                <w:sz w:val="24"/>
                <w:szCs w:val="24"/>
              </w:rPr>
              <w:t xml:space="preserve">BL </w:t>
            </w:r>
            <w:r w:rsidRPr="007F45A4">
              <w:rPr>
                <w:rFonts w:ascii="Times New Roman" w:hAnsi="Times New Roman" w:cs="Times New Roman"/>
                <w:color w:val="000000"/>
                <w:sz w:val="24"/>
                <w:szCs w:val="24"/>
              </w:rPr>
              <w:t>vai LPIA prasībām</w:t>
            </w:r>
            <w:r w:rsidRPr="007F45A4">
              <w:rPr>
                <w:rFonts w:ascii="Times New Roman" w:hAnsi="Times New Roman" w:cs="Times New Roman"/>
                <w:color w:val="000000"/>
                <w:sz w:val="24"/>
                <w:szCs w:val="24"/>
                <w:lang w:eastAsia="lv-LV"/>
              </w:rPr>
              <w:t xml:space="preserve"> atbilstošo produktu skaits, </w:t>
            </w:r>
            <w:r w:rsidRPr="007F45A4">
              <w:rPr>
                <w:rFonts w:ascii="Times New Roman" w:hAnsi="Times New Roman" w:cs="Times New Roman"/>
                <w:color w:val="000000"/>
                <w:sz w:val="24"/>
                <w:szCs w:val="24"/>
                <w:lang w:eastAsia="lv-LV"/>
              </w:rPr>
              <w:lastRenderedPageBreak/>
              <w:t>kuru piedāvā kāds no attiecīgās iepirkuma daļas pretendentiem;</w:t>
            </w:r>
          </w:p>
          <w:p w14:paraId="1507AD3E" w14:textId="57D96BD8" w:rsidR="00B840D9" w:rsidRDefault="00CD660A" w:rsidP="001E71AB">
            <w:pPr>
              <w:autoSpaceDE w:val="0"/>
              <w:autoSpaceDN w:val="0"/>
              <w:adjustRightInd w:val="0"/>
              <w:spacing w:after="0" w:line="240" w:lineRule="auto"/>
              <w:jc w:val="both"/>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30</w:t>
            </w:r>
            <w:r w:rsidR="001E71AB" w:rsidRPr="007F45A4">
              <w:rPr>
                <w:rFonts w:ascii="Times New Roman" w:hAnsi="Times New Roman" w:cs="Times New Roman"/>
                <w:color w:val="000000"/>
                <w:sz w:val="24"/>
                <w:szCs w:val="24"/>
                <w:lang w:eastAsia="lv-LV"/>
              </w:rPr>
              <w:t xml:space="preserve"> – maksimālais punktu skaits šajā kritērijā.</w:t>
            </w:r>
          </w:p>
        </w:tc>
        <w:tc>
          <w:tcPr>
            <w:tcW w:w="1843" w:type="dxa"/>
            <w:tcBorders>
              <w:top w:val="single" w:sz="4" w:space="0" w:color="auto"/>
              <w:left w:val="single" w:sz="4" w:space="0" w:color="auto"/>
              <w:bottom w:val="single" w:sz="4" w:space="0" w:color="auto"/>
              <w:right w:val="single" w:sz="4" w:space="0" w:color="auto"/>
            </w:tcBorders>
          </w:tcPr>
          <w:p w14:paraId="628DD101" w14:textId="1827114E" w:rsidR="00B840D9" w:rsidRDefault="00CD660A" w:rsidP="002C6E24">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30</w:t>
            </w:r>
          </w:p>
        </w:tc>
      </w:tr>
      <w:tr w:rsidR="001E71AB" w:rsidRPr="00355F8B" w14:paraId="692CB060" w14:textId="77777777" w:rsidTr="002C6E24">
        <w:tc>
          <w:tcPr>
            <w:tcW w:w="993" w:type="dxa"/>
            <w:tcBorders>
              <w:top w:val="single" w:sz="4" w:space="0" w:color="auto"/>
              <w:left w:val="single" w:sz="4" w:space="0" w:color="auto"/>
              <w:bottom w:val="single" w:sz="4" w:space="0" w:color="auto"/>
              <w:right w:val="single" w:sz="4" w:space="0" w:color="auto"/>
            </w:tcBorders>
          </w:tcPr>
          <w:p w14:paraId="14762E7B" w14:textId="5903E9FB" w:rsidR="001E71AB" w:rsidRPr="001E71AB" w:rsidRDefault="001E71AB" w:rsidP="002C6E24">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1.3.</w:t>
            </w:r>
          </w:p>
        </w:tc>
        <w:tc>
          <w:tcPr>
            <w:tcW w:w="6662" w:type="dxa"/>
            <w:tcBorders>
              <w:top w:val="single" w:sz="4" w:space="0" w:color="auto"/>
              <w:left w:val="single" w:sz="4" w:space="0" w:color="auto"/>
              <w:bottom w:val="single" w:sz="4" w:space="0" w:color="auto"/>
              <w:right w:val="single" w:sz="4" w:space="0" w:color="auto"/>
            </w:tcBorders>
          </w:tcPr>
          <w:p w14:paraId="47C694EC" w14:textId="57AED12C" w:rsidR="00CD660A" w:rsidRPr="00CD660A" w:rsidRDefault="00CD660A" w:rsidP="00CD660A">
            <w:pPr>
              <w:autoSpaceDE w:val="0"/>
              <w:autoSpaceDN w:val="0"/>
              <w:adjustRightInd w:val="0"/>
              <w:spacing w:after="0" w:line="240" w:lineRule="auto"/>
              <w:jc w:val="both"/>
              <w:rPr>
                <w:rFonts w:ascii="Times New Roman" w:hAnsi="Times New Roman" w:cs="Times New Roman"/>
                <w:b/>
                <w:color w:val="000000"/>
                <w:sz w:val="24"/>
                <w:szCs w:val="24"/>
                <w:lang w:eastAsia="lv-LV"/>
              </w:rPr>
            </w:pPr>
            <w:r w:rsidRPr="00CD660A">
              <w:rPr>
                <w:rFonts w:ascii="Times New Roman" w:hAnsi="Times New Roman" w:cs="Times New Roman"/>
                <w:b/>
                <w:color w:val="000000"/>
                <w:sz w:val="24"/>
                <w:szCs w:val="24"/>
                <w:lang w:eastAsia="lv-LV"/>
              </w:rPr>
              <w:t xml:space="preserve">Produktu skaits, kuri atbilst NKPS - </w:t>
            </w:r>
            <w:r>
              <w:rPr>
                <w:rFonts w:ascii="Times New Roman" w:hAnsi="Times New Roman" w:cs="Times New Roman"/>
                <w:b/>
                <w:color w:val="000000"/>
                <w:sz w:val="24"/>
                <w:szCs w:val="24"/>
                <w:lang w:eastAsia="lv-LV"/>
              </w:rPr>
              <w:t>BORDO</w:t>
            </w:r>
            <w:r w:rsidRPr="00CD660A">
              <w:rPr>
                <w:rFonts w:ascii="Times New Roman" w:hAnsi="Times New Roman" w:cs="Times New Roman"/>
                <w:b/>
                <w:color w:val="000000"/>
                <w:sz w:val="24"/>
                <w:szCs w:val="24"/>
                <w:lang w:eastAsia="lv-LV"/>
              </w:rPr>
              <w:t xml:space="preserve"> KAROTĪTE </w:t>
            </w:r>
          </w:p>
          <w:p w14:paraId="284BF1C2" w14:textId="77777777" w:rsidR="00CD660A" w:rsidRPr="007F45A4" w:rsidRDefault="00CD660A" w:rsidP="00CD660A">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Komisija vērtē pretendenta norādīto informāciju </w:t>
            </w:r>
            <w:r w:rsidRPr="007F45A4">
              <w:rPr>
                <w:rFonts w:ascii="Times New Roman" w:hAnsi="Times New Roman" w:cs="Times New Roman"/>
                <w:color w:val="000000"/>
                <w:sz w:val="24"/>
                <w:szCs w:val="24"/>
              </w:rPr>
              <w:t xml:space="preserve">par </w:t>
            </w:r>
            <w:r w:rsidRPr="001E71AB">
              <w:rPr>
                <w:rFonts w:ascii="Times New Roman" w:hAnsi="Times New Roman" w:cs="Times New Roman"/>
                <w:color w:val="000000"/>
                <w:sz w:val="24"/>
                <w:szCs w:val="24"/>
              </w:rPr>
              <w:t>produktiem</w:t>
            </w:r>
            <w:r w:rsidRPr="007F45A4">
              <w:rPr>
                <w:rFonts w:ascii="Times New Roman" w:hAnsi="Times New Roman" w:cs="Times New Roman"/>
                <w:color w:val="000000"/>
                <w:sz w:val="24"/>
                <w:szCs w:val="24"/>
              </w:rPr>
              <w:t>, kurus pretendents izmanto ēdināšanas pakalpojuma nodrošināšanai un kuri atbilst nacionālās pārtikas kvalitātes shēmas</w:t>
            </w:r>
            <w:r w:rsidRPr="007F45A4">
              <w:rPr>
                <w:rFonts w:ascii="Times New Roman" w:hAnsi="Times New Roman" w:cs="Times New Roman"/>
                <w:color w:val="000000"/>
                <w:sz w:val="24"/>
                <w:szCs w:val="24"/>
                <w:lang w:eastAsia="lv-LV"/>
              </w:rPr>
              <w:t xml:space="preserve">. </w:t>
            </w:r>
          </w:p>
          <w:p w14:paraId="04867905" w14:textId="3DFAA3F6" w:rsidR="00CD660A" w:rsidRPr="007F45A4" w:rsidRDefault="00CD660A" w:rsidP="00CD660A">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Maksimālais punktu skaits (10</w:t>
            </w:r>
            <w:r w:rsidRPr="007F45A4">
              <w:rPr>
                <w:rFonts w:ascii="Times New Roman" w:hAnsi="Times New Roman" w:cs="Times New Roman"/>
                <w:color w:val="000000"/>
                <w:sz w:val="24"/>
                <w:szCs w:val="24"/>
                <w:lang w:eastAsia="lv-LV"/>
              </w:rPr>
              <w:t xml:space="preserve">) tiek piešķirts pretendentam, kas </w:t>
            </w:r>
            <w:r w:rsidRPr="007F45A4">
              <w:rPr>
                <w:rFonts w:ascii="Times New Roman" w:hAnsi="Times New Roman" w:cs="Times New Roman"/>
                <w:color w:val="000000"/>
                <w:sz w:val="24"/>
                <w:szCs w:val="24"/>
              </w:rPr>
              <w:t xml:space="preserve">ēdināšanas pakalpojuma nodrošināšanai piedāvā visvairāk produktu, kuri atbilst </w:t>
            </w:r>
            <w:r w:rsidRPr="001E71AB">
              <w:rPr>
                <w:rFonts w:ascii="Times New Roman" w:hAnsi="Times New Roman" w:cs="Times New Roman"/>
                <w:color w:val="000000"/>
                <w:sz w:val="24"/>
                <w:szCs w:val="24"/>
              </w:rPr>
              <w:t xml:space="preserve">NKPS - </w:t>
            </w:r>
            <w:r w:rsidRPr="00CD660A">
              <w:rPr>
                <w:rFonts w:ascii="Times New Roman" w:hAnsi="Times New Roman" w:cs="Times New Roman"/>
                <w:color w:val="000000"/>
                <w:sz w:val="24"/>
                <w:szCs w:val="24"/>
              </w:rPr>
              <w:t>BORDO</w:t>
            </w:r>
            <w:r w:rsidRPr="001E71AB">
              <w:rPr>
                <w:rFonts w:ascii="Times New Roman" w:hAnsi="Times New Roman" w:cs="Times New Roman"/>
                <w:color w:val="000000"/>
                <w:sz w:val="24"/>
                <w:szCs w:val="24"/>
              </w:rPr>
              <w:t xml:space="preserve"> KAROTĪTE </w:t>
            </w:r>
            <w:r w:rsidRPr="007F45A4">
              <w:rPr>
                <w:rFonts w:ascii="Times New Roman" w:hAnsi="Times New Roman" w:cs="Times New Roman"/>
                <w:color w:val="000000"/>
                <w:sz w:val="24"/>
                <w:szCs w:val="24"/>
              </w:rPr>
              <w:t>prasībām.</w:t>
            </w:r>
          </w:p>
          <w:p w14:paraId="35DD6A9E" w14:textId="77777777" w:rsidR="00CD660A" w:rsidRPr="007F45A4" w:rsidRDefault="00CD660A" w:rsidP="00CD660A">
            <w:pPr>
              <w:autoSpaceDE w:val="0"/>
              <w:autoSpaceDN w:val="0"/>
              <w:adjustRightInd w:val="0"/>
              <w:spacing w:after="0" w:line="240" w:lineRule="auto"/>
              <w:jc w:val="both"/>
              <w:rPr>
                <w:rFonts w:ascii="Times New Roman" w:hAnsi="Times New Roman" w:cs="Times New Roman"/>
                <w:color w:val="000000"/>
                <w:sz w:val="24"/>
                <w:szCs w:val="24"/>
              </w:rPr>
            </w:pPr>
            <w:r w:rsidRPr="007F45A4">
              <w:rPr>
                <w:rFonts w:ascii="Times New Roman" w:hAnsi="Times New Roman" w:cs="Times New Roman"/>
                <w:color w:val="000000"/>
                <w:sz w:val="24"/>
                <w:szCs w:val="24"/>
              </w:rPr>
              <w:t>Attiecīgi pārējiem pretendentiem punkti tiek piešķirti, ievērojot proporcionalitātes principu, punktu skaitu aprēķinot pēc šādas formulas:</w:t>
            </w:r>
          </w:p>
          <w:p w14:paraId="0A4FF2EA" w14:textId="0668C5B5" w:rsidR="00CD660A" w:rsidRPr="00017CD4" w:rsidRDefault="00CD660A" w:rsidP="00CD660A">
            <w:pPr>
              <w:autoSpaceDE w:val="0"/>
              <w:autoSpaceDN w:val="0"/>
              <w:adjustRightInd w:val="0"/>
              <w:spacing w:after="0" w:line="240" w:lineRule="auto"/>
              <w:jc w:val="both"/>
              <w:rPr>
                <w:rFonts w:ascii="Times New Roman" w:hAnsi="Times New Roman" w:cs="Times New Roman"/>
                <w:b/>
                <w:color w:val="000000"/>
                <w:sz w:val="24"/>
                <w:szCs w:val="24"/>
                <w:lang w:eastAsia="lv-LV"/>
              </w:rPr>
            </w:pPr>
            <w:r w:rsidRPr="00017CD4">
              <w:rPr>
                <w:rFonts w:ascii="Times New Roman" w:hAnsi="Times New Roman" w:cs="Times New Roman"/>
                <w:b/>
                <w:color w:val="000000"/>
                <w:sz w:val="24"/>
                <w:szCs w:val="24"/>
                <w:lang w:eastAsia="lv-LV"/>
              </w:rPr>
              <w:t>K</w:t>
            </w:r>
            <w:r w:rsidRPr="00017CD4">
              <w:rPr>
                <w:rFonts w:ascii="Times New Roman" w:hAnsi="Times New Roman" w:cs="Times New Roman"/>
                <w:b/>
                <w:color w:val="000000"/>
                <w:sz w:val="24"/>
                <w:szCs w:val="24"/>
                <w:vertAlign w:val="subscript"/>
                <w:lang w:eastAsia="lv-LV"/>
              </w:rPr>
              <w:t xml:space="preserve"> </w:t>
            </w:r>
            <w:r w:rsidRPr="00017CD4">
              <w:rPr>
                <w:rFonts w:ascii="Times New Roman" w:hAnsi="Times New Roman" w:cs="Times New Roman"/>
                <w:b/>
                <w:color w:val="000000"/>
                <w:sz w:val="24"/>
                <w:szCs w:val="24"/>
                <w:lang w:eastAsia="lv-LV"/>
              </w:rPr>
              <w:t xml:space="preserve">= </w:t>
            </w: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ver</w:t>
            </w:r>
            <w:proofErr w:type="spellEnd"/>
            <w:r w:rsidRPr="00017CD4">
              <w:rPr>
                <w:rFonts w:ascii="Times New Roman" w:hAnsi="Times New Roman" w:cs="Times New Roman"/>
                <w:b/>
                <w:color w:val="000000"/>
                <w:sz w:val="24"/>
                <w:szCs w:val="24"/>
                <w:lang w:eastAsia="lv-LV"/>
              </w:rPr>
              <w:t>/</w:t>
            </w: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max</w:t>
            </w:r>
            <w:proofErr w:type="spellEnd"/>
            <w:r>
              <w:rPr>
                <w:rFonts w:ascii="Times New Roman" w:hAnsi="Times New Roman" w:cs="Times New Roman"/>
                <w:b/>
                <w:color w:val="000000"/>
                <w:sz w:val="24"/>
                <w:szCs w:val="24"/>
                <w:lang w:eastAsia="lv-LV"/>
              </w:rPr>
              <w:t xml:space="preserve"> x 10</w:t>
            </w:r>
            <w:r w:rsidRPr="00017CD4">
              <w:rPr>
                <w:rFonts w:ascii="Times New Roman" w:hAnsi="Times New Roman" w:cs="Times New Roman"/>
                <w:b/>
                <w:color w:val="000000"/>
                <w:sz w:val="24"/>
                <w:szCs w:val="24"/>
                <w:lang w:eastAsia="lv-LV"/>
              </w:rPr>
              <w:t>, kur</w:t>
            </w:r>
          </w:p>
          <w:p w14:paraId="3826A15F" w14:textId="77777777" w:rsidR="00CD660A" w:rsidRPr="007F45A4" w:rsidRDefault="00CD660A" w:rsidP="00CD660A">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017CD4">
              <w:rPr>
                <w:rFonts w:ascii="Times New Roman" w:hAnsi="Times New Roman" w:cs="Times New Roman"/>
                <w:b/>
                <w:color w:val="000000"/>
                <w:sz w:val="24"/>
                <w:szCs w:val="24"/>
                <w:lang w:eastAsia="lv-LV"/>
              </w:rPr>
              <w:t>K</w:t>
            </w:r>
            <w:r w:rsidRPr="007F45A4">
              <w:rPr>
                <w:rFonts w:ascii="Times New Roman" w:hAnsi="Times New Roman" w:cs="Times New Roman"/>
                <w:color w:val="000000"/>
                <w:sz w:val="24"/>
                <w:szCs w:val="24"/>
                <w:vertAlign w:val="subscript"/>
                <w:lang w:eastAsia="lv-LV"/>
              </w:rPr>
              <w:t xml:space="preserve"> </w:t>
            </w:r>
            <w:r w:rsidRPr="007F45A4">
              <w:rPr>
                <w:rFonts w:ascii="Times New Roman" w:hAnsi="Times New Roman" w:cs="Times New Roman"/>
                <w:color w:val="000000"/>
                <w:sz w:val="24"/>
                <w:szCs w:val="24"/>
                <w:lang w:eastAsia="lv-LV"/>
              </w:rPr>
              <w:t>– pretendenta iegūtais punktu skaits ar precizitāti līdz 2 (diviem) cipariem aiz komata;</w:t>
            </w:r>
          </w:p>
          <w:p w14:paraId="3D09935A" w14:textId="46577F80" w:rsidR="00CD660A" w:rsidRPr="007F45A4" w:rsidRDefault="00CD660A" w:rsidP="00CD660A">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ve</w:t>
            </w:r>
            <w:r w:rsidRPr="007F45A4">
              <w:rPr>
                <w:rFonts w:ascii="Times New Roman" w:hAnsi="Times New Roman" w:cs="Times New Roman"/>
                <w:color w:val="000000"/>
                <w:sz w:val="24"/>
                <w:szCs w:val="24"/>
                <w:vertAlign w:val="subscript"/>
                <w:lang w:eastAsia="lv-LV"/>
              </w:rPr>
              <w:t>r</w:t>
            </w:r>
            <w:proofErr w:type="spellEnd"/>
            <w:r w:rsidRPr="007F45A4">
              <w:rPr>
                <w:rFonts w:ascii="Times New Roman" w:hAnsi="Times New Roman" w:cs="Times New Roman"/>
                <w:color w:val="000000"/>
                <w:sz w:val="24"/>
                <w:szCs w:val="24"/>
                <w:lang w:eastAsia="lv-LV"/>
              </w:rPr>
              <w:t xml:space="preserve"> – vērtējā pretendenta piedāvāto </w:t>
            </w:r>
            <w:r w:rsidRPr="001E71AB">
              <w:rPr>
                <w:rFonts w:ascii="Times New Roman" w:hAnsi="Times New Roman" w:cs="Times New Roman"/>
                <w:color w:val="000000"/>
                <w:sz w:val="24"/>
                <w:szCs w:val="24"/>
              </w:rPr>
              <w:t xml:space="preserve">NKPS - </w:t>
            </w:r>
            <w:r w:rsidRPr="00CD660A">
              <w:rPr>
                <w:rFonts w:ascii="Times New Roman" w:hAnsi="Times New Roman" w:cs="Times New Roman"/>
                <w:color w:val="000000"/>
                <w:sz w:val="24"/>
                <w:szCs w:val="24"/>
              </w:rPr>
              <w:t>BORDO</w:t>
            </w:r>
            <w:r w:rsidRPr="001E71AB">
              <w:rPr>
                <w:rFonts w:ascii="Times New Roman" w:hAnsi="Times New Roman" w:cs="Times New Roman"/>
                <w:color w:val="000000"/>
                <w:sz w:val="24"/>
                <w:szCs w:val="24"/>
              </w:rPr>
              <w:t xml:space="preserve"> KAROTĪTE </w:t>
            </w:r>
            <w:r w:rsidRPr="007F45A4">
              <w:rPr>
                <w:rFonts w:ascii="Times New Roman" w:hAnsi="Times New Roman" w:cs="Times New Roman"/>
                <w:color w:val="000000"/>
                <w:sz w:val="24"/>
                <w:szCs w:val="24"/>
              </w:rPr>
              <w:t>prasībām</w:t>
            </w:r>
            <w:r w:rsidRPr="007F45A4">
              <w:rPr>
                <w:rFonts w:ascii="Times New Roman" w:hAnsi="Times New Roman" w:cs="Times New Roman"/>
                <w:color w:val="000000"/>
                <w:sz w:val="24"/>
                <w:szCs w:val="24"/>
                <w:lang w:eastAsia="lv-LV"/>
              </w:rPr>
              <w:t xml:space="preserve"> atbilstošo produktu skaits;</w:t>
            </w:r>
          </w:p>
          <w:p w14:paraId="3366B55E" w14:textId="63A4A94F" w:rsidR="00CD660A" w:rsidRPr="007F45A4" w:rsidRDefault="00CD660A" w:rsidP="00CD660A">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max</w:t>
            </w:r>
            <w:proofErr w:type="spellEnd"/>
            <w:r w:rsidRPr="007F45A4">
              <w:rPr>
                <w:rFonts w:ascii="Times New Roman" w:hAnsi="Times New Roman" w:cs="Times New Roman"/>
                <w:color w:val="000000"/>
                <w:sz w:val="24"/>
                <w:szCs w:val="24"/>
                <w:lang w:eastAsia="lv-LV"/>
              </w:rPr>
              <w:t xml:space="preserve"> – lielākais </w:t>
            </w:r>
            <w:r w:rsidRPr="001E71AB">
              <w:rPr>
                <w:rFonts w:ascii="Times New Roman" w:hAnsi="Times New Roman" w:cs="Times New Roman"/>
                <w:color w:val="000000"/>
                <w:sz w:val="24"/>
                <w:szCs w:val="24"/>
              </w:rPr>
              <w:t xml:space="preserve">NKPS - </w:t>
            </w:r>
            <w:r w:rsidRPr="00CD660A">
              <w:rPr>
                <w:rFonts w:ascii="Times New Roman" w:hAnsi="Times New Roman" w:cs="Times New Roman"/>
                <w:color w:val="000000"/>
                <w:sz w:val="24"/>
                <w:szCs w:val="24"/>
              </w:rPr>
              <w:t>BORDO</w:t>
            </w:r>
            <w:r w:rsidRPr="001E71AB">
              <w:rPr>
                <w:rFonts w:ascii="Times New Roman" w:hAnsi="Times New Roman" w:cs="Times New Roman"/>
                <w:color w:val="000000"/>
                <w:sz w:val="24"/>
                <w:szCs w:val="24"/>
              </w:rPr>
              <w:t xml:space="preserve"> KAROTĪTE </w:t>
            </w:r>
            <w:r w:rsidRPr="007F45A4">
              <w:rPr>
                <w:rFonts w:ascii="Times New Roman" w:hAnsi="Times New Roman" w:cs="Times New Roman"/>
                <w:color w:val="000000"/>
                <w:sz w:val="24"/>
                <w:szCs w:val="24"/>
              </w:rPr>
              <w:t>prasībām</w:t>
            </w:r>
            <w:r w:rsidRPr="007F45A4">
              <w:rPr>
                <w:rFonts w:ascii="Times New Roman" w:hAnsi="Times New Roman" w:cs="Times New Roman"/>
                <w:color w:val="000000"/>
                <w:sz w:val="24"/>
                <w:szCs w:val="24"/>
                <w:lang w:eastAsia="lv-LV"/>
              </w:rPr>
              <w:t xml:space="preserve"> atbilstošo produktu skaits, kuru piedāvā kāds no attiecīgās iepirkuma daļas pretendentiem;</w:t>
            </w:r>
          </w:p>
          <w:p w14:paraId="14E1F35C" w14:textId="2C9D8DE1" w:rsidR="001E71AB" w:rsidRDefault="00CD660A" w:rsidP="00CD660A">
            <w:pPr>
              <w:autoSpaceDE w:val="0"/>
              <w:autoSpaceDN w:val="0"/>
              <w:adjustRightInd w:val="0"/>
              <w:spacing w:after="0" w:line="240" w:lineRule="auto"/>
              <w:jc w:val="both"/>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10</w:t>
            </w:r>
            <w:r w:rsidRPr="007F45A4">
              <w:rPr>
                <w:rFonts w:ascii="Times New Roman" w:hAnsi="Times New Roman" w:cs="Times New Roman"/>
                <w:color w:val="000000"/>
                <w:sz w:val="24"/>
                <w:szCs w:val="24"/>
                <w:lang w:eastAsia="lv-LV"/>
              </w:rPr>
              <w:t xml:space="preserve"> – maksimālais punktu skaits šajā kritērijā.</w:t>
            </w:r>
          </w:p>
        </w:tc>
        <w:tc>
          <w:tcPr>
            <w:tcW w:w="1843" w:type="dxa"/>
            <w:tcBorders>
              <w:top w:val="single" w:sz="4" w:space="0" w:color="auto"/>
              <w:left w:val="single" w:sz="4" w:space="0" w:color="auto"/>
              <w:bottom w:val="single" w:sz="4" w:space="0" w:color="auto"/>
              <w:right w:val="single" w:sz="4" w:space="0" w:color="auto"/>
            </w:tcBorders>
          </w:tcPr>
          <w:p w14:paraId="3B41DF9F" w14:textId="2DCFA245" w:rsidR="001E71AB" w:rsidRDefault="00CD660A" w:rsidP="002C6E24">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10</w:t>
            </w:r>
          </w:p>
        </w:tc>
      </w:tr>
      <w:tr w:rsidR="007B1C6C" w:rsidRPr="00355F8B" w14:paraId="020CE0C8" w14:textId="77777777" w:rsidTr="002C6E24">
        <w:tc>
          <w:tcPr>
            <w:tcW w:w="993" w:type="dxa"/>
            <w:tcBorders>
              <w:top w:val="single" w:sz="4" w:space="0" w:color="auto"/>
              <w:left w:val="single" w:sz="4" w:space="0" w:color="auto"/>
              <w:bottom w:val="single" w:sz="4" w:space="0" w:color="auto"/>
              <w:right w:val="single" w:sz="4" w:space="0" w:color="auto"/>
            </w:tcBorders>
          </w:tcPr>
          <w:p w14:paraId="527AB2E5" w14:textId="77777777" w:rsidR="007B1C6C" w:rsidRPr="00355F8B" w:rsidRDefault="007B1C6C" w:rsidP="002C6E24">
            <w:pPr>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355F8B">
              <w:rPr>
                <w:rFonts w:ascii="Times New Roman" w:eastAsia="Times New Roman" w:hAnsi="Times New Roman" w:cs="Times New Roman"/>
                <w:bCs/>
                <w:sz w:val="24"/>
                <w:szCs w:val="24"/>
              </w:rPr>
              <w:t>.</w:t>
            </w:r>
          </w:p>
        </w:tc>
        <w:tc>
          <w:tcPr>
            <w:tcW w:w="6662" w:type="dxa"/>
            <w:tcBorders>
              <w:top w:val="single" w:sz="4" w:space="0" w:color="auto"/>
              <w:left w:val="single" w:sz="4" w:space="0" w:color="auto"/>
              <w:bottom w:val="single" w:sz="4" w:space="0" w:color="auto"/>
              <w:right w:val="single" w:sz="4" w:space="0" w:color="auto"/>
            </w:tcBorders>
            <w:vAlign w:val="center"/>
          </w:tcPr>
          <w:p w14:paraId="482DDDA6" w14:textId="77777777" w:rsidR="007B1C6C" w:rsidRPr="007F45A4" w:rsidRDefault="007B1C6C" w:rsidP="002C6E24">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b/>
                <w:color w:val="000000"/>
                <w:sz w:val="24"/>
                <w:szCs w:val="24"/>
                <w:u w:val="single"/>
                <w:lang w:eastAsia="lv-LV"/>
              </w:rPr>
              <w:t>Cena</w:t>
            </w:r>
            <w:r w:rsidRPr="007F45A4">
              <w:rPr>
                <w:rFonts w:ascii="Times New Roman" w:hAnsi="Times New Roman" w:cs="Times New Roman"/>
                <w:color w:val="000000"/>
                <w:sz w:val="24"/>
                <w:szCs w:val="24"/>
                <w:lang w:eastAsia="lv-LV"/>
              </w:rPr>
              <w:t xml:space="preserve"> </w:t>
            </w:r>
            <w:r>
              <w:rPr>
                <w:rFonts w:ascii="Times New Roman" w:hAnsi="Times New Roman" w:cs="Times New Roman"/>
                <w:color w:val="000000"/>
                <w:sz w:val="24"/>
                <w:szCs w:val="24"/>
                <w:lang w:eastAsia="lv-LV"/>
              </w:rPr>
              <w:t>– kopējā līgumcena</w:t>
            </w:r>
            <w:r w:rsidRPr="007F45A4">
              <w:rPr>
                <w:rFonts w:ascii="Times New Roman" w:hAnsi="Times New Roman" w:cs="Times New Roman"/>
                <w:color w:val="000000"/>
                <w:sz w:val="24"/>
                <w:szCs w:val="24"/>
                <w:lang w:eastAsia="lv-LV"/>
              </w:rPr>
              <w:t>.</w:t>
            </w:r>
          </w:p>
          <w:p w14:paraId="229CF6B5" w14:textId="77777777" w:rsidR="007B1C6C" w:rsidRPr="007F45A4" w:rsidRDefault="007B1C6C" w:rsidP="002C6E24">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Maksimālais punktu skaits tiek piešķirts pretendentam, kurš piedāvājis zemāko </w:t>
            </w:r>
            <w:r>
              <w:rPr>
                <w:rFonts w:ascii="Times New Roman" w:hAnsi="Times New Roman" w:cs="Times New Roman"/>
                <w:color w:val="000000"/>
                <w:sz w:val="24"/>
                <w:szCs w:val="24"/>
                <w:lang w:eastAsia="lv-LV"/>
              </w:rPr>
              <w:t>kopējo līgumcenu</w:t>
            </w:r>
            <w:r w:rsidRPr="007F45A4">
              <w:rPr>
                <w:rFonts w:ascii="Times New Roman" w:hAnsi="Times New Roman" w:cs="Times New Roman"/>
                <w:color w:val="000000"/>
                <w:sz w:val="24"/>
                <w:szCs w:val="24"/>
                <w:lang w:eastAsia="lv-LV"/>
              </w:rPr>
              <w:t>. Attiecīgi pārējiem pretendentiem punkti tiek piešķirti, ievērojot proporcionalitātes principu, punktu skaitu aprēķinot pēc formulas:</w:t>
            </w:r>
          </w:p>
          <w:p w14:paraId="7AB14994" w14:textId="60D3656A" w:rsidR="007B1C6C" w:rsidRPr="007F45A4" w:rsidRDefault="007B1C6C" w:rsidP="002C6E24">
            <w:pPr>
              <w:autoSpaceDE w:val="0"/>
              <w:autoSpaceDN w:val="0"/>
              <w:adjustRightInd w:val="0"/>
              <w:spacing w:after="0" w:line="240" w:lineRule="auto"/>
              <w:jc w:val="both"/>
              <w:rPr>
                <w:rFonts w:ascii="Times New Roman" w:hAnsi="Times New Roman" w:cs="Times New Roman"/>
                <w:b/>
                <w:color w:val="000000"/>
                <w:sz w:val="24"/>
                <w:szCs w:val="24"/>
                <w:lang w:eastAsia="lv-LV"/>
              </w:rPr>
            </w:pPr>
            <w:r w:rsidRPr="007F45A4">
              <w:rPr>
                <w:rFonts w:ascii="Times New Roman" w:hAnsi="Times New Roman" w:cs="Times New Roman"/>
                <w:b/>
                <w:color w:val="000000"/>
                <w:sz w:val="24"/>
                <w:szCs w:val="24"/>
                <w:lang w:eastAsia="lv-LV"/>
              </w:rPr>
              <w:t xml:space="preserve">P = </w:t>
            </w: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zem</w:t>
            </w:r>
            <w:proofErr w:type="spellEnd"/>
            <w:r w:rsidRPr="007F45A4">
              <w:rPr>
                <w:rFonts w:ascii="Times New Roman" w:hAnsi="Times New Roman" w:cs="Times New Roman"/>
                <w:b/>
                <w:color w:val="000000"/>
                <w:sz w:val="24"/>
                <w:szCs w:val="24"/>
                <w:lang w:eastAsia="lv-LV"/>
              </w:rPr>
              <w:t>/</w:t>
            </w: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ver</w:t>
            </w:r>
            <w:proofErr w:type="spellEnd"/>
            <w:r w:rsidR="001E71AB">
              <w:rPr>
                <w:rFonts w:ascii="Times New Roman" w:hAnsi="Times New Roman" w:cs="Times New Roman"/>
                <w:b/>
                <w:color w:val="000000"/>
                <w:sz w:val="24"/>
                <w:szCs w:val="24"/>
                <w:lang w:eastAsia="lv-LV"/>
              </w:rPr>
              <w:t xml:space="preserve"> x 15</w:t>
            </w:r>
            <w:r w:rsidRPr="007F45A4">
              <w:rPr>
                <w:rFonts w:ascii="Times New Roman" w:hAnsi="Times New Roman" w:cs="Times New Roman"/>
                <w:b/>
                <w:color w:val="000000"/>
                <w:sz w:val="24"/>
                <w:szCs w:val="24"/>
                <w:lang w:eastAsia="lv-LV"/>
              </w:rPr>
              <w:t>, kur:</w:t>
            </w:r>
          </w:p>
          <w:p w14:paraId="7E60AC12" w14:textId="77777777" w:rsidR="007B1C6C" w:rsidRPr="007F45A4" w:rsidRDefault="007B1C6C" w:rsidP="002C6E24">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b/>
                <w:color w:val="000000"/>
                <w:sz w:val="24"/>
                <w:szCs w:val="24"/>
                <w:lang w:eastAsia="lv-LV"/>
              </w:rPr>
              <w:t>P</w:t>
            </w:r>
            <w:r w:rsidRPr="007F45A4">
              <w:rPr>
                <w:rFonts w:ascii="Times New Roman" w:hAnsi="Times New Roman" w:cs="Times New Roman"/>
                <w:color w:val="000000"/>
                <w:sz w:val="24"/>
                <w:szCs w:val="24"/>
                <w:lang w:eastAsia="lv-LV"/>
              </w:rPr>
              <w:t xml:space="preserve"> – pretendenta iegūtais punktu skaits ar precizitāti līdz 2 (diviem) cipariem aiz komata;</w:t>
            </w:r>
          </w:p>
          <w:p w14:paraId="5DB631BD" w14:textId="77777777" w:rsidR="007B1C6C" w:rsidRPr="007F45A4" w:rsidRDefault="007B1C6C" w:rsidP="002C6E24">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zem</w:t>
            </w:r>
            <w:proofErr w:type="spellEnd"/>
            <w:r w:rsidRPr="007F45A4">
              <w:rPr>
                <w:rFonts w:ascii="Times New Roman" w:hAnsi="Times New Roman" w:cs="Times New Roman"/>
                <w:color w:val="000000"/>
                <w:sz w:val="24"/>
                <w:szCs w:val="24"/>
                <w:lang w:eastAsia="lv-LV"/>
              </w:rPr>
              <w:t xml:space="preserve"> – zemākā piedāvātā </w:t>
            </w:r>
            <w:r>
              <w:rPr>
                <w:rFonts w:ascii="Times New Roman" w:hAnsi="Times New Roman" w:cs="Times New Roman"/>
                <w:color w:val="000000"/>
                <w:sz w:val="24"/>
                <w:szCs w:val="24"/>
                <w:lang w:eastAsia="lv-LV"/>
              </w:rPr>
              <w:t>līgum</w:t>
            </w:r>
            <w:r w:rsidRPr="007F45A4">
              <w:rPr>
                <w:rFonts w:ascii="Times New Roman" w:hAnsi="Times New Roman" w:cs="Times New Roman"/>
                <w:color w:val="000000"/>
                <w:sz w:val="24"/>
                <w:szCs w:val="24"/>
                <w:lang w:eastAsia="lv-LV"/>
              </w:rPr>
              <w:t>cena;</w:t>
            </w:r>
          </w:p>
          <w:p w14:paraId="319EFB99" w14:textId="77777777" w:rsidR="007B1C6C" w:rsidRPr="007F45A4" w:rsidRDefault="007B1C6C" w:rsidP="002C6E24">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ver</w:t>
            </w:r>
            <w:proofErr w:type="spellEnd"/>
            <w:r w:rsidRPr="007F45A4">
              <w:rPr>
                <w:rFonts w:ascii="Times New Roman" w:hAnsi="Times New Roman" w:cs="Times New Roman"/>
                <w:color w:val="000000"/>
                <w:sz w:val="24"/>
                <w:szCs w:val="24"/>
                <w:lang w:eastAsia="lv-LV"/>
              </w:rPr>
              <w:t xml:space="preserve"> – vērtējamā piedāvātā </w:t>
            </w:r>
            <w:r>
              <w:rPr>
                <w:rFonts w:ascii="Times New Roman" w:hAnsi="Times New Roman" w:cs="Times New Roman"/>
                <w:color w:val="000000"/>
                <w:sz w:val="24"/>
                <w:szCs w:val="24"/>
                <w:lang w:eastAsia="lv-LV"/>
              </w:rPr>
              <w:t>līgum</w:t>
            </w:r>
            <w:r w:rsidRPr="007F45A4">
              <w:rPr>
                <w:rFonts w:ascii="Times New Roman" w:hAnsi="Times New Roman" w:cs="Times New Roman"/>
                <w:color w:val="000000"/>
                <w:sz w:val="24"/>
                <w:szCs w:val="24"/>
                <w:lang w:eastAsia="lv-LV"/>
              </w:rPr>
              <w:t>cena;</w:t>
            </w:r>
          </w:p>
          <w:p w14:paraId="3B26F18D" w14:textId="1DC6381B" w:rsidR="007B1C6C" w:rsidRPr="00355F8B" w:rsidRDefault="001E71AB" w:rsidP="002C6E2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lang w:eastAsia="lv-LV"/>
              </w:rPr>
              <w:t>15</w:t>
            </w:r>
            <w:r w:rsidR="007B1C6C" w:rsidRPr="007F45A4">
              <w:rPr>
                <w:rFonts w:ascii="Times New Roman" w:hAnsi="Times New Roman" w:cs="Times New Roman"/>
                <w:color w:val="000000"/>
                <w:sz w:val="24"/>
                <w:szCs w:val="24"/>
                <w:lang w:eastAsia="lv-LV"/>
              </w:rPr>
              <w:t xml:space="preserve"> – maksimālais punktu skaits šajā kritērijā.</w:t>
            </w:r>
          </w:p>
        </w:tc>
        <w:tc>
          <w:tcPr>
            <w:tcW w:w="1843" w:type="dxa"/>
            <w:tcBorders>
              <w:top w:val="single" w:sz="4" w:space="0" w:color="auto"/>
              <w:left w:val="single" w:sz="4" w:space="0" w:color="auto"/>
              <w:bottom w:val="single" w:sz="4" w:space="0" w:color="auto"/>
              <w:right w:val="single" w:sz="4" w:space="0" w:color="auto"/>
            </w:tcBorders>
          </w:tcPr>
          <w:p w14:paraId="600D8750" w14:textId="093C2D0A" w:rsidR="007B1C6C" w:rsidRPr="00355F8B" w:rsidRDefault="001E71AB" w:rsidP="002C6E24">
            <w:pPr>
              <w:snapToGri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15</w:t>
            </w:r>
          </w:p>
        </w:tc>
      </w:tr>
      <w:tr w:rsidR="007B1C6C" w:rsidRPr="00355F8B" w14:paraId="6BA3CCB2" w14:textId="77777777" w:rsidTr="002C6E24">
        <w:tc>
          <w:tcPr>
            <w:tcW w:w="993" w:type="dxa"/>
            <w:tcBorders>
              <w:top w:val="single" w:sz="4" w:space="0" w:color="auto"/>
              <w:left w:val="single" w:sz="4" w:space="0" w:color="auto"/>
              <w:bottom w:val="single" w:sz="4" w:space="0" w:color="auto"/>
              <w:right w:val="single" w:sz="4" w:space="0" w:color="auto"/>
            </w:tcBorders>
          </w:tcPr>
          <w:p w14:paraId="43180E88" w14:textId="77777777" w:rsidR="007B1C6C" w:rsidRPr="00355F8B" w:rsidRDefault="007B1C6C" w:rsidP="002C6E24">
            <w:pPr>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6662" w:type="dxa"/>
            <w:tcBorders>
              <w:top w:val="single" w:sz="4" w:space="0" w:color="auto"/>
              <w:left w:val="single" w:sz="4" w:space="0" w:color="auto"/>
              <w:bottom w:val="single" w:sz="4" w:space="0" w:color="auto"/>
              <w:right w:val="single" w:sz="4" w:space="0" w:color="auto"/>
            </w:tcBorders>
            <w:vAlign w:val="center"/>
          </w:tcPr>
          <w:p w14:paraId="0CF241E4" w14:textId="77777777" w:rsidR="007B1C6C" w:rsidRDefault="007B1C6C" w:rsidP="002C6E24">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7F45A4">
              <w:rPr>
                <w:rFonts w:ascii="Times New Roman" w:eastAsia="Times New Roman" w:hAnsi="Times New Roman" w:cs="Times New Roman"/>
                <w:b/>
                <w:sz w:val="24"/>
                <w:szCs w:val="24"/>
                <w:u w:val="single"/>
              </w:rPr>
              <w:t>Videi draudzīga saimniecības līdzekļu izmantošana</w:t>
            </w:r>
          </w:p>
          <w:p w14:paraId="44D68113" w14:textId="794D2092" w:rsidR="007B1C6C" w:rsidRPr="007F45A4" w:rsidRDefault="001E71AB" w:rsidP="002C6E2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Maksimālais punktu skaits (5</w:t>
            </w:r>
            <w:r w:rsidR="007B1C6C" w:rsidRPr="00DF02D6">
              <w:rPr>
                <w:rFonts w:ascii="Times New Roman" w:eastAsia="Times New Roman" w:hAnsi="Times New Roman" w:cs="Times New Roman"/>
                <w:sz w:val="24"/>
                <w:szCs w:val="24"/>
              </w:rPr>
              <w:t>) tiek piešķirts piedāvājumam, kuru iesniedzis Pretendents, kas parakstījis apliecinājumu (</w:t>
            </w:r>
            <w:r w:rsidR="007B1C6C">
              <w:rPr>
                <w:rFonts w:ascii="Times New Roman" w:eastAsia="Times New Roman" w:hAnsi="Times New Roman" w:cs="Times New Roman"/>
                <w:sz w:val="24"/>
                <w:szCs w:val="24"/>
              </w:rPr>
              <w:t>brīvā formā</w:t>
            </w:r>
            <w:r w:rsidR="007B1C6C" w:rsidRPr="00DF02D6">
              <w:rPr>
                <w:rFonts w:ascii="Times New Roman" w:eastAsia="Times New Roman" w:hAnsi="Times New Roman" w:cs="Times New Roman"/>
                <w:sz w:val="24"/>
                <w:szCs w:val="24"/>
              </w:rPr>
              <w:t xml:space="preserve">) par to, ka </w:t>
            </w:r>
            <w:r w:rsidR="007B1C6C">
              <w:rPr>
                <w:rFonts w:ascii="Times New Roman" w:eastAsia="Times New Roman" w:hAnsi="Times New Roman" w:cs="Times New Roman"/>
                <w:sz w:val="24"/>
                <w:szCs w:val="24"/>
              </w:rPr>
              <w:t>gadījumā ja tiks noslēgts iepirkuma līgums, tas līguma izpildē izmantos videi draudzīgus, fosfātus un sintētiskas krāsvielas nesaturošus</w:t>
            </w:r>
            <w:r w:rsidR="007B1C6C" w:rsidRPr="00DF02D6">
              <w:rPr>
                <w:rFonts w:ascii="Times New Roman" w:eastAsia="Times New Roman" w:hAnsi="Times New Roman" w:cs="Times New Roman"/>
                <w:sz w:val="24"/>
                <w:szCs w:val="24"/>
              </w:rPr>
              <w:t xml:space="preserve"> </w:t>
            </w:r>
            <w:r w:rsidR="007B1C6C">
              <w:rPr>
                <w:rFonts w:ascii="Times New Roman" w:eastAsia="Times New Roman" w:hAnsi="Times New Roman" w:cs="Times New Roman"/>
                <w:sz w:val="24"/>
                <w:szCs w:val="24"/>
              </w:rPr>
              <w:t>trauku mazgāšanas</w:t>
            </w:r>
            <w:r w:rsidR="007B1C6C" w:rsidRPr="00DF02D6">
              <w:rPr>
                <w:rFonts w:ascii="Times New Roman" w:eastAsia="Times New Roman" w:hAnsi="Times New Roman" w:cs="Times New Roman"/>
                <w:sz w:val="24"/>
                <w:szCs w:val="24"/>
              </w:rPr>
              <w:t xml:space="preserve"> līdzekļu</w:t>
            </w:r>
            <w:r w:rsidR="007B1C6C">
              <w:rPr>
                <w:rFonts w:ascii="Times New Roman" w:eastAsia="Times New Roman" w:hAnsi="Times New Roman" w:cs="Times New Roman"/>
                <w:sz w:val="24"/>
                <w:szCs w:val="24"/>
              </w:rPr>
              <w:t>s</w:t>
            </w:r>
            <w:r w:rsidR="000B7C94">
              <w:rPr>
                <w:rFonts w:ascii="Times New Roman" w:eastAsia="Times New Roman" w:hAnsi="Times New Roman" w:cs="Times New Roman"/>
                <w:sz w:val="24"/>
                <w:szCs w:val="24"/>
              </w:rPr>
              <w:t>, norādot konkrētus līdzekļus, kuri tiks izmantoti</w:t>
            </w:r>
            <w:r w:rsidR="007B1C6C">
              <w:rPr>
                <w:rFonts w:ascii="Times New Roman" w:eastAsia="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7422870C" w14:textId="772A8B2F" w:rsidR="007B1C6C" w:rsidRPr="00355F8B" w:rsidRDefault="001E71AB" w:rsidP="002C6E24">
            <w:pPr>
              <w:snapToGri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5</w:t>
            </w:r>
          </w:p>
        </w:tc>
      </w:tr>
      <w:tr w:rsidR="007B1C6C" w:rsidRPr="00355F8B" w14:paraId="5ACF37AA" w14:textId="77777777" w:rsidTr="002C6E24">
        <w:tc>
          <w:tcPr>
            <w:tcW w:w="7655" w:type="dxa"/>
            <w:gridSpan w:val="2"/>
            <w:tcBorders>
              <w:top w:val="single" w:sz="4" w:space="0" w:color="auto"/>
              <w:left w:val="single" w:sz="4" w:space="0" w:color="auto"/>
              <w:bottom w:val="single" w:sz="4" w:space="0" w:color="auto"/>
              <w:right w:val="single" w:sz="4" w:space="0" w:color="auto"/>
            </w:tcBorders>
          </w:tcPr>
          <w:p w14:paraId="05F0B3E4" w14:textId="77777777" w:rsidR="007B1C6C" w:rsidRPr="007F45A4" w:rsidRDefault="007B1C6C" w:rsidP="002C6E24">
            <w:pPr>
              <w:snapToGrid w:val="0"/>
              <w:spacing w:after="0" w:line="240" w:lineRule="auto"/>
              <w:jc w:val="right"/>
              <w:rPr>
                <w:rFonts w:ascii="Times New Roman" w:eastAsia="Times New Roman" w:hAnsi="Times New Roman" w:cs="Times New Roman"/>
                <w:b/>
                <w:iCs/>
                <w:sz w:val="24"/>
                <w:szCs w:val="24"/>
              </w:rPr>
            </w:pPr>
            <w:r w:rsidRPr="007F45A4">
              <w:rPr>
                <w:rFonts w:ascii="Times New Roman" w:eastAsia="Times New Roman" w:hAnsi="Times New Roman" w:cs="Times New Roman"/>
                <w:b/>
                <w:iCs/>
                <w:sz w:val="24"/>
                <w:szCs w:val="24"/>
              </w:rPr>
              <w:t>Maksimālais iespējamais punktu skaits</w:t>
            </w:r>
          </w:p>
        </w:tc>
        <w:tc>
          <w:tcPr>
            <w:tcW w:w="1843" w:type="dxa"/>
            <w:tcBorders>
              <w:top w:val="single" w:sz="4" w:space="0" w:color="auto"/>
              <w:left w:val="single" w:sz="4" w:space="0" w:color="auto"/>
              <w:bottom w:val="single" w:sz="4" w:space="0" w:color="auto"/>
              <w:right w:val="single" w:sz="4" w:space="0" w:color="auto"/>
            </w:tcBorders>
          </w:tcPr>
          <w:p w14:paraId="7E31E29A" w14:textId="77777777" w:rsidR="007B1C6C" w:rsidRPr="00355F8B" w:rsidRDefault="007B1C6C" w:rsidP="002C6E24">
            <w:pPr>
              <w:snapToGrid w:val="0"/>
              <w:spacing w:after="0" w:line="240" w:lineRule="auto"/>
              <w:jc w:val="center"/>
              <w:rPr>
                <w:rFonts w:ascii="Times New Roman" w:eastAsia="Times New Roman" w:hAnsi="Times New Roman" w:cs="Times New Roman"/>
                <w:b/>
                <w:iCs/>
                <w:sz w:val="24"/>
                <w:szCs w:val="24"/>
              </w:rPr>
            </w:pPr>
            <w:r w:rsidRPr="00355F8B">
              <w:rPr>
                <w:rFonts w:ascii="Times New Roman" w:eastAsia="Times New Roman" w:hAnsi="Times New Roman" w:cs="Times New Roman"/>
                <w:b/>
                <w:iCs/>
                <w:sz w:val="24"/>
                <w:szCs w:val="24"/>
              </w:rPr>
              <w:t>100</w:t>
            </w:r>
          </w:p>
        </w:tc>
      </w:tr>
    </w:tbl>
    <w:p w14:paraId="5A974933" w14:textId="77777777" w:rsidR="007B1C6C" w:rsidRPr="00355F8B" w:rsidRDefault="007B1C6C" w:rsidP="007B1C6C">
      <w:pPr>
        <w:spacing w:after="0" w:line="240" w:lineRule="auto"/>
        <w:rPr>
          <w:rFonts w:ascii="Times New Roman" w:eastAsia="Times New Roman" w:hAnsi="Times New Roman" w:cs="Times New Roman"/>
          <w:sz w:val="24"/>
          <w:szCs w:val="24"/>
        </w:rPr>
      </w:pPr>
    </w:p>
    <w:p w14:paraId="78E01E90" w14:textId="77777777" w:rsidR="0049419F" w:rsidRDefault="007B1C6C" w:rsidP="00A274D4">
      <w:pPr>
        <w:numPr>
          <w:ilvl w:val="0"/>
          <w:numId w:val="25"/>
        </w:numPr>
        <w:spacing w:after="0" w:line="240" w:lineRule="auto"/>
        <w:ind w:hanging="294"/>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Kritēriju novērtēšanu veic katrs Iepirkumu komisijas loceklis individuāli, aizpildot individuālo vērtēšanas tabulu, piešķirot novērtējuma punktus attiecīgajam kritērijam noteiktās skaitliskās vērtības robežās atbilstoši Saimnieciski visizdevīgākā</w:t>
      </w:r>
      <w:r>
        <w:rPr>
          <w:rFonts w:ascii="Times New Roman" w:eastAsia="Times New Roman" w:hAnsi="Times New Roman" w:cs="Times New Roman"/>
          <w:sz w:val="24"/>
          <w:szCs w:val="24"/>
        </w:rPr>
        <w:t xml:space="preserve"> piedāvājuma noteikšanas kārtībā</w:t>
      </w:r>
      <w:r w:rsidRPr="00355F8B">
        <w:rPr>
          <w:rFonts w:ascii="Times New Roman" w:eastAsia="Times New Roman" w:hAnsi="Times New Roman" w:cs="Times New Roman"/>
          <w:sz w:val="24"/>
          <w:szCs w:val="24"/>
        </w:rPr>
        <w:t xml:space="preserve"> noteiktajai metodikai. Ņemot vērā katra iepirkuma komisijas locekļa veikto individuālo novērtējumu katram kritērijam, rezultātā katram kritērijam tiek aprēķināta vidējā aritmētiskā vērtība. </w:t>
      </w:r>
    </w:p>
    <w:p w14:paraId="49016FE0" w14:textId="77777777" w:rsidR="005008E2" w:rsidRPr="005008E2" w:rsidRDefault="005008E2" w:rsidP="005008E2">
      <w:pPr>
        <w:spacing w:after="0" w:line="240" w:lineRule="auto"/>
        <w:ind w:left="360"/>
        <w:jc w:val="both"/>
        <w:rPr>
          <w:rFonts w:ascii="Times New Roman" w:eastAsia="Times New Roman" w:hAnsi="Times New Roman" w:cs="Times New Roman"/>
          <w:sz w:val="24"/>
          <w:szCs w:val="24"/>
        </w:rPr>
      </w:pPr>
    </w:p>
    <w:p w14:paraId="572DBE10" w14:textId="73D0C212" w:rsidR="007B1C6C" w:rsidRDefault="007B1C6C" w:rsidP="008E1E0C">
      <w:pPr>
        <w:numPr>
          <w:ilvl w:val="0"/>
          <w:numId w:val="25"/>
        </w:numPr>
        <w:spacing w:after="0" w:line="240" w:lineRule="auto"/>
        <w:jc w:val="both"/>
        <w:rPr>
          <w:rFonts w:ascii="Times New Roman" w:eastAsia="Times New Roman" w:hAnsi="Times New Roman" w:cs="Times New Roman"/>
          <w:sz w:val="24"/>
          <w:szCs w:val="24"/>
        </w:rPr>
      </w:pPr>
      <w:r w:rsidRPr="00CD4FD8">
        <w:rPr>
          <w:rFonts w:ascii="Times New Roman" w:eastAsia="Times New Roman" w:hAnsi="Times New Roman" w:cs="Times New Roman"/>
          <w:sz w:val="24"/>
          <w:szCs w:val="24"/>
        </w:rPr>
        <w:t xml:space="preserve">Ja Pretendenta piedāvājumā ir iekļauti produkti, </w:t>
      </w:r>
      <w:r w:rsidRPr="004D5851">
        <w:rPr>
          <w:rFonts w:ascii="Times New Roman" w:eastAsia="Times New Roman" w:hAnsi="Times New Roman" w:cs="Times New Roman"/>
          <w:b/>
          <w:sz w:val="24"/>
          <w:szCs w:val="24"/>
          <w:u w:val="single"/>
        </w:rPr>
        <w:t>kas vienlaikus ir sertificēti</w:t>
      </w:r>
      <w:r w:rsidRPr="00CD4FD8">
        <w:rPr>
          <w:rFonts w:ascii="Times New Roman" w:eastAsia="Times New Roman" w:hAnsi="Times New Roman" w:cs="Times New Roman"/>
          <w:sz w:val="24"/>
          <w:szCs w:val="24"/>
        </w:rPr>
        <w:t xml:space="preserve"> </w:t>
      </w:r>
      <w:r w:rsidR="008E1E0C" w:rsidRPr="008E1E0C">
        <w:rPr>
          <w:rFonts w:ascii="Times New Roman" w:eastAsia="Times New Roman" w:hAnsi="Times New Roman" w:cs="Times New Roman"/>
          <w:sz w:val="24"/>
          <w:szCs w:val="24"/>
          <w:lang w:eastAsia="ar-SA"/>
        </w:rPr>
        <w:t>nacionālās pārtikas kvalitātes shēmā – ZAĻĀ KAROTĪTE un</w:t>
      </w:r>
      <w:r w:rsidR="008E1E0C">
        <w:rPr>
          <w:rFonts w:ascii="Times New Roman" w:eastAsia="Times New Roman" w:hAnsi="Times New Roman" w:cs="Times New Roman"/>
          <w:sz w:val="24"/>
          <w:szCs w:val="24"/>
          <w:lang w:eastAsia="ar-SA"/>
        </w:rPr>
        <w:t>/vai</w:t>
      </w:r>
      <w:r w:rsidR="008E1E0C" w:rsidRPr="008E1E0C">
        <w:rPr>
          <w:rFonts w:ascii="Times New Roman" w:eastAsia="Times New Roman" w:hAnsi="Times New Roman" w:cs="Times New Roman"/>
          <w:sz w:val="24"/>
          <w:szCs w:val="24"/>
          <w:lang w:eastAsia="ar-SA"/>
        </w:rPr>
        <w:t xml:space="preserve"> nacionālās pārtikas kvalitātes shēmā – BORDO KAROTĪTE</w:t>
      </w:r>
      <w:r w:rsidR="008E1E0C">
        <w:rPr>
          <w:rFonts w:ascii="Times New Roman" w:eastAsia="Times New Roman" w:hAnsi="Times New Roman" w:cs="Times New Roman"/>
          <w:sz w:val="24"/>
          <w:szCs w:val="24"/>
        </w:rPr>
        <w:t xml:space="preserve"> un/vai </w:t>
      </w:r>
      <w:r w:rsidRPr="00CD4FD8">
        <w:rPr>
          <w:rFonts w:ascii="Times New Roman" w:eastAsia="Times New Roman" w:hAnsi="Times New Roman" w:cs="Times New Roman"/>
          <w:sz w:val="24"/>
          <w:szCs w:val="24"/>
        </w:rPr>
        <w:t xml:space="preserve">integrētajā </w:t>
      </w:r>
      <w:r w:rsidR="008E1E0C">
        <w:rPr>
          <w:rFonts w:ascii="Times New Roman" w:eastAsia="Times New Roman" w:hAnsi="Times New Roman" w:cs="Times New Roman"/>
          <w:sz w:val="24"/>
          <w:szCs w:val="24"/>
        </w:rPr>
        <w:t>un/</w:t>
      </w:r>
      <w:r w:rsidRPr="00CD4FD8">
        <w:rPr>
          <w:rFonts w:ascii="Times New Roman" w:eastAsia="Times New Roman" w:hAnsi="Times New Roman" w:cs="Times New Roman"/>
          <w:sz w:val="24"/>
          <w:szCs w:val="24"/>
        </w:rPr>
        <w:t>vai bioloģiskajā sertifikācij</w:t>
      </w:r>
      <w:r>
        <w:rPr>
          <w:rFonts w:ascii="Times New Roman" w:eastAsia="Times New Roman" w:hAnsi="Times New Roman" w:cs="Times New Roman"/>
          <w:sz w:val="24"/>
          <w:szCs w:val="24"/>
        </w:rPr>
        <w:t xml:space="preserve">as institūcijā (ES), </w:t>
      </w:r>
      <w:r>
        <w:rPr>
          <w:rFonts w:ascii="Times New Roman" w:eastAsia="Times New Roman" w:hAnsi="Times New Roman" w:cs="Times New Roman"/>
          <w:sz w:val="24"/>
          <w:szCs w:val="24"/>
        </w:rPr>
        <w:lastRenderedPageBreak/>
        <w:t>punkti tiek</w:t>
      </w:r>
      <w:r w:rsidRPr="00CD4FD8">
        <w:rPr>
          <w:rFonts w:ascii="Times New Roman" w:eastAsia="Times New Roman" w:hAnsi="Times New Roman" w:cs="Times New Roman"/>
          <w:sz w:val="24"/>
          <w:szCs w:val="24"/>
        </w:rPr>
        <w:t xml:space="preserve"> piešķirti tikai par sertifikāciju</w:t>
      </w:r>
      <w:r w:rsidRPr="00E11992">
        <w:rPr>
          <w:rFonts w:ascii="Times New Roman" w:eastAsia="Times New Roman" w:hAnsi="Times New Roman" w:cs="Times New Roman"/>
          <w:sz w:val="24"/>
          <w:szCs w:val="24"/>
          <w:lang w:eastAsia="ar-SA"/>
        </w:rPr>
        <w:t xml:space="preserve"> </w:t>
      </w:r>
      <w:r w:rsidR="000B7C94">
        <w:rPr>
          <w:rFonts w:ascii="Times New Roman" w:eastAsia="Times New Roman" w:hAnsi="Times New Roman" w:cs="Times New Roman"/>
          <w:sz w:val="24"/>
          <w:szCs w:val="24"/>
          <w:lang w:eastAsia="ar-SA"/>
        </w:rPr>
        <w:t xml:space="preserve">reģistrā, kuram </w:t>
      </w:r>
      <w:r w:rsidR="00440F1D">
        <w:rPr>
          <w:rFonts w:ascii="Times New Roman" w:eastAsia="Times New Roman" w:hAnsi="Times New Roman" w:cs="Times New Roman"/>
          <w:sz w:val="24"/>
          <w:szCs w:val="24"/>
          <w:lang w:eastAsia="ar-SA"/>
        </w:rPr>
        <w:t xml:space="preserve">atbilstoši nolikumā noteiktajiem vērtēšanas kritērijiem ir </w:t>
      </w:r>
      <w:r w:rsidR="000B7C94">
        <w:rPr>
          <w:rFonts w:ascii="Times New Roman" w:eastAsia="Times New Roman" w:hAnsi="Times New Roman" w:cs="Times New Roman"/>
          <w:sz w:val="24"/>
          <w:szCs w:val="24"/>
          <w:lang w:eastAsia="ar-SA"/>
        </w:rPr>
        <w:t>augstāk</w:t>
      </w:r>
      <w:r w:rsidR="00440F1D">
        <w:rPr>
          <w:rFonts w:ascii="Times New Roman" w:eastAsia="Times New Roman" w:hAnsi="Times New Roman" w:cs="Times New Roman"/>
          <w:sz w:val="24"/>
          <w:szCs w:val="24"/>
          <w:lang w:eastAsia="ar-SA"/>
        </w:rPr>
        <w:t>ai</w:t>
      </w:r>
      <w:r w:rsidR="000B7C94">
        <w:rPr>
          <w:rFonts w:ascii="Times New Roman" w:eastAsia="Times New Roman" w:hAnsi="Times New Roman" w:cs="Times New Roman"/>
          <w:sz w:val="24"/>
          <w:szCs w:val="24"/>
          <w:lang w:eastAsia="ar-SA"/>
        </w:rPr>
        <w:t>s iespējamais iegūstamais punktu skaits</w:t>
      </w:r>
      <w:r w:rsidRPr="00CD4FD8">
        <w:rPr>
          <w:rFonts w:ascii="Times New Roman" w:eastAsia="Times New Roman" w:hAnsi="Times New Roman" w:cs="Times New Roman"/>
          <w:sz w:val="24"/>
          <w:szCs w:val="24"/>
        </w:rPr>
        <w:t>.</w:t>
      </w:r>
    </w:p>
    <w:p w14:paraId="10E155EA" w14:textId="77777777" w:rsidR="007B1C6C" w:rsidRPr="00B13B83" w:rsidRDefault="007B1C6C" w:rsidP="007B1C6C">
      <w:pPr>
        <w:spacing w:after="0" w:line="240" w:lineRule="auto"/>
        <w:jc w:val="both"/>
        <w:rPr>
          <w:rFonts w:ascii="Times New Roman" w:eastAsia="Times New Roman" w:hAnsi="Times New Roman" w:cs="Times New Roman"/>
          <w:sz w:val="24"/>
          <w:szCs w:val="24"/>
        </w:rPr>
      </w:pPr>
    </w:p>
    <w:p w14:paraId="2FA9AD47" w14:textId="5708AEB6" w:rsidR="007B1C6C" w:rsidRPr="00D307B0" w:rsidRDefault="007B1C6C" w:rsidP="00A274D4">
      <w:pPr>
        <w:pStyle w:val="ListParagraph"/>
        <w:numPr>
          <w:ilvl w:val="0"/>
          <w:numId w:val="25"/>
        </w:numPr>
        <w:jc w:val="both"/>
        <w:rPr>
          <w:rFonts w:ascii="Times New Roman" w:eastAsia="Times New Roman" w:hAnsi="Times New Roman" w:cs="Times New Roman"/>
          <w:sz w:val="24"/>
          <w:szCs w:val="24"/>
        </w:rPr>
      </w:pPr>
      <w:r w:rsidRPr="009E0EFC">
        <w:rPr>
          <w:rFonts w:ascii="Times New Roman" w:eastAsia="Times New Roman" w:hAnsi="Times New Roman" w:cs="Times New Roman"/>
          <w:sz w:val="24"/>
          <w:szCs w:val="24"/>
        </w:rPr>
        <w:t xml:space="preserve">Ja Pretendenta piedāvājumā </w:t>
      </w:r>
      <w:r w:rsidRPr="004D5851">
        <w:rPr>
          <w:rFonts w:ascii="Times New Roman" w:eastAsia="Times New Roman" w:hAnsi="Times New Roman" w:cs="Times New Roman"/>
          <w:b/>
          <w:sz w:val="24"/>
          <w:szCs w:val="24"/>
          <w:u w:val="single"/>
        </w:rPr>
        <w:t>ir iekļauti vairāki vienādi produkti</w:t>
      </w:r>
      <w:r>
        <w:rPr>
          <w:rFonts w:ascii="Times New Roman" w:eastAsia="Times New Roman" w:hAnsi="Times New Roman" w:cs="Times New Roman"/>
          <w:sz w:val="24"/>
          <w:szCs w:val="24"/>
        </w:rPr>
        <w:t xml:space="preserve"> (piemēram, </w:t>
      </w:r>
      <w:r w:rsidR="00084B17">
        <w:rPr>
          <w:rFonts w:ascii="Times New Roman" w:eastAsia="Times New Roman" w:hAnsi="Times New Roman" w:cs="Times New Roman"/>
          <w:sz w:val="24"/>
          <w:szCs w:val="24"/>
        </w:rPr>
        <w:t>auzu pārslas un ātri vārāmās auzu pārslas</w:t>
      </w:r>
      <w:r>
        <w:rPr>
          <w:rFonts w:ascii="Times New Roman" w:eastAsia="Times New Roman" w:hAnsi="Times New Roman" w:cs="Times New Roman"/>
          <w:sz w:val="24"/>
          <w:szCs w:val="24"/>
        </w:rPr>
        <w:t xml:space="preserve">, </w:t>
      </w:r>
      <w:r w:rsidR="00084B17">
        <w:rPr>
          <w:rFonts w:ascii="Times New Roman" w:eastAsia="Times New Roman" w:hAnsi="Times New Roman" w:cs="Times New Roman"/>
          <w:sz w:val="24"/>
          <w:szCs w:val="24"/>
        </w:rPr>
        <w:t>jogurts 1.5% un jogurts 1.5%</w:t>
      </w:r>
      <w:r>
        <w:rPr>
          <w:rFonts w:ascii="Times New Roman" w:eastAsia="Times New Roman" w:hAnsi="Times New Roman" w:cs="Times New Roman"/>
          <w:sz w:val="24"/>
          <w:szCs w:val="24"/>
        </w:rPr>
        <w:t xml:space="preserve"> </w:t>
      </w:r>
      <w:r w:rsidR="00084B17">
        <w:rPr>
          <w:rFonts w:ascii="Times New Roman" w:eastAsia="Times New Roman" w:hAnsi="Times New Roman" w:cs="Times New Roman"/>
          <w:sz w:val="24"/>
          <w:szCs w:val="24"/>
        </w:rPr>
        <w:t xml:space="preserve">ar zemeņu garšu </w:t>
      </w:r>
      <w:r>
        <w:rPr>
          <w:rFonts w:ascii="Times New Roman" w:eastAsia="Times New Roman" w:hAnsi="Times New Roman" w:cs="Times New Roman"/>
          <w:sz w:val="24"/>
          <w:szCs w:val="24"/>
        </w:rPr>
        <w:t>utt.)</w:t>
      </w:r>
      <w:r w:rsidRPr="009E0EFC">
        <w:rPr>
          <w:rFonts w:ascii="Times New Roman" w:eastAsia="Times New Roman" w:hAnsi="Times New Roman" w:cs="Times New Roman"/>
          <w:sz w:val="24"/>
          <w:szCs w:val="24"/>
        </w:rPr>
        <w:t>, kas sertificēti nacionālā</w:t>
      </w:r>
      <w:r>
        <w:rPr>
          <w:rFonts w:ascii="Times New Roman" w:eastAsia="Times New Roman" w:hAnsi="Times New Roman" w:cs="Times New Roman"/>
          <w:sz w:val="24"/>
          <w:szCs w:val="24"/>
        </w:rPr>
        <w:t>s pārtikas kvalitātes shēmā,</w:t>
      </w:r>
      <w:r w:rsidRPr="009E0EFC">
        <w:rPr>
          <w:rFonts w:ascii="Times New Roman" w:eastAsia="Times New Roman" w:hAnsi="Times New Roman" w:cs="Times New Roman"/>
          <w:sz w:val="24"/>
          <w:szCs w:val="24"/>
        </w:rPr>
        <w:t xml:space="preserve"> integrētajā vai bioloģiskajā sertifikācijas institūcijā (ES), </w:t>
      </w:r>
      <w:r>
        <w:rPr>
          <w:rFonts w:ascii="Times New Roman" w:eastAsia="Times New Roman" w:hAnsi="Times New Roman" w:cs="Times New Roman"/>
          <w:sz w:val="24"/>
          <w:szCs w:val="24"/>
        </w:rPr>
        <w:t>par atbilstošu</w:t>
      </w:r>
      <w:r w:rsidRPr="009E0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tiek atzīts</w:t>
      </w:r>
      <w:r w:rsidRPr="009E0EFC">
        <w:rPr>
          <w:rFonts w:ascii="Times New Roman" w:eastAsia="Times New Roman" w:hAnsi="Times New Roman" w:cs="Times New Roman"/>
          <w:sz w:val="24"/>
          <w:szCs w:val="24"/>
        </w:rPr>
        <w:t xml:space="preserve"> </w:t>
      </w:r>
      <w:r w:rsidRPr="004D5851">
        <w:rPr>
          <w:rFonts w:ascii="Times New Roman" w:eastAsia="Times New Roman" w:hAnsi="Times New Roman" w:cs="Times New Roman"/>
          <w:b/>
          <w:sz w:val="24"/>
          <w:szCs w:val="24"/>
          <w:u w:val="single"/>
        </w:rPr>
        <w:t>tikai viens</w:t>
      </w:r>
      <w:r>
        <w:rPr>
          <w:rFonts w:ascii="Times New Roman" w:eastAsia="Times New Roman" w:hAnsi="Times New Roman" w:cs="Times New Roman"/>
          <w:sz w:val="24"/>
          <w:szCs w:val="24"/>
        </w:rPr>
        <w:t xml:space="preserve"> produkts</w:t>
      </w:r>
      <w:r w:rsidRPr="009E0EFC">
        <w:rPr>
          <w:rFonts w:ascii="Times New Roman" w:eastAsia="Times New Roman" w:hAnsi="Times New Roman" w:cs="Times New Roman"/>
          <w:sz w:val="24"/>
          <w:szCs w:val="24"/>
        </w:rPr>
        <w:t>.</w:t>
      </w:r>
    </w:p>
    <w:p w14:paraId="1B694A45" w14:textId="77777777" w:rsidR="007B1C6C" w:rsidRPr="00F859C1" w:rsidRDefault="007B1C6C" w:rsidP="00A274D4">
      <w:pPr>
        <w:pStyle w:val="ListParagraph"/>
        <w:numPr>
          <w:ilvl w:val="0"/>
          <w:numId w:val="25"/>
        </w:numPr>
        <w:jc w:val="both"/>
        <w:rPr>
          <w:rFonts w:ascii="Times New Roman" w:eastAsia="Times New Roman" w:hAnsi="Times New Roman" w:cs="Times New Roman"/>
          <w:sz w:val="24"/>
          <w:szCs w:val="24"/>
        </w:rPr>
      </w:pPr>
      <w:r w:rsidRPr="00F859C1">
        <w:rPr>
          <w:rFonts w:ascii="Times New Roman" w:eastAsia="Times New Roman" w:hAnsi="Times New Roman" w:cs="Times New Roman"/>
          <w:sz w:val="24"/>
          <w:szCs w:val="24"/>
        </w:rPr>
        <w:t xml:space="preserve">Ja cūkgaļai vai liellopa gaļai tabulā </w:t>
      </w:r>
      <w:r w:rsidRPr="00F859C1">
        <w:rPr>
          <w:rFonts w:ascii="Times New Roman" w:eastAsia="Times New Roman" w:hAnsi="Times New Roman" w:cs="Times New Roman"/>
          <w:b/>
          <w:sz w:val="24"/>
          <w:szCs w:val="24"/>
          <w:u w:val="single"/>
        </w:rPr>
        <w:t>tiks norādītas vairākas daļas vai fasējuma veidi</w:t>
      </w:r>
      <w:r w:rsidRPr="00F859C1">
        <w:rPr>
          <w:rFonts w:ascii="Times New Roman" w:eastAsia="Times New Roman" w:hAnsi="Times New Roman" w:cs="Times New Roman"/>
          <w:sz w:val="24"/>
          <w:szCs w:val="24"/>
        </w:rPr>
        <w:t>, bet sertifikātos minētās gaļas nebūs dalītas atsevišķās daļās, punkti tiks piešķirti par cūkgaļu vai liellopa gaļu. Minētā prasības neattiecas uz gaļas subproduktiem.</w:t>
      </w:r>
    </w:p>
    <w:p w14:paraId="31530BDD" w14:textId="77777777" w:rsidR="007B1C6C" w:rsidRPr="00355F8B" w:rsidRDefault="007B1C6C" w:rsidP="00A274D4">
      <w:pPr>
        <w:numPr>
          <w:ilvl w:val="0"/>
          <w:numId w:val="25"/>
        </w:numPr>
        <w:spacing w:after="0" w:line="240" w:lineRule="auto"/>
        <w:ind w:hanging="294"/>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Pa</w:t>
      </w:r>
      <w:r>
        <w:rPr>
          <w:rFonts w:ascii="Times New Roman" w:eastAsia="Times New Roman" w:hAnsi="Times New Roman" w:cs="Times New Roman"/>
          <w:sz w:val="24"/>
          <w:szCs w:val="24"/>
        </w:rPr>
        <w:t>r saimnieciski visizdevīgāko tiek</w:t>
      </w:r>
      <w:r w:rsidRPr="00355F8B">
        <w:rPr>
          <w:rFonts w:ascii="Times New Roman" w:eastAsia="Times New Roman" w:hAnsi="Times New Roman" w:cs="Times New Roman"/>
          <w:sz w:val="24"/>
          <w:szCs w:val="24"/>
        </w:rPr>
        <w:t xml:space="preserve"> atzīts piedāvājums, kurš summā ieguvis vislielāko punktu skaitu. Maksimāli iespējamais iegūstamo punktu skaits ir 100 punkti.</w:t>
      </w:r>
    </w:p>
    <w:p w14:paraId="59FAEC1C" w14:textId="77777777" w:rsidR="007B1C6C" w:rsidRPr="00355F8B" w:rsidRDefault="007B1C6C" w:rsidP="007B1C6C">
      <w:pPr>
        <w:tabs>
          <w:tab w:val="num" w:pos="720"/>
        </w:tabs>
        <w:spacing w:after="0" w:line="240" w:lineRule="auto"/>
        <w:jc w:val="both"/>
        <w:rPr>
          <w:rFonts w:ascii="Times New Roman" w:eastAsia="Times New Roman" w:hAnsi="Times New Roman" w:cs="Times New Roman"/>
          <w:b/>
          <w:sz w:val="24"/>
          <w:szCs w:val="24"/>
        </w:rPr>
      </w:pPr>
    </w:p>
    <w:p w14:paraId="69734318" w14:textId="3C2A6AFE" w:rsidR="00FC1992" w:rsidRPr="009045BC" w:rsidRDefault="007B1C6C" w:rsidP="009045BC">
      <w:pPr>
        <w:numPr>
          <w:ilvl w:val="0"/>
          <w:numId w:val="25"/>
        </w:numPr>
        <w:spacing w:after="0" w:line="240" w:lineRule="auto"/>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 xml:space="preserve">Ja </w:t>
      </w:r>
      <w:r w:rsidR="00B03D65">
        <w:rPr>
          <w:rFonts w:ascii="Times New Roman" w:eastAsia="Times New Roman" w:hAnsi="Times New Roman" w:cs="Times New Roman"/>
          <w:sz w:val="24"/>
          <w:szCs w:val="24"/>
        </w:rPr>
        <w:t>diviem vai vairāk</w:t>
      </w:r>
      <w:r w:rsidRPr="00355F8B">
        <w:rPr>
          <w:rFonts w:ascii="Times New Roman" w:eastAsia="Times New Roman" w:hAnsi="Times New Roman" w:cs="Times New Roman"/>
          <w:sz w:val="24"/>
          <w:szCs w:val="24"/>
        </w:rPr>
        <w:t xml:space="preserve"> piedāvājumiem ir vienāds punktu skaits, komisija </w:t>
      </w:r>
      <w:r>
        <w:rPr>
          <w:rFonts w:ascii="Times New Roman" w:eastAsia="Times New Roman" w:hAnsi="Times New Roman" w:cs="Times New Roman"/>
          <w:sz w:val="24"/>
          <w:szCs w:val="24"/>
        </w:rPr>
        <w:t xml:space="preserve">par uzvarētāju atzīst </w:t>
      </w:r>
      <w:r w:rsidR="00440F1D">
        <w:rPr>
          <w:rFonts w:ascii="Times New Roman" w:eastAsia="Times New Roman" w:hAnsi="Times New Roman" w:cs="Times New Roman"/>
          <w:sz w:val="24"/>
          <w:szCs w:val="24"/>
        </w:rPr>
        <w:t xml:space="preserve">piedāvājumu, kuram </w:t>
      </w:r>
      <w:r w:rsidR="00B03D65">
        <w:rPr>
          <w:rFonts w:ascii="Times New Roman" w:eastAsia="Times New Roman" w:hAnsi="Times New Roman" w:cs="Times New Roman"/>
          <w:sz w:val="24"/>
          <w:szCs w:val="24"/>
        </w:rPr>
        <w:t xml:space="preserve">attiecībā pret otru </w:t>
      </w:r>
      <w:r w:rsidR="00A06A6B">
        <w:rPr>
          <w:rFonts w:ascii="Times New Roman" w:eastAsia="Times New Roman" w:hAnsi="Times New Roman" w:cs="Times New Roman"/>
          <w:sz w:val="24"/>
          <w:szCs w:val="24"/>
        </w:rPr>
        <w:t>pied</w:t>
      </w:r>
      <w:r w:rsidR="00471BDA">
        <w:rPr>
          <w:rFonts w:ascii="Times New Roman" w:eastAsia="Times New Roman" w:hAnsi="Times New Roman" w:cs="Times New Roman"/>
          <w:sz w:val="24"/>
          <w:szCs w:val="24"/>
        </w:rPr>
        <w:t>ā</w:t>
      </w:r>
      <w:r w:rsidR="00A06A6B">
        <w:rPr>
          <w:rFonts w:ascii="Times New Roman" w:eastAsia="Times New Roman" w:hAnsi="Times New Roman" w:cs="Times New Roman"/>
          <w:sz w:val="24"/>
          <w:szCs w:val="24"/>
        </w:rPr>
        <w:t>vājumu</w:t>
      </w:r>
      <w:r w:rsidR="00B03D65">
        <w:rPr>
          <w:rFonts w:ascii="Times New Roman" w:eastAsia="Times New Roman" w:hAnsi="Times New Roman" w:cs="Times New Roman"/>
          <w:sz w:val="24"/>
          <w:szCs w:val="24"/>
        </w:rPr>
        <w:t xml:space="preserve"> </w:t>
      </w:r>
      <w:r w:rsidR="00440F1D">
        <w:rPr>
          <w:rFonts w:ascii="Times New Roman" w:eastAsia="Times New Roman" w:hAnsi="Times New Roman" w:cs="Times New Roman"/>
          <w:sz w:val="24"/>
          <w:szCs w:val="24"/>
        </w:rPr>
        <w:t>lielāk</w:t>
      </w:r>
      <w:r w:rsidRPr="00355F8B">
        <w:rPr>
          <w:rFonts w:ascii="Times New Roman" w:eastAsia="Times New Roman" w:hAnsi="Times New Roman" w:cs="Times New Roman"/>
          <w:sz w:val="24"/>
          <w:szCs w:val="24"/>
        </w:rPr>
        <w:t xml:space="preserve">s punktu </w:t>
      </w:r>
      <w:r>
        <w:rPr>
          <w:rFonts w:ascii="Times New Roman" w:eastAsia="Times New Roman" w:hAnsi="Times New Roman" w:cs="Times New Roman"/>
          <w:sz w:val="24"/>
          <w:szCs w:val="24"/>
        </w:rPr>
        <w:t>skaits tika piešķirts kritērijā</w:t>
      </w:r>
      <w:r w:rsidR="00440F1D">
        <w:rPr>
          <w:rFonts w:ascii="Times New Roman" w:hAnsi="Times New Roman" w:cs="Times New Roman"/>
          <w:b/>
          <w:color w:val="000000"/>
          <w:sz w:val="24"/>
          <w:szCs w:val="24"/>
          <w:lang w:eastAsia="lv-LV"/>
        </w:rPr>
        <w:t xml:space="preserve">, </w:t>
      </w:r>
      <w:r w:rsidR="00440F1D">
        <w:rPr>
          <w:rFonts w:ascii="Times New Roman" w:hAnsi="Times New Roman" w:cs="Times New Roman"/>
          <w:b/>
          <w:color w:val="000000"/>
          <w:sz w:val="24"/>
          <w:szCs w:val="24"/>
          <w:u w:val="single"/>
          <w:lang w:eastAsia="lv-LV"/>
        </w:rPr>
        <w:t>kurā</w:t>
      </w:r>
      <w:r w:rsidR="00440F1D" w:rsidRPr="00440F1D">
        <w:rPr>
          <w:rFonts w:ascii="Times New Roman" w:hAnsi="Times New Roman" w:cs="Times New Roman"/>
          <w:b/>
          <w:color w:val="000000"/>
          <w:sz w:val="24"/>
          <w:szCs w:val="24"/>
          <w:u w:val="single"/>
          <w:lang w:eastAsia="lv-LV"/>
        </w:rPr>
        <w:t xml:space="preserve"> </w:t>
      </w:r>
      <w:r w:rsidR="00440F1D">
        <w:rPr>
          <w:rFonts w:ascii="Times New Roman" w:hAnsi="Times New Roman" w:cs="Times New Roman"/>
          <w:b/>
          <w:color w:val="000000"/>
          <w:sz w:val="24"/>
          <w:szCs w:val="24"/>
          <w:u w:val="single"/>
          <w:lang w:eastAsia="lv-LV"/>
        </w:rPr>
        <w:t>ir augstāk</w:t>
      </w:r>
      <w:r w:rsidR="00440F1D" w:rsidRPr="00440F1D">
        <w:rPr>
          <w:rFonts w:ascii="Times New Roman" w:hAnsi="Times New Roman" w:cs="Times New Roman"/>
          <w:b/>
          <w:color w:val="000000"/>
          <w:sz w:val="24"/>
          <w:szCs w:val="24"/>
          <w:u w:val="single"/>
          <w:lang w:eastAsia="lv-LV"/>
        </w:rPr>
        <w:t>s iespējamais iegūstamais punktu skaits</w:t>
      </w:r>
      <w:r w:rsidR="009045BC">
        <w:rPr>
          <w:rFonts w:ascii="Times New Roman" w:hAnsi="Times New Roman" w:cs="Times New Roman"/>
          <w:b/>
          <w:color w:val="000000"/>
          <w:sz w:val="24"/>
          <w:szCs w:val="24"/>
          <w:u w:val="single"/>
          <w:lang w:eastAsia="lv-LV"/>
        </w:rPr>
        <w:t xml:space="preserve"> (skatīt piemēra tabulu)</w:t>
      </w:r>
      <w:r w:rsidR="00440F1D" w:rsidRPr="009045BC">
        <w:rPr>
          <w:rFonts w:ascii="Times New Roman" w:hAnsi="Times New Roman" w:cs="Times New Roman"/>
          <w:b/>
          <w:color w:val="000000"/>
          <w:sz w:val="24"/>
          <w:szCs w:val="24"/>
          <w:u w:val="single"/>
          <w:lang w:eastAsia="lv-LV"/>
        </w:rPr>
        <w:t>.</w:t>
      </w:r>
    </w:p>
    <w:p w14:paraId="61A0F42E" w14:textId="77777777" w:rsidR="009045BC" w:rsidRDefault="009045BC" w:rsidP="009045BC">
      <w:pPr>
        <w:rPr>
          <w:rFonts w:ascii="Times New Roman" w:eastAsia="Times New Roman" w:hAnsi="Times New Roman" w:cs="Times New Roman"/>
          <w:sz w:val="24"/>
          <w:szCs w:val="24"/>
        </w:rPr>
      </w:pPr>
    </w:p>
    <w:p w14:paraId="2B1F6600" w14:textId="7634AC20" w:rsidR="009045BC" w:rsidRPr="009045BC" w:rsidRDefault="009045BC" w:rsidP="009045BC">
      <w:pPr>
        <w:rPr>
          <w:rFonts w:ascii="Times New Roman" w:eastAsia="Times New Roman" w:hAnsi="Times New Roman" w:cs="Times New Roman"/>
          <w:b/>
          <w:sz w:val="24"/>
          <w:szCs w:val="24"/>
        </w:rPr>
      </w:pPr>
      <w:r w:rsidRPr="009045BC">
        <w:rPr>
          <w:rFonts w:ascii="Times New Roman" w:eastAsia="Times New Roman" w:hAnsi="Times New Roman" w:cs="Times New Roman"/>
          <w:b/>
          <w:sz w:val="24"/>
          <w:szCs w:val="24"/>
        </w:rPr>
        <w:t>PIEMĒRS:</w:t>
      </w:r>
    </w:p>
    <w:tbl>
      <w:tblPr>
        <w:tblStyle w:val="TableGrid"/>
        <w:tblW w:w="0" w:type="auto"/>
        <w:tblInd w:w="360" w:type="dxa"/>
        <w:tblLook w:val="04A0" w:firstRow="1" w:lastRow="0" w:firstColumn="1" w:lastColumn="0" w:noHBand="0" w:noVBand="1"/>
      </w:tblPr>
      <w:tblGrid>
        <w:gridCol w:w="2867"/>
        <w:gridCol w:w="3359"/>
        <w:gridCol w:w="3087"/>
      </w:tblGrid>
      <w:tr w:rsidR="009045BC" w14:paraId="3FAADC79" w14:textId="77777777" w:rsidTr="009045BC">
        <w:tc>
          <w:tcPr>
            <w:tcW w:w="2867" w:type="dxa"/>
            <w:vAlign w:val="center"/>
          </w:tcPr>
          <w:p w14:paraId="71569B8B" w14:textId="3D82E53C" w:rsidR="009045BC" w:rsidRPr="009045BC" w:rsidRDefault="009045BC" w:rsidP="009045BC">
            <w:pPr>
              <w:spacing w:after="0" w:line="240" w:lineRule="auto"/>
              <w:jc w:val="center"/>
              <w:rPr>
                <w:rFonts w:cs="Times New Roman"/>
                <w:sz w:val="24"/>
                <w:szCs w:val="24"/>
              </w:rPr>
            </w:pPr>
            <w:r w:rsidRPr="009045BC">
              <w:rPr>
                <w:rFonts w:cs="Times New Roman"/>
                <w:b/>
                <w:color w:val="000000"/>
                <w:sz w:val="24"/>
                <w:szCs w:val="24"/>
                <w:lang w:eastAsia="lv-LV"/>
              </w:rPr>
              <w:t>kritērijā augstākais iespējamais iegūstamais punktu skaits</w:t>
            </w:r>
          </w:p>
        </w:tc>
        <w:tc>
          <w:tcPr>
            <w:tcW w:w="3359" w:type="dxa"/>
            <w:vAlign w:val="center"/>
          </w:tcPr>
          <w:p w14:paraId="229A1D68" w14:textId="1FFF3D50" w:rsidR="009045BC" w:rsidRPr="00AF6664" w:rsidRDefault="009045BC" w:rsidP="009045BC">
            <w:pPr>
              <w:spacing w:after="0" w:line="240" w:lineRule="auto"/>
              <w:jc w:val="center"/>
              <w:rPr>
                <w:rFonts w:cs="Times New Roman"/>
                <w:b/>
                <w:sz w:val="24"/>
                <w:szCs w:val="24"/>
              </w:rPr>
            </w:pPr>
            <w:r w:rsidRPr="00AF6664">
              <w:rPr>
                <w:rFonts w:cs="Times New Roman"/>
                <w:b/>
                <w:sz w:val="24"/>
                <w:szCs w:val="24"/>
              </w:rPr>
              <w:t>Pretendenta A</w:t>
            </w:r>
            <w:r w:rsidR="00AF6664" w:rsidRPr="00AF6664">
              <w:rPr>
                <w:rFonts w:cs="Times New Roman"/>
                <w:b/>
                <w:sz w:val="24"/>
                <w:szCs w:val="24"/>
              </w:rPr>
              <w:t xml:space="preserve"> kritērijā</w:t>
            </w:r>
            <w:r w:rsidRPr="00AF6664">
              <w:rPr>
                <w:rFonts w:cs="Times New Roman"/>
                <w:b/>
                <w:sz w:val="24"/>
                <w:szCs w:val="24"/>
              </w:rPr>
              <w:t xml:space="preserve"> ieg</w:t>
            </w:r>
            <w:r w:rsidR="00AF6664" w:rsidRPr="00AF6664">
              <w:rPr>
                <w:rFonts w:cs="Times New Roman"/>
                <w:b/>
                <w:sz w:val="24"/>
                <w:szCs w:val="24"/>
              </w:rPr>
              <w:t xml:space="preserve">ūtais punktu skaits </w:t>
            </w:r>
          </w:p>
        </w:tc>
        <w:tc>
          <w:tcPr>
            <w:tcW w:w="3087" w:type="dxa"/>
            <w:vAlign w:val="center"/>
          </w:tcPr>
          <w:p w14:paraId="0D66E6A4" w14:textId="579C0137" w:rsidR="009045BC" w:rsidRDefault="00A06A6B" w:rsidP="009045BC">
            <w:pPr>
              <w:spacing w:after="0" w:line="240" w:lineRule="auto"/>
              <w:jc w:val="center"/>
              <w:rPr>
                <w:rFonts w:cs="Times New Roman"/>
                <w:sz w:val="24"/>
                <w:szCs w:val="24"/>
              </w:rPr>
            </w:pPr>
            <w:r>
              <w:rPr>
                <w:rFonts w:cs="Times New Roman"/>
                <w:b/>
                <w:sz w:val="24"/>
                <w:szCs w:val="24"/>
              </w:rPr>
              <w:t>Pretendenta B</w:t>
            </w:r>
            <w:r w:rsidR="00AF6664" w:rsidRPr="00AF6664">
              <w:rPr>
                <w:rFonts w:cs="Times New Roman"/>
                <w:b/>
                <w:sz w:val="24"/>
                <w:szCs w:val="24"/>
              </w:rPr>
              <w:t xml:space="preserve"> kritērijā iegūtais punktu skaits</w:t>
            </w:r>
          </w:p>
        </w:tc>
      </w:tr>
      <w:tr w:rsidR="009045BC" w14:paraId="5F782AA8" w14:textId="77777777" w:rsidTr="009045BC">
        <w:tc>
          <w:tcPr>
            <w:tcW w:w="2867" w:type="dxa"/>
            <w:vAlign w:val="center"/>
          </w:tcPr>
          <w:p w14:paraId="18D8DEF5" w14:textId="58348828" w:rsidR="009045BC" w:rsidRDefault="00AF6664" w:rsidP="009045BC">
            <w:pPr>
              <w:spacing w:after="0" w:line="240" w:lineRule="auto"/>
              <w:jc w:val="center"/>
              <w:rPr>
                <w:rFonts w:cs="Times New Roman"/>
                <w:sz w:val="24"/>
                <w:szCs w:val="24"/>
              </w:rPr>
            </w:pPr>
            <w:r>
              <w:rPr>
                <w:rFonts w:cs="Times New Roman"/>
                <w:sz w:val="24"/>
                <w:szCs w:val="24"/>
              </w:rPr>
              <w:t>40</w:t>
            </w:r>
          </w:p>
        </w:tc>
        <w:tc>
          <w:tcPr>
            <w:tcW w:w="3359" w:type="dxa"/>
            <w:vAlign w:val="center"/>
          </w:tcPr>
          <w:p w14:paraId="52EE1E0A" w14:textId="0A0728B7" w:rsidR="009045BC" w:rsidRDefault="00AF6664" w:rsidP="009045BC">
            <w:pPr>
              <w:spacing w:after="0" w:line="240" w:lineRule="auto"/>
              <w:jc w:val="center"/>
              <w:rPr>
                <w:rFonts w:cs="Times New Roman"/>
                <w:sz w:val="24"/>
                <w:szCs w:val="24"/>
              </w:rPr>
            </w:pPr>
            <w:r>
              <w:rPr>
                <w:rFonts w:cs="Times New Roman"/>
                <w:sz w:val="24"/>
                <w:szCs w:val="24"/>
              </w:rPr>
              <w:t>40</w:t>
            </w:r>
          </w:p>
        </w:tc>
        <w:tc>
          <w:tcPr>
            <w:tcW w:w="3087" w:type="dxa"/>
            <w:vAlign w:val="center"/>
          </w:tcPr>
          <w:p w14:paraId="140358F3" w14:textId="67EFBC70" w:rsidR="009045BC" w:rsidRDefault="00AF6664" w:rsidP="009045BC">
            <w:pPr>
              <w:spacing w:after="0" w:line="240" w:lineRule="auto"/>
              <w:jc w:val="center"/>
              <w:rPr>
                <w:rFonts w:cs="Times New Roman"/>
                <w:sz w:val="24"/>
                <w:szCs w:val="24"/>
              </w:rPr>
            </w:pPr>
            <w:r>
              <w:rPr>
                <w:rFonts w:cs="Times New Roman"/>
                <w:sz w:val="24"/>
                <w:szCs w:val="24"/>
              </w:rPr>
              <w:t>40</w:t>
            </w:r>
          </w:p>
        </w:tc>
      </w:tr>
      <w:tr w:rsidR="009045BC" w14:paraId="4C097037" w14:textId="77777777" w:rsidTr="009045BC">
        <w:tc>
          <w:tcPr>
            <w:tcW w:w="2867" w:type="dxa"/>
            <w:vAlign w:val="center"/>
          </w:tcPr>
          <w:p w14:paraId="20095AB5" w14:textId="72583C52" w:rsidR="009045BC" w:rsidRDefault="00AF6664" w:rsidP="009045BC">
            <w:pPr>
              <w:spacing w:after="0" w:line="240" w:lineRule="auto"/>
              <w:jc w:val="center"/>
              <w:rPr>
                <w:rFonts w:cs="Times New Roman"/>
                <w:sz w:val="24"/>
                <w:szCs w:val="24"/>
              </w:rPr>
            </w:pPr>
            <w:r>
              <w:rPr>
                <w:rFonts w:cs="Times New Roman"/>
                <w:sz w:val="24"/>
                <w:szCs w:val="24"/>
              </w:rPr>
              <w:t>30</w:t>
            </w:r>
          </w:p>
        </w:tc>
        <w:tc>
          <w:tcPr>
            <w:tcW w:w="3359" w:type="dxa"/>
            <w:vAlign w:val="center"/>
          </w:tcPr>
          <w:p w14:paraId="21E985E8" w14:textId="4FB1B00C" w:rsidR="009045BC" w:rsidRPr="00B03D65" w:rsidRDefault="00AF6664" w:rsidP="009045BC">
            <w:pPr>
              <w:spacing w:after="0" w:line="240" w:lineRule="auto"/>
              <w:jc w:val="center"/>
              <w:rPr>
                <w:rFonts w:cs="Times New Roman"/>
                <w:b/>
                <w:i/>
                <w:sz w:val="24"/>
                <w:szCs w:val="24"/>
              </w:rPr>
            </w:pPr>
            <w:r w:rsidRPr="00B03D65">
              <w:rPr>
                <w:rFonts w:cs="Times New Roman"/>
                <w:b/>
                <w:i/>
                <w:sz w:val="24"/>
                <w:szCs w:val="24"/>
              </w:rPr>
              <w:t>25</w:t>
            </w:r>
          </w:p>
        </w:tc>
        <w:tc>
          <w:tcPr>
            <w:tcW w:w="3087" w:type="dxa"/>
            <w:vAlign w:val="center"/>
          </w:tcPr>
          <w:p w14:paraId="16C2D8F2" w14:textId="731D029B" w:rsidR="009045BC" w:rsidRPr="00AF6664" w:rsidRDefault="00AF6664" w:rsidP="009045BC">
            <w:pPr>
              <w:spacing w:after="0" w:line="240" w:lineRule="auto"/>
              <w:jc w:val="center"/>
              <w:rPr>
                <w:rFonts w:cs="Times New Roman"/>
                <w:sz w:val="24"/>
                <w:szCs w:val="24"/>
              </w:rPr>
            </w:pPr>
            <w:r w:rsidRPr="00AF6664">
              <w:rPr>
                <w:rFonts w:cs="Times New Roman"/>
                <w:sz w:val="24"/>
                <w:szCs w:val="24"/>
              </w:rPr>
              <w:t>30</w:t>
            </w:r>
          </w:p>
        </w:tc>
      </w:tr>
      <w:tr w:rsidR="009045BC" w14:paraId="4742BC66" w14:textId="77777777" w:rsidTr="009045BC">
        <w:tc>
          <w:tcPr>
            <w:tcW w:w="2867" w:type="dxa"/>
            <w:vAlign w:val="center"/>
          </w:tcPr>
          <w:p w14:paraId="2122BF94" w14:textId="3E0F152B" w:rsidR="009045BC" w:rsidRDefault="00AF6664" w:rsidP="009045BC">
            <w:pPr>
              <w:spacing w:after="0" w:line="240" w:lineRule="auto"/>
              <w:jc w:val="center"/>
              <w:rPr>
                <w:rFonts w:cs="Times New Roman"/>
                <w:sz w:val="24"/>
                <w:szCs w:val="24"/>
              </w:rPr>
            </w:pPr>
            <w:r>
              <w:rPr>
                <w:rFonts w:cs="Times New Roman"/>
                <w:sz w:val="24"/>
                <w:szCs w:val="24"/>
              </w:rPr>
              <w:t>10</w:t>
            </w:r>
          </w:p>
        </w:tc>
        <w:tc>
          <w:tcPr>
            <w:tcW w:w="3359" w:type="dxa"/>
            <w:vAlign w:val="center"/>
          </w:tcPr>
          <w:p w14:paraId="4D1C6330" w14:textId="6EBBA5B5" w:rsidR="009045BC" w:rsidRDefault="00AF6664" w:rsidP="009045BC">
            <w:pPr>
              <w:spacing w:after="0" w:line="240" w:lineRule="auto"/>
              <w:jc w:val="center"/>
              <w:rPr>
                <w:rFonts w:cs="Times New Roman"/>
                <w:sz w:val="24"/>
                <w:szCs w:val="24"/>
              </w:rPr>
            </w:pPr>
            <w:r>
              <w:rPr>
                <w:rFonts w:cs="Times New Roman"/>
                <w:sz w:val="24"/>
                <w:szCs w:val="24"/>
              </w:rPr>
              <w:t>10</w:t>
            </w:r>
          </w:p>
        </w:tc>
        <w:tc>
          <w:tcPr>
            <w:tcW w:w="3087" w:type="dxa"/>
            <w:vAlign w:val="center"/>
          </w:tcPr>
          <w:p w14:paraId="5515FAC8" w14:textId="3AF9E00E" w:rsidR="009045BC" w:rsidRDefault="00AF6664" w:rsidP="009045BC">
            <w:pPr>
              <w:spacing w:after="0" w:line="240" w:lineRule="auto"/>
              <w:jc w:val="center"/>
              <w:rPr>
                <w:rFonts w:cs="Times New Roman"/>
                <w:sz w:val="24"/>
                <w:szCs w:val="24"/>
              </w:rPr>
            </w:pPr>
            <w:r>
              <w:rPr>
                <w:rFonts w:cs="Times New Roman"/>
                <w:sz w:val="24"/>
                <w:szCs w:val="24"/>
              </w:rPr>
              <w:t>10</w:t>
            </w:r>
          </w:p>
        </w:tc>
      </w:tr>
      <w:tr w:rsidR="009045BC" w14:paraId="17B81218" w14:textId="77777777" w:rsidTr="009045BC">
        <w:tc>
          <w:tcPr>
            <w:tcW w:w="2867" w:type="dxa"/>
            <w:vAlign w:val="center"/>
          </w:tcPr>
          <w:p w14:paraId="6642648D" w14:textId="63ABE45E" w:rsidR="009045BC" w:rsidRDefault="00AF6664" w:rsidP="009045BC">
            <w:pPr>
              <w:spacing w:after="0" w:line="240" w:lineRule="auto"/>
              <w:jc w:val="center"/>
              <w:rPr>
                <w:rFonts w:cs="Times New Roman"/>
                <w:sz w:val="24"/>
                <w:szCs w:val="24"/>
              </w:rPr>
            </w:pPr>
            <w:r>
              <w:rPr>
                <w:rFonts w:cs="Times New Roman"/>
                <w:sz w:val="24"/>
                <w:szCs w:val="24"/>
              </w:rPr>
              <w:t>15</w:t>
            </w:r>
          </w:p>
        </w:tc>
        <w:tc>
          <w:tcPr>
            <w:tcW w:w="3359" w:type="dxa"/>
            <w:vAlign w:val="center"/>
          </w:tcPr>
          <w:p w14:paraId="1C186AB6" w14:textId="2FD0F96E" w:rsidR="009045BC" w:rsidRDefault="00AF6664" w:rsidP="009045BC">
            <w:pPr>
              <w:spacing w:after="0" w:line="240" w:lineRule="auto"/>
              <w:jc w:val="center"/>
              <w:rPr>
                <w:rFonts w:cs="Times New Roman"/>
                <w:sz w:val="24"/>
                <w:szCs w:val="24"/>
              </w:rPr>
            </w:pPr>
            <w:r>
              <w:rPr>
                <w:rFonts w:cs="Times New Roman"/>
                <w:sz w:val="24"/>
                <w:szCs w:val="24"/>
              </w:rPr>
              <w:t>15</w:t>
            </w:r>
          </w:p>
        </w:tc>
        <w:tc>
          <w:tcPr>
            <w:tcW w:w="3087" w:type="dxa"/>
            <w:vAlign w:val="center"/>
          </w:tcPr>
          <w:p w14:paraId="6FC29AC3" w14:textId="1F155AB8" w:rsidR="009045BC" w:rsidRPr="00B03D65" w:rsidRDefault="00AF6664" w:rsidP="009045BC">
            <w:pPr>
              <w:spacing w:after="0" w:line="240" w:lineRule="auto"/>
              <w:jc w:val="center"/>
              <w:rPr>
                <w:rFonts w:cs="Times New Roman"/>
                <w:b/>
                <w:i/>
                <w:sz w:val="24"/>
                <w:szCs w:val="24"/>
              </w:rPr>
            </w:pPr>
            <w:r w:rsidRPr="00B03D65">
              <w:rPr>
                <w:rFonts w:cs="Times New Roman"/>
                <w:b/>
                <w:i/>
                <w:sz w:val="24"/>
                <w:szCs w:val="24"/>
              </w:rPr>
              <w:t>10</w:t>
            </w:r>
          </w:p>
        </w:tc>
      </w:tr>
      <w:tr w:rsidR="009045BC" w14:paraId="6D415A35" w14:textId="77777777" w:rsidTr="009045BC">
        <w:tc>
          <w:tcPr>
            <w:tcW w:w="2867" w:type="dxa"/>
            <w:vAlign w:val="center"/>
          </w:tcPr>
          <w:p w14:paraId="0B9AE1E3" w14:textId="5464CA81" w:rsidR="009045BC" w:rsidRDefault="00AF6664" w:rsidP="009045BC">
            <w:pPr>
              <w:spacing w:after="0" w:line="240" w:lineRule="auto"/>
              <w:jc w:val="center"/>
              <w:rPr>
                <w:rFonts w:cs="Times New Roman"/>
                <w:sz w:val="24"/>
                <w:szCs w:val="24"/>
              </w:rPr>
            </w:pPr>
            <w:r>
              <w:rPr>
                <w:rFonts w:cs="Times New Roman"/>
                <w:sz w:val="24"/>
                <w:szCs w:val="24"/>
              </w:rPr>
              <w:t>5</w:t>
            </w:r>
          </w:p>
        </w:tc>
        <w:tc>
          <w:tcPr>
            <w:tcW w:w="3359" w:type="dxa"/>
            <w:vAlign w:val="center"/>
          </w:tcPr>
          <w:p w14:paraId="4FD879A9" w14:textId="7EFDC15B" w:rsidR="009045BC" w:rsidRDefault="00AF6664" w:rsidP="009045BC">
            <w:pPr>
              <w:spacing w:after="0" w:line="240" w:lineRule="auto"/>
              <w:jc w:val="center"/>
              <w:rPr>
                <w:rFonts w:cs="Times New Roman"/>
                <w:sz w:val="24"/>
                <w:szCs w:val="24"/>
              </w:rPr>
            </w:pPr>
            <w:r>
              <w:rPr>
                <w:rFonts w:cs="Times New Roman"/>
                <w:sz w:val="24"/>
                <w:szCs w:val="24"/>
              </w:rPr>
              <w:t>5</w:t>
            </w:r>
          </w:p>
        </w:tc>
        <w:tc>
          <w:tcPr>
            <w:tcW w:w="3087" w:type="dxa"/>
            <w:vAlign w:val="center"/>
          </w:tcPr>
          <w:p w14:paraId="3EC02B13" w14:textId="11461253" w:rsidR="009045BC" w:rsidRDefault="00AF6664" w:rsidP="009045BC">
            <w:pPr>
              <w:spacing w:after="0" w:line="240" w:lineRule="auto"/>
              <w:jc w:val="center"/>
              <w:rPr>
                <w:rFonts w:cs="Times New Roman"/>
                <w:sz w:val="24"/>
                <w:szCs w:val="24"/>
              </w:rPr>
            </w:pPr>
            <w:r>
              <w:rPr>
                <w:rFonts w:cs="Times New Roman"/>
                <w:sz w:val="24"/>
                <w:szCs w:val="24"/>
              </w:rPr>
              <w:t>5</w:t>
            </w:r>
          </w:p>
        </w:tc>
      </w:tr>
      <w:tr w:rsidR="009045BC" w14:paraId="5C93D745" w14:textId="77777777" w:rsidTr="00AF6664">
        <w:tc>
          <w:tcPr>
            <w:tcW w:w="2867" w:type="dxa"/>
            <w:vAlign w:val="center"/>
          </w:tcPr>
          <w:p w14:paraId="7F2E8914" w14:textId="62C97420" w:rsidR="009045BC" w:rsidRDefault="00AF6664" w:rsidP="00AF6664">
            <w:pPr>
              <w:spacing w:after="0" w:line="240" w:lineRule="auto"/>
              <w:jc w:val="center"/>
              <w:rPr>
                <w:rFonts w:cs="Times New Roman"/>
                <w:sz w:val="24"/>
                <w:szCs w:val="24"/>
              </w:rPr>
            </w:pPr>
            <w:r>
              <w:rPr>
                <w:rFonts w:cs="Times New Roman"/>
                <w:sz w:val="24"/>
                <w:szCs w:val="24"/>
              </w:rPr>
              <w:t>KOPĀ: 100</w:t>
            </w:r>
          </w:p>
        </w:tc>
        <w:tc>
          <w:tcPr>
            <w:tcW w:w="3359" w:type="dxa"/>
            <w:vAlign w:val="center"/>
          </w:tcPr>
          <w:p w14:paraId="374DBEC6" w14:textId="61CC6098" w:rsidR="009045BC" w:rsidRDefault="00AF6664" w:rsidP="00AF6664">
            <w:pPr>
              <w:spacing w:after="0" w:line="240" w:lineRule="auto"/>
              <w:jc w:val="center"/>
              <w:rPr>
                <w:rFonts w:cs="Times New Roman"/>
                <w:sz w:val="24"/>
                <w:szCs w:val="24"/>
              </w:rPr>
            </w:pPr>
            <w:r>
              <w:rPr>
                <w:rFonts w:cs="Times New Roman"/>
                <w:sz w:val="24"/>
                <w:szCs w:val="24"/>
              </w:rPr>
              <w:t>KOPĀ: 95</w:t>
            </w:r>
          </w:p>
        </w:tc>
        <w:tc>
          <w:tcPr>
            <w:tcW w:w="3087" w:type="dxa"/>
            <w:vAlign w:val="center"/>
          </w:tcPr>
          <w:p w14:paraId="3C9C8B2B" w14:textId="393038FE" w:rsidR="009045BC" w:rsidRDefault="00AF6664" w:rsidP="00AF6664">
            <w:pPr>
              <w:spacing w:after="0" w:line="240" w:lineRule="auto"/>
              <w:jc w:val="center"/>
              <w:rPr>
                <w:rFonts w:cs="Times New Roman"/>
                <w:sz w:val="24"/>
                <w:szCs w:val="24"/>
              </w:rPr>
            </w:pPr>
            <w:r>
              <w:rPr>
                <w:rFonts w:cs="Times New Roman"/>
                <w:sz w:val="24"/>
                <w:szCs w:val="24"/>
              </w:rPr>
              <w:t xml:space="preserve">KOPĀ: </w:t>
            </w:r>
            <w:r w:rsidRPr="00AF6664">
              <w:rPr>
                <w:rFonts w:cs="Times New Roman"/>
                <w:b/>
                <w:sz w:val="24"/>
                <w:szCs w:val="24"/>
              </w:rPr>
              <w:t>95</w:t>
            </w:r>
          </w:p>
        </w:tc>
      </w:tr>
    </w:tbl>
    <w:p w14:paraId="5AF815D7" w14:textId="77777777" w:rsidR="009045BC" w:rsidRDefault="009045BC" w:rsidP="009045BC">
      <w:pPr>
        <w:spacing w:after="0" w:line="240" w:lineRule="auto"/>
        <w:ind w:left="360"/>
        <w:jc w:val="both"/>
        <w:rPr>
          <w:rFonts w:ascii="Times New Roman" w:eastAsia="Times New Roman" w:hAnsi="Times New Roman" w:cs="Times New Roman"/>
          <w:sz w:val="24"/>
          <w:szCs w:val="24"/>
        </w:rPr>
      </w:pPr>
    </w:p>
    <w:p w14:paraId="4839A696" w14:textId="7DE2691A" w:rsidR="00AF6664" w:rsidRPr="00B03D65" w:rsidRDefault="00AF6664" w:rsidP="00B03D65">
      <w:pPr>
        <w:pStyle w:val="ListParagraph"/>
        <w:numPr>
          <w:ilvl w:val="0"/>
          <w:numId w:val="1"/>
        </w:numPr>
        <w:tabs>
          <w:tab w:val="clear" w:pos="1440"/>
          <w:tab w:val="num" w:pos="284"/>
        </w:tabs>
        <w:spacing w:after="0" w:line="240" w:lineRule="auto"/>
        <w:ind w:left="284" w:hanging="284"/>
        <w:jc w:val="both"/>
        <w:rPr>
          <w:rFonts w:ascii="Times New Roman" w:eastAsia="Times New Roman" w:hAnsi="Times New Roman" w:cs="Times New Roman"/>
          <w:b/>
          <w:i/>
          <w:sz w:val="24"/>
          <w:szCs w:val="24"/>
        </w:rPr>
      </w:pPr>
      <w:r w:rsidRPr="00B03D65">
        <w:rPr>
          <w:rFonts w:ascii="Times New Roman" w:eastAsia="Times New Roman" w:hAnsi="Times New Roman" w:cs="Times New Roman"/>
          <w:b/>
          <w:i/>
          <w:sz w:val="24"/>
          <w:szCs w:val="24"/>
        </w:rPr>
        <w:t xml:space="preserve">Pie šādā punktu sadalījuma līguma tiesības tiktu piešķirtas Pretendentam B, jo tas ieguvis augtāku punktu skaitu attiecībā pret Pretendentu A kritērijā, kurā ir augstāks </w:t>
      </w:r>
      <w:r w:rsidR="00B03D65" w:rsidRPr="00B03D65">
        <w:rPr>
          <w:rFonts w:ascii="Times New Roman" w:eastAsia="Times New Roman" w:hAnsi="Times New Roman" w:cs="Times New Roman"/>
          <w:b/>
          <w:i/>
          <w:sz w:val="24"/>
          <w:szCs w:val="24"/>
        </w:rPr>
        <w:t>iespējamais iegūstamais punktu skaits.</w:t>
      </w:r>
    </w:p>
    <w:p w14:paraId="02498D2D" w14:textId="77777777" w:rsidR="00FC1992" w:rsidRPr="00FC1992" w:rsidRDefault="00FC1992" w:rsidP="00FC1992">
      <w:pPr>
        <w:spacing w:after="0" w:line="240" w:lineRule="auto"/>
        <w:jc w:val="both"/>
        <w:rPr>
          <w:rFonts w:ascii="Times New Roman" w:eastAsia="Times New Roman" w:hAnsi="Times New Roman" w:cs="Times New Roman"/>
          <w:sz w:val="24"/>
          <w:szCs w:val="24"/>
        </w:rPr>
      </w:pPr>
    </w:p>
    <w:p w14:paraId="72C46712" w14:textId="77777777" w:rsidR="007B1C6C" w:rsidRDefault="007B1C6C" w:rsidP="007B1C6C">
      <w:pPr>
        <w:spacing w:before="120"/>
        <w:jc w:val="right"/>
        <w:rPr>
          <w:rFonts w:ascii="Times New Roman" w:hAnsi="Times New Roman" w:cs="Times New Roman"/>
          <w:sz w:val="24"/>
          <w:szCs w:val="24"/>
        </w:rPr>
      </w:pPr>
    </w:p>
    <w:p w14:paraId="73B3016A" w14:textId="77777777" w:rsidR="007B1C6C" w:rsidRDefault="007B1C6C" w:rsidP="007B1C6C">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br w:type="page"/>
      </w:r>
    </w:p>
    <w:p w14:paraId="354A44A8" w14:textId="77777777" w:rsidR="007B1C6C" w:rsidRDefault="007B1C6C" w:rsidP="007B1C6C">
      <w:pPr>
        <w:spacing w:after="0" w:line="240" w:lineRule="auto"/>
        <w:jc w:val="right"/>
        <w:rPr>
          <w:rFonts w:ascii="Times New Roman" w:hAnsi="Times New Roman" w:cs="Times New Roman"/>
          <w:sz w:val="24"/>
          <w:szCs w:val="24"/>
          <w:lang w:eastAsia="lv-LV"/>
        </w:rPr>
      </w:pPr>
      <w:r w:rsidRPr="00A5380B">
        <w:rPr>
          <w:rFonts w:ascii="Times New Roman" w:hAnsi="Times New Roman" w:cs="Times New Roman"/>
          <w:sz w:val="24"/>
          <w:szCs w:val="24"/>
          <w:lang w:eastAsia="lv-LV"/>
        </w:rPr>
        <w:lastRenderedPageBreak/>
        <w:t>Pielikums Nr.3</w:t>
      </w:r>
    </w:p>
    <w:p w14:paraId="7D38B253" w14:textId="77777777" w:rsidR="007B1C6C" w:rsidRPr="00EF3214" w:rsidRDefault="007B1C6C" w:rsidP="007B1C6C">
      <w:pPr>
        <w:spacing w:after="0" w:line="240" w:lineRule="auto"/>
        <w:jc w:val="center"/>
        <w:rPr>
          <w:rFonts w:ascii="Times New Roman" w:hAnsi="Times New Roman" w:cs="Times New Roman"/>
          <w:b/>
          <w:sz w:val="24"/>
          <w:szCs w:val="24"/>
        </w:rPr>
      </w:pPr>
      <w:r w:rsidRPr="00EF3214">
        <w:rPr>
          <w:rFonts w:ascii="Times New Roman" w:hAnsi="Times New Roman" w:cs="Times New Roman"/>
          <w:b/>
          <w:sz w:val="24"/>
          <w:szCs w:val="24"/>
        </w:rPr>
        <w:t>Iepirkuma</w:t>
      </w:r>
    </w:p>
    <w:p w14:paraId="5C95CDF5" w14:textId="77777777" w:rsidR="00FE7D39" w:rsidRPr="00FE7D39" w:rsidRDefault="00FE7D39" w:rsidP="00FE7D39">
      <w:pPr>
        <w:spacing w:after="0" w:line="240" w:lineRule="auto"/>
        <w:jc w:val="center"/>
        <w:rPr>
          <w:rFonts w:ascii="Times New Roman" w:hAnsi="Times New Roman" w:cs="Times New Roman"/>
          <w:b/>
          <w:sz w:val="24"/>
          <w:szCs w:val="24"/>
        </w:rPr>
      </w:pPr>
      <w:r w:rsidRPr="00FE7D39">
        <w:rPr>
          <w:rFonts w:ascii="Times New Roman" w:hAnsi="Times New Roman" w:cs="Times New Roman"/>
          <w:b/>
          <w:sz w:val="24"/>
          <w:szCs w:val="24"/>
        </w:rPr>
        <w:t>„Ēdināšanas pakalpojumu sniegšana Jelgavas Valsts ģimnāzijai”</w:t>
      </w:r>
    </w:p>
    <w:p w14:paraId="17A49131" w14:textId="52EAE979" w:rsidR="00FE7D39" w:rsidRDefault="00FE7D39" w:rsidP="00FE7D39">
      <w:pPr>
        <w:spacing w:after="0" w:line="240" w:lineRule="auto"/>
        <w:jc w:val="center"/>
        <w:rPr>
          <w:rFonts w:ascii="Times New Roman" w:hAnsi="Times New Roman" w:cs="Times New Roman"/>
          <w:b/>
          <w:sz w:val="24"/>
          <w:szCs w:val="24"/>
        </w:rPr>
      </w:pPr>
      <w:r w:rsidRPr="00FE7D39">
        <w:rPr>
          <w:rFonts w:ascii="Times New Roman" w:hAnsi="Times New Roman" w:cs="Times New Roman"/>
          <w:b/>
          <w:sz w:val="24"/>
          <w:szCs w:val="24"/>
        </w:rPr>
        <w:t xml:space="preserve"> identifikācijas nr. JPD2016/92</w:t>
      </w:r>
      <w:r w:rsidR="00470533">
        <w:rPr>
          <w:rFonts w:ascii="Times New Roman" w:hAnsi="Times New Roman" w:cs="Times New Roman"/>
          <w:b/>
          <w:sz w:val="24"/>
          <w:szCs w:val="24"/>
        </w:rPr>
        <w:t>.1</w:t>
      </w:r>
      <w:r w:rsidRPr="00FE7D39">
        <w:rPr>
          <w:rFonts w:ascii="Times New Roman" w:hAnsi="Times New Roman" w:cs="Times New Roman"/>
          <w:b/>
          <w:sz w:val="24"/>
          <w:szCs w:val="24"/>
        </w:rPr>
        <w:t>/MI</w:t>
      </w:r>
    </w:p>
    <w:p w14:paraId="1C1862D8" w14:textId="1F62BD13" w:rsidR="007B1C6C" w:rsidRDefault="007B1C6C" w:rsidP="00FE7D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KVALIFIKĀCIJA</w:t>
      </w:r>
    </w:p>
    <w:p w14:paraId="6E94C6B1" w14:textId="77777777" w:rsidR="007B1C6C" w:rsidRDefault="007B1C6C" w:rsidP="007B1C6C">
      <w:pPr>
        <w:spacing w:after="0" w:line="240" w:lineRule="auto"/>
        <w:jc w:val="center"/>
        <w:rPr>
          <w:rFonts w:ascii="Times New Roman" w:hAnsi="Times New Roman" w:cs="Times New Roman"/>
          <w:b/>
          <w:sz w:val="24"/>
          <w:szCs w:val="24"/>
        </w:rPr>
      </w:pPr>
    </w:p>
    <w:p w14:paraId="5C97666A" w14:textId="77777777" w:rsidR="007B1C6C" w:rsidRPr="00E15176" w:rsidRDefault="007B1C6C" w:rsidP="00A274D4">
      <w:pPr>
        <w:pStyle w:val="ListParagraph"/>
        <w:numPr>
          <w:ilvl w:val="3"/>
          <w:numId w:val="24"/>
        </w:numPr>
        <w:spacing w:after="0" w:line="240" w:lineRule="auto"/>
        <w:ind w:left="426"/>
        <w:jc w:val="both"/>
        <w:rPr>
          <w:rFonts w:ascii="Times New Roman" w:eastAsia="Times New Roman" w:hAnsi="Times New Roman" w:cs="Times New Roman"/>
          <w:sz w:val="24"/>
          <w:szCs w:val="24"/>
        </w:rPr>
      </w:pPr>
      <w:r w:rsidRPr="00E15176">
        <w:rPr>
          <w:rFonts w:ascii="Times New Roman" w:eastAsia="Times New Roman" w:hAnsi="Times New Roman" w:cs="Times New Roman"/>
          <w:sz w:val="24"/>
          <w:szCs w:val="24"/>
        </w:rPr>
        <w:t>Kvalifikācijas prasības attiecībā uz Pretendenta saimnieciskajām un profesionālajām iespējām un apliecinošie iesniedzamie dokumenti, kas Piedāvājumā ievietojami šādā secībā: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1"/>
        <w:gridCol w:w="3516"/>
        <w:gridCol w:w="3855"/>
      </w:tblGrid>
      <w:tr w:rsidR="007B1C6C" w:rsidRPr="00413A86" w14:paraId="0CB5CDE5" w14:textId="77777777" w:rsidTr="002C6E24">
        <w:trPr>
          <w:trHeight w:val="375"/>
          <w:tblHeader/>
        </w:trPr>
        <w:tc>
          <w:tcPr>
            <w:tcW w:w="5857" w:type="dxa"/>
            <w:gridSpan w:val="2"/>
          </w:tcPr>
          <w:p w14:paraId="3740E2ED" w14:textId="77777777" w:rsidR="007B1C6C" w:rsidRPr="00413A86" w:rsidRDefault="007B1C6C" w:rsidP="002C6E24">
            <w:pPr>
              <w:spacing w:after="0" w:line="240" w:lineRule="auto"/>
              <w:rPr>
                <w:rFonts w:ascii="Times New Roman" w:eastAsia="Times New Roman" w:hAnsi="Times New Roman" w:cs="Times New Roman"/>
                <w:b/>
                <w:bCs/>
                <w:sz w:val="24"/>
                <w:szCs w:val="24"/>
              </w:rPr>
            </w:pPr>
            <w:r w:rsidRPr="00413A86">
              <w:rPr>
                <w:rFonts w:ascii="Times New Roman" w:eastAsia="Times New Roman" w:hAnsi="Times New Roman" w:cs="Times New Roman"/>
                <w:b/>
                <w:bCs/>
                <w:sz w:val="24"/>
                <w:szCs w:val="24"/>
              </w:rPr>
              <w:t>Pretendentiem ir jāatbilst šādām atlases (kvalifikācijas) prasībām</w:t>
            </w:r>
          </w:p>
        </w:tc>
        <w:tc>
          <w:tcPr>
            <w:tcW w:w="3855" w:type="dxa"/>
          </w:tcPr>
          <w:p w14:paraId="4F4E5F96" w14:textId="77777777" w:rsidR="007B1C6C" w:rsidRPr="00413A86" w:rsidRDefault="007B1C6C" w:rsidP="002C6E24">
            <w:pPr>
              <w:spacing w:after="0" w:line="240" w:lineRule="auto"/>
              <w:rPr>
                <w:rFonts w:ascii="Times New Roman" w:eastAsia="Times New Roman" w:hAnsi="Times New Roman" w:cs="Times New Roman"/>
                <w:b/>
                <w:bCs/>
                <w:sz w:val="24"/>
                <w:szCs w:val="24"/>
              </w:rPr>
            </w:pPr>
            <w:r w:rsidRPr="00413A86">
              <w:rPr>
                <w:rFonts w:ascii="Times New Roman" w:eastAsia="Times New Roman" w:hAnsi="Times New Roman" w:cs="Times New Roman"/>
                <w:b/>
                <w:bCs/>
                <w:sz w:val="24"/>
                <w:szCs w:val="24"/>
              </w:rPr>
              <w:t>Iesniedzamie atlases dokumenti</w:t>
            </w:r>
          </w:p>
        </w:tc>
      </w:tr>
      <w:tr w:rsidR="007B1C6C" w:rsidRPr="00413A86" w14:paraId="01BEAC29" w14:textId="77777777" w:rsidTr="005D7E88">
        <w:trPr>
          <w:trHeight w:val="690"/>
        </w:trPr>
        <w:tc>
          <w:tcPr>
            <w:tcW w:w="2341" w:type="dxa"/>
          </w:tcPr>
          <w:p w14:paraId="35A879D9" w14:textId="77777777" w:rsidR="007B1C6C" w:rsidRPr="00413A86" w:rsidRDefault="007B1C6C" w:rsidP="002C6E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413A86">
              <w:rPr>
                <w:rFonts w:ascii="Times New Roman" w:eastAsia="Times New Roman" w:hAnsi="Times New Roman" w:cs="Times New Roman"/>
                <w:sz w:val="24"/>
                <w:szCs w:val="24"/>
              </w:rPr>
              <w:t xml:space="preserve"> Prasības Pretendenta profesionālās darbības veikšanai.</w:t>
            </w:r>
          </w:p>
        </w:tc>
        <w:tc>
          <w:tcPr>
            <w:tcW w:w="3516" w:type="dxa"/>
          </w:tcPr>
          <w:p w14:paraId="1B574164"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13A86">
              <w:rPr>
                <w:rFonts w:ascii="Times New Roman" w:eastAsia="Times New Roman" w:hAnsi="Times New Roman" w:cs="Times New Roman"/>
                <w:sz w:val="24"/>
                <w:szCs w:val="24"/>
              </w:rPr>
              <w:t>.1.1. Pretendents ir reģistrēts atbilstoši attiecīgās valsts normatīvo aktu prasībām</w:t>
            </w:r>
          </w:p>
          <w:p w14:paraId="7D745EB5"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p>
          <w:p w14:paraId="74624D99"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p>
          <w:p w14:paraId="7A47CC8E"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p>
          <w:p w14:paraId="2F7F6C08" w14:textId="77777777" w:rsidR="007B1C6C" w:rsidRDefault="007B1C6C" w:rsidP="002C6E24">
            <w:pPr>
              <w:spacing w:after="0" w:line="240" w:lineRule="auto"/>
              <w:jc w:val="both"/>
              <w:rPr>
                <w:rFonts w:ascii="Times New Roman" w:eastAsia="Times New Roman" w:hAnsi="Times New Roman" w:cs="Times New Roman"/>
                <w:sz w:val="24"/>
                <w:szCs w:val="24"/>
              </w:rPr>
            </w:pPr>
          </w:p>
          <w:p w14:paraId="46603FE7" w14:textId="77777777" w:rsidR="007B1C6C" w:rsidRDefault="007B1C6C" w:rsidP="002C6E24">
            <w:pPr>
              <w:spacing w:after="0" w:line="240" w:lineRule="auto"/>
              <w:jc w:val="both"/>
              <w:rPr>
                <w:rFonts w:ascii="Times New Roman" w:eastAsia="Times New Roman" w:hAnsi="Times New Roman" w:cs="Times New Roman"/>
                <w:sz w:val="24"/>
                <w:szCs w:val="24"/>
              </w:rPr>
            </w:pPr>
          </w:p>
          <w:p w14:paraId="75806851" w14:textId="77777777" w:rsidR="007B1C6C" w:rsidRDefault="007B1C6C" w:rsidP="002C6E24">
            <w:pPr>
              <w:spacing w:after="0" w:line="240" w:lineRule="auto"/>
              <w:jc w:val="both"/>
              <w:rPr>
                <w:rFonts w:ascii="Times New Roman" w:eastAsia="Times New Roman" w:hAnsi="Times New Roman" w:cs="Times New Roman"/>
                <w:sz w:val="24"/>
                <w:szCs w:val="24"/>
              </w:rPr>
            </w:pPr>
          </w:p>
          <w:p w14:paraId="5A2EDEBD" w14:textId="77777777" w:rsidR="007B1C6C" w:rsidRDefault="007B1C6C" w:rsidP="002C6E24">
            <w:pPr>
              <w:spacing w:after="0" w:line="240" w:lineRule="auto"/>
              <w:jc w:val="both"/>
              <w:rPr>
                <w:rFonts w:ascii="Times New Roman" w:eastAsia="Times New Roman" w:hAnsi="Times New Roman" w:cs="Times New Roman"/>
                <w:sz w:val="24"/>
                <w:szCs w:val="24"/>
              </w:rPr>
            </w:pPr>
          </w:p>
          <w:p w14:paraId="5323E77A" w14:textId="77777777" w:rsidR="007B1C6C" w:rsidRDefault="007B1C6C" w:rsidP="002C6E24">
            <w:pPr>
              <w:spacing w:after="0" w:line="240" w:lineRule="auto"/>
              <w:jc w:val="both"/>
              <w:rPr>
                <w:rFonts w:ascii="Times New Roman" w:eastAsia="Times New Roman" w:hAnsi="Times New Roman" w:cs="Times New Roman"/>
                <w:sz w:val="24"/>
                <w:szCs w:val="24"/>
              </w:rPr>
            </w:pPr>
          </w:p>
          <w:p w14:paraId="237425F6" w14:textId="77777777" w:rsidR="007B1C6C" w:rsidRDefault="007B1C6C" w:rsidP="002C6E24">
            <w:pPr>
              <w:spacing w:after="0" w:line="240" w:lineRule="auto"/>
              <w:jc w:val="both"/>
              <w:rPr>
                <w:rFonts w:ascii="Times New Roman" w:eastAsia="Times New Roman" w:hAnsi="Times New Roman" w:cs="Times New Roman"/>
                <w:sz w:val="24"/>
                <w:szCs w:val="24"/>
              </w:rPr>
            </w:pPr>
          </w:p>
          <w:p w14:paraId="39E124C3" w14:textId="77777777" w:rsidR="007B1C6C" w:rsidRDefault="007B1C6C" w:rsidP="002C6E24">
            <w:pPr>
              <w:spacing w:after="0" w:line="240" w:lineRule="auto"/>
              <w:jc w:val="both"/>
              <w:rPr>
                <w:rFonts w:ascii="Times New Roman" w:eastAsia="Times New Roman" w:hAnsi="Times New Roman" w:cs="Times New Roman"/>
                <w:sz w:val="24"/>
                <w:szCs w:val="24"/>
              </w:rPr>
            </w:pPr>
          </w:p>
          <w:p w14:paraId="0D4C10E1" w14:textId="77777777" w:rsidR="007B1C6C" w:rsidRDefault="007B1C6C" w:rsidP="002C6E24">
            <w:pPr>
              <w:spacing w:after="0" w:line="240" w:lineRule="auto"/>
              <w:jc w:val="both"/>
              <w:rPr>
                <w:rFonts w:ascii="Times New Roman" w:eastAsia="Times New Roman" w:hAnsi="Times New Roman" w:cs="Times New Roman"/>
                <w:sz w:val="24"/>
                <w:szCs w:val="24"/>
              </w:rPr>
            </w:pPr>
          </w:p>
          <w:p w14:paraId="3A303884" w14:textId="77777777" w:rsidR="007B1C6C" w:rsidRDefault="007B1C6C" w:rsidP="002C6E24">
            <w:pPr>
              <w:spacing w:after="0" w:line="240" w:lineRule="auto"/>
              <w:jc w:val="both"/>
              <w:rPr>
                <w:rFonts w:ascii="Times New Roman" w:eastAsia="Times New Roman" w:hAnsi="Times New Roman" w:cs="Times New Roman"/>
                <w:sz w:val="24"/>
                <w:szCs w:val="24"/>
              </w:rPr>
            </w:pPr>
          </w:p>
          <w:p w14:paraId="66F5034E" w14:textId="77777777" w:rsidR="007B1C6C" w:rsidRDefault="007B1C6C" w:rsidP="002C6E24">
            <w:pPr>
              <w:spacing w:after="0" w:line="240" w:lineRule="auto"/>
              <w:jc w:val="both"/>
              <w:rPr>
                <w:rFonts w:ascii="Times New Roman" w:eastAsia="Times New Roman" w:hAnsi="Times New Roman" w:cs="Times New Roman"/>
                <w:sz w:val="24"/>
                <w:szCs w:val="24"/>
              </w:rPr>
            </w:pPr>
          </w:p>
          <w:p w14:paraId="608CC1FE" w14:textId="77777777" w:rsidR="007B1C6C" w:rsidRDefault="007B1C6C" w:rsidP="002C6E24">
            <w:pPr>
              <w:spacing w:after="0" w:line="240" w:lineRule="auto"/>
              <w:jc w:val="both"/>
              <w:rPr>
                <w:rFonts w:ascii="Times New Roman" w:eastAsia="Times New Roman" w:hAnsi="Times New Roman" w:cs="Times New Roman"/>
                <w:sz w:val="24"/>
                <w:szCs w:val="24"/>
              </w:rPr>
            </w:pPr>
          </w:p>
          <w:p w14:paraId="12FB1461"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p>
          <w:p w14:paraId="45497E51"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p>
          <w:p w14:paraId="2F7FC24B"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p>
          <w:p w14:paraId="534D7B0E"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13A86">
              <w:rPr>
                <w:rFonts w:ascii="Times New Roman" w:eastAsia="Times New Roman" w:hAnsi="Times New Roman" w:cs="Times New Roman"/>
                <w:sz w:val="24"/>
                <w:szCs w:val="24"/>
              </w:rPr>
              <w:t>.1.2. Uzņēmums ir reģistrēts vai atzīts kā pārtikas aprites uzņēmums pārtikas un veterinārajā dienestā (PVD).</w:t>
            </w:r>
          </w:p>
        </w:tc>
        <w:tc>
          <w:tcPr>
            <w:tcW w:w="3855" w:type="dxa"/>
          </w:tcPr>
          <w:p w14:paraId="5E76B0AF" w14:textId="77777777" w:rsidR="007B1C6C" w:rsidRDefault="007B1C6C" w:rsidP="002C6E24">
            <w:pPr>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Pasūtītājs nepieciešamo informāciju par pretendentu iegūst tieši no Uzņēmumu reģistra. Pretendents ir tiesīgs iesniegt izziņu vai citu dokumentu par attiecīgo faktu, ja Pasūtītāja iegūtā informācija neatbilst faktiskajai situācijai. Ārvalstu pretendents iesniedz attiecīgās valsts kompetentas institūcijas izsniegta dokumenta kopiju, kas apliecina, ka pretendentam ir juridiskā rīcībspēja un tiesībspēja.</w:t>
            </w:r>
          </w:p>
          <w:p w14:paraId="0A65194C" w14:textId="77777777" w:rsidR="007B1C6C" w:rsidRDefault="007B1C6C" w:rsidP="002C6E24">
            <w:pPr>
              <w:spacing w:after="0" w:line="240" w:lineRule="auto"/>
              <w:jc w:val="both"/>
              <w:rPr>
                <w:rFonts w:ascii="Times New Roman" w:eastAsia="Times New Roman" w:hAnsi="Times New Roman" w:cs="Times New Roman"/>
                <w:sz w:val="24"/>
                <w:szCs w:val="24"/>
              </w:rPr>
            </w:pPr>
          </w:p>
          <w:p w14:paraId="6388256A" w14:textId="77777777" w:rsidR="007B1C6C" w:rsidRDefault="007B1C6C" w:rsidP="002C6E24">
            <w:pPr>
              <w:spacing w:after="0" w:line="240" w:lineRule="auto"/>
              <w:jc w:val="both"/>
              <w:rPr>
                <w:rFonts w:ascii="Times New Roman" w:eastAsia="Times New Roman" w:hAnsi="Times New Roman" w:cs="Times New Roman"/>
                <w:sz w:val="24"/>
                <w:szCs w:val="24"/>
              </w:rPr>
            </w:pPr>
          </w:p>
          <w:p w14:paraId="7910452C" w14:textId="77777777" w:rsidR="007B1C6C" w:rsidRDefault="007B1C6C" w:rsidP="002C6E24">
            <w:pPr>
              <w:spacing w:after="0" w:line="240" w:lineRule="auto"/>
              <w:jc w:val="both"/>
              <w:rPr>
                <w:rFonts w:ascii="Times New Roman" w:eastAsia="Times New Roman" w:hAnsi="Times New Roman" w:cs="Times New Roman"/>
                <w:sz w:val="24"/>
                <w:szCs w:val="24"/>
              </w:rPr>
            </w:pPr>
          </w:p>
          <w:p w14:paraId="003A97E2" w14:textId="77777777" w:rsidR="007B1C6C" w:rsidRDefault="007B1C6C" w:rsidP="002C6E24">
            <w:pPr>
              <w:spacing w:after="0" w:line="240" w:lineRule="auto"/>
              <w:jc w:val="both"/>
              <w:rPr>
                <w:rFonts w:ascii="Times New Roman" w:eastAsia="Times New Roman" w:hAnsi="Times New Roman" w:cs="Times New Roman"/>
                <w:sz w:val="24"/>
                <w:szCs w:val="24"/>
              </w:rPr>
            </w:pPr>
          </w:p>
          <w:p w14:paraId="62E165FB" w14:textId="77777777" w:rsidR="007B1C6C" w:rsidRDefault="007B1C6C" w:rsidP="002C6E24">
            <w:pPr>
              <w:spacing w:after="0" w:line="240" w:lineRule="auto"/>
              <w:jc w:val="both"/>
              <w:rPr>
                <w:rFonts w:ascii="Times New Roman" w:eastAsia="Times New Roman" w:hAnsi="Times New Roman" w:cs="Times New Roman"/>
                <w:sz w:val="24"/>
                <w:szCs w:val="24"/>
              </w:rPr>
            </w:pPr>
          </w:p>
          <w:p w14:paraId="7C1246D1" w14:textId="77777777" w:rsidR="007B1C6C" w:rsidRDefault="007B1C6C" w:rsidP="002C6E24">
            <w:pPr>
              <w:spacing w:after="0" w:line="240" w:lineRule="auto"/>
              <w:jc w:val="both"/>
              <w:rPr>
                <w:rFonts w:ascii="Times New Roman" w:eastAsia="Times New Roman" w:hAnsi="Times New Roman" w:cs="Times New Roman"/>
                <w:sz w:val="24"/>
                <w:szCs w:val="24"/>
              </w:rPr>
            </w:pPr>
          </w:p>
          <w:p w14:paraId="6433B915" w14:textId="77777777" w:rsidR="007B1C6C" w:rsidRDefault="007B1C6C" w:rsidP="002C6E24">
            <w:pPr>
              <w:spacing w:after="0" w:line="240" w:lineRule="auto"/>
              <w:jc w:val="both"/>
              <w:rPr>
                <w:rFonts w:ascii="Times New Roman" w:eastAsia="Times New Roman" w:hAnsi="Times New Roman" w:cs="Times New Roman"/>
                <w:sz w:val="24"/>
                <w:szCs w:val="24"/>
              </w:rPr>
            </w:pPr>
          </w:p>
          <w:p w14:paraId="2F504FE5"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p>
          <w:p w14:paraId="3715C1EF"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r w:rsidRPr="00413A86">
              <w:rPr>
                <w:rFonts w:ascii="Times New Roman" w:eastAsia="Times New Roman" w:hAnsi="Times New Roman" w:cs="Times New Roman"/>
                <w:sz w:val="24"/>
                <w:szCs w:val="24"/>
              </w:rPr>
              <w:t xml:space="preserve"> Pasūtītājs pārliecinās, ka uzņēmums ir reģistrēts vai atzīts kā pārtikas aprites uzņēm</w:t>
            </w:r>
            <w:r>
              <w:rPr>
                <w:rFonts w:ascii="Times New Roman" w:eastAsia="Times New Roman" w:hAnsi="Times New Roman" w:cs="Times New Roman"/>
                <w:sz w:val="24"/>
                <w:szCs w:val="24"/>
              </w:rPr>
              <w:t>ums PVD interneta māj</w:t>
            </w:r>
            <w:r w:rsidRPr="00413A86">
              <w:rPr>
                <w:rFonts w:ascii="Times New Roman" w:eastAsia="Times New Roman" w:hAnsi="Times New Roman" w:cs="Times New Roman"/>
                <w:sz w:val="24"/>
                <w:szCs w:val="24"/>
              </w:rPr>
              <w:t xml:space="preserve">as lapā </w:t>
            </w:r>
            <w:hyperlink r:id="rId9" w:history="1">
              <w:r w:rsidRPr="00413A86">
                <w:rPr>
                  <w:rFonts w:ascii="Times New Roman" w:eastAsia="Times New Roman" w:hAnsi="Times New Roman" w:cs="Times New Roman"/>
                  <w:color w:val="0000FF"/>
                  <w:sz w:val="24"/>
                  <w:szCs w:val="24"/>
                  <w:u w:val="single"/>
                </w:rPr>
                <w:t>www.pvd.gov.lv</w:t>
              </w:r>
            </w:hyperlink>
            <w:r w:rsidRPr="00413A86">
              <w:rPr>
                <w:rFonts w:ascii="Times New Roman" w:eastAsia="Times New Roman" w:hAnsi="Times New Roman" w:cs="Times New Roman"/>
                <w:sz w:val="24"/>
                <w:szCs w:val="24"/>
              </w:rPr>
              <w:t>, sadaļā „reģistri”.</w:t>
            </w:r>
          </w:p>
          <w:p w14:paraId="58BDBB13"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p>
        </w:tc>
      </w:tr>
      <w:tr w:rsidR="007B1C6C" w:rsidRPr="00413A86" w14:paraId="1CB86B0A" w14:textId="77777777" w:rsidTr="005D7E88">
        <w:tc>
          <w:tcPr>
            <w:tcW w:w="2341" w:type="dxa"/>
          </w:tcPr>
          <w:p w14:paraId="0ADF55B9" w14:textId="77777777" w:rsidR="007B1C6C" w:rsidRPr="00413A86" w:rsidRDefault="007B1C6C" w:rsidP="002C6E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13A86">
              <w:rPr>
                <w:rFonts w:ascii="Times New Roman" w:eastAsia="Times New Roman" w:hAnsi="Times New Roman" w:cs="Times New Roman"/>
                <w:sz w:val="24"/>
                <w:szCs w:val="24"/>
              </w:rPr>
              <w:t>2. Prasības attiecībā uz Pretendenta tehniskajām un profesionālajām spējām</w:t>
            </w:r>
          </w:p>
        </w:tc>
        <w:tc>
          <w:tcPr>
            <w:tcW w:w="3516" w:type="dxa"/>
          </w:tcPr>
          <w:p w14:paraId="4F4C777D" w14:textId="77777777" w:rsidR="007B1C6C" w:rsidRPr="00AD5981" w:rsidRDefault="007B1C6C" w:rsidP="002C6E24">
            <w:pPr>
              <w:spacing w:after="0" w:line="240" w:lineRule="auto"/>
              <w:jc w:val="both"/>
              <w:rPr>
                <w:rFonts w:ascii="Times New Roman" w:eastAsia="Times New Roman" w:hAnsi="Times New Roman" w:cs="Times New Roman"/>
                <w:sz w:val="24"/>
                <w:szCs w:val="24"/>
              </w:rPr>
            </w:pPr>
            <w:r w:rsidRPr="00413A86">
              <w:rPr>
                <w:rFonts w:ascii="Times New Roman" w:eastAsia="Times New Roman" w:hAnsi="Times New Roman" w:cs="Times New Roman"/>
                <w:sz w:val="24"/>
                <w:szCs w:val="24"/>
              </w:rPr>
              <w:t>P</w:t>
            </w:r>
            <w:r>
              <w:rPr>
                <w:rFonts w:ascii="Times New Roman" w:eastAsia="Times New Roman" w:hAnsi="Times New Roman" w:cs="Times New Roman"/>
                <w:sz w:val="24"/>
                <w:szCs w:val="24"/>
              </w:rPr>
              <w:t>retendentam ir</w:t>
            </w:r>
            <w:r w:rsidRPr="00413A86">
              <w:rPr>
                <w:rFonts w:ascii="Times New Roman" w:eastAsia="Times New Roman" w:hAnsi="Times New Roman" w:cs="Times New Roman"/>
                <w:sz w:val="24"/>
                <w:szCs w:val="24"/>
              </w:rPr>
              <w:t xml:space="preserve"> pieredze vismaz </w:t>
            </w:r>
            <w:r w:rsidRPr="00413A86">
              <w:rPr>
                <w:rFonts w:ascii="Times New Roman" w:eastAsia="Times New Roman" w:hAnsi="Times New Roman" w:cs="Times New Roman"/>
                <w:b/>
                <w:bCs/>
                <w:sz w:val="24"/>
                <w:szCs w:val="24"/>
              </w:rPr>
              <w:t>vienas</w:t>
            </w:r>
            <w:r w:rsidRPr="00413A86">
              <w:rPr>
                <w:rFonts w:ascii="Times New Roman" w:eastAsia="Times New Roman" w:hAnsi="Times New Roman" w:cs="Times New Roman"/>
                <w:sz w:val="24"/>
                <w:szCs w:val="24"/>
              </w:rPr>
              <w:t xml:space="preserve"> līdzīgas nozīmes</w:t>
            </w:r>
            <w:proofErr w:type="gramStart"/>
            <w:r w:rsidRPr="00413A86">
              <w:rPr>
                <w:rFonts w:ascii="Times New Roman" w:eastAsia="Times New Roman" w:hAnsi="Times New Roman" w:cs="Times New Roman"/>
                <w:sz w:val="24"/>
                <w:szCs w:val="24"/>
              </w:rPr>
              <w:t xml:space="preserve">  </w:t>
            </w:r>
            <w:proofErr w:type="gramEnd"/>
            <w:r w:rsidRPr="00413A86">
              <w:rPr>
                <w:rFonts w:ascii="Times New Roman" w:eastAsia="Times New Roman" w:hAnsi="Times New Roman" w:cs="Times New Roman"/>
                <w:sz w:val="24"/>
                <w:szCs w:val="24"/>
              </w:rPr>
              <w:t xml:space="preserve">ēdināšanas pakalpojumu sniegšanā </w:t>
            </w:r>
            <w:r w:rsidRPr="00413A86">
              <w:rPr>
                <w:rFonts w:ascii="Times New Roman" w:eastAsia="Times New Roman" w:hAnsi="Times New Roman" w:cs="Times New Roman"/>
                <w:b/>
                <w:bCs/>
                <w:sz w:val="24"/>
                <w:szCs w:val="24"/>
              </w:rPr>
              <w:t>izglītības</w:t>
            </w:r>
            <w:r w:rsidRPr="00413A86">
              <w:rPr>
                <w:rFonts w:ascii="Times New Roman" w:eastAsia="Times New Roman" w:hAnsi="Times New Roman" w:cs="Times New Roman"/>
                <w:sz w:val="24"/>
                <w:szCs w:val="24"/>
              </w:rPr>
              <w:t xml:space="preserve"> iestādēs (pirmsskolas un/vai vispārējās izglītības iestāde) iepriekšējo 3 (trīs) gadu laikā (</w:t>
            </w:r>
            <w:r>
              <w:rPr>
                <w:rFonts w:ascii="Times New Roman" w:eastAsia="Times New Roman" w:hAnsi="Times New Roman" w:cs="Times New Roman"/>
                <w:sz w:val="24"/>
                <w:szCs w:val="24"/>
              </w:rPr>
              <w:t xml:space="preserve">no </w:t>
            </w:r>
            <w:r w:rsidRPr="00413A86">
              <w:rPr>
                <w:rFonts w:ascii="Times New Roman" w:eastAsia="Times New Roman" w:hAnsi="Times New Roman" w:cs="Times New Roman"/>
                <w:sz w:val="24"/>
                <w:szCs w:val="24"/>
              </w:rPr>
              <w:t>201</w:t>
            </w:r>
            <w:r w:rsidR="00F24E74">
              <w:rPr>
                <w:rFonts w:ascii="Times New Roman" w:eastAsia="Times New Roman" w:hAnsi="Times New Roman" w:cs="Times New Roman"/>
                <w:sz w:val="24"/>
                <w:szCs w:val="24"/>
              </w:rPr>
              <w:t>3</w:t>
            </w:r>
            <w:r>
              <w:rPr>
                <w:rFonts w:ascii="Times New Roman" w:eastAsia="Times New Roman" w:hAnsi="Times New Roman" w:cs="Times New Roman"/>
                <w:sz w:val="24"/>
                <w:szCs w:val="24"/>
              </w:rPr>
              <w:t>.gada līdz piedāvājuma iesniegšanas dienai</w:t>
            </w:r>
            <w:r w:rsidRPr="00413A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 var apliecināt ar vismaz vienu līgumu, kura </w:t>
            </w:r>
            <w:r w:rsidRPr="00AD5981">
              <w:rPr>
                <w:rFonts w:ascii="Times New Roman" w:hAnsi="Times New Roman" w:cs="Times New Roman"/>
                <w:sz w:val="24"/>
                <w:szCs w:val="24"/>
              </w:rPr>
              <w:t>nepārtraukta darbība ir ne mazāk kā 12 mēneši</w:t>
            </w:r>
            <w:r w:rsidRPr="00AD5981">
              <w:rPr>
                <w:rFonts w:ascii="Times New Roman" w:eastAsia="Times New Roman" w:hAnsi="Times New Roman" w:cs="Times New Roman"/>
                <w:sz w:val="24"/>
                <w:szCs w:val="24"/>
              </w:rPr>
              <w:t>.</w:t>
            </w:r>
          </w:p>
          <w:p w14:paraId="4390D96E" w14:textId="77777777" w:rsidR="007B1C6C" w:rsidRDefault="007B1C6C" w:rsidP="002C6E24">
            <w:pPr>
              <w:spacing w:after="0" w:line="240" w:lineRule="auto"/>
              <w:rPr>
                <w:rFonts w:ascii="Times New Roman" w:eastAsia="Times New Roman" w:hAnsi="Times New Roman" w:cs="Times New Roman"/>
                <w:sz w:val="24"/>
                <w:szCs w:val="24"/>
                <w:lang w:eastAsia="ar-SA"/>
              </w:rPr>
            </w:pPr>
          </w:p>
          <w:p w14:paraId="26F2190B" w14:textId="77777777" w:rsidR="005D7E88" w:rsidRDefault="005D7E88" w:rsidP="005D7E88">
            <w:pPr>
              <w:spacing w:after="0" w:line="240" w:lineRule="auto"/>
              <w:jc w:val="both"/>
              <w:rPr>
                <w:rFonts w:ascii="Times New Roman" w:eastAsia="Times New Roman" w:hAnsi="Times New Roman" w:cs="Times New Roman"/>
                <w:sz w:val="24"/>
                <w:szCs w:val="24"/>
                <w:lang w:eastAsia="ar-SA"/>
              </w:rPr>
            </w:pPr>
          </w:p>
          <w:p w14:paraId="02F85E39" w14:textId="77777777" w:rsidR="007B1C6C" w:rsidRPr="00413A86" w:rsidRDefault="007B1C6C" w:rsidP="002C6E24">
            <w:pPr>
              <w:spacing w:after="0" w:line="240" w:lineRule="auto"/>
              <w:rPr>
                <w:rFonts w:ascii="Times New Roman" w:eastAsia="Times New Roman" w:hAnsi="Times New Roman" w:cs="Times New Roman"/>
                <w:sz w:val="24"/>
                <w:szCs w:val="24"/>
              </w:rPr>
            </w:pPr>
          </w:p>
          <w:p w14:paraId="0D435D25" w14:textId="77777777" w:rsidR="007B1C6C" w:rsidRPr="00413A86" w:rsidRDefault="007B1C6C" w:rsidP="002C6E24">
            <w:pPr>
              <w:spacing w:after="0" w:line="240" w:lineRule="auto"/>
              <w:rPr>
                <w:rFonts w:ascii="Times New Roman" w:eastAsia="Times New Roman" w:hAnsi="Times New Roman" w:cs="Times New Roman"/>
                <w:sz w:val="24"/>
                <w:szCs w:val="24"/>
              </w:rPr>
            </w:pPr>
          </w:p>
          <w:p w14:paraId="6C58FCE7" w14:textId="77777777" w:rsidR="007B1C6C" w:rsidRPr="00413A86" w:rsidRDefault="007B1C6C" w:rsidP="002C6E24">
            <w:pPr>
              <w:spacing w:after="0" w:line="240" w:lineRule="auto"/>
              <w:rPr>
                <w:rFonts w:ascii="Times New Roman" w:eastAsia="Times New Roman" w:hAnsi="Times New Roman" w:cs="Times New Roman"/>
                <w:sz w:val="24"/>
                <w:szCs w:val="24"/>
              </w:rPr>
            </w:pPr>
          </w:p>
          <w:p w14:paraId="2CEB1E0D" w14:textId="77777777" w:rsidR="007B1C6C" w:rsidRPr="00413A86" w:rsidRDefault="007B1C6C" w:rsidP="002C6E24">
            <w:pPr>
              <w:spacing w:after="0" w:line="240" w:lineRule="auto"/>
              <w:rPr>
                <w:rFonts w:ascii="Times New Roman" w:eastAsia="Times New Roman" w:hAnsi="Times New Roman" w:cs="Times New Roman"/>
                <w:sz w:val="24"/>
                <w:szCs w:val="24"/>
              </w:rPr>
            </w:pPr>
          </w:p>
        </w:tc>
        <w:tc>
          <w:tcPr>
            <w:tcW w:w="3855" w:type="dxa"/>
          </w:tcPr>
          <w:p w14:paraId="52EC91E4"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sidRPr="00413A86">
              <w:rPr>
                <w:rFonts w:ascii="Times New Roman" w:eastAsia="Times New Roman" w:hAnsi="Times New Roman" w:cs="Times New Roman"/>
                <w:sz w:val="24"/>
                <w:szCs w:val="24"/>
                <w:lang w:eastAsia="ar-SA"/>
              </w:rPr>
              <w:lastRenderedPageBreak/>
              <w:t xml:space="preserve">Saraksts, kurā uzskaitīti sniegtie līdzīgas </w:t>
            </w:r>
            <w:r>
              <w:rPr>
                <w:rFonts w:ascii="Times New Roman" w:eastAsia="Times New Roman" w:hAnsi="Times New Roman" w:cs="Times New Roman"/>
                <w:sz w:val="24"/>
                <w:szCs w:val="24"/>
                <w:lang w:eastAsia="ar-SA"/>
              </w:rPr>
              <w:t>nozīmes pakalpojumi iepriekšējo</w:t>
            </w:r>
            <w:r w:rsidRPr="00413A8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rPr>
              <w:t>3 (trīs) gadu laikā (</w:t>
            </w:r>
            <w:r w:rsidR="00EC1EC9">
              <w:rPr>
                <w:rFonts w:ascii="Times New Roman" w:eastAsia="Times New Roman" w:hAnsi="Times New Roman" w:cs="Times New Roman"/>
                <w:sz w:val="24"/>
                <w:szCs w:val="24"/>
              </w:rPr>
              <w:t xml:space="preserve">no </w:t>
            </w:r>
            <w:r w:rsidRPr="00413A86">
              <w:rPr>
                <w:rFonts w:ascii="Times New Roman" w:eastAsia="Times New Roman" w:hAnsi="Times New Roman" w:cs="Times New Roman"/>
                <w:sz w:val="24"/>
                <w:szCs w:val="24"/>
              </w:rPr>
              <w:t>201</w:t>
            </w:r>
            <w:r w:rsidR="008C4BDD">
              <w:rPr>
                <w:rFonts w:ascii="Times New Roman" w:eastAsia="Times New Roman" w:hAnsi="Times New Roman" w:cs="Times New Roman"/>
                <w:sz w:val="24"/>
                <w:szCs w:val="24"/>
              </w:rPr>
              <w:t>3</w:t>
            </w:r>
            <w:r>
              <w:rPr>
                <w:rFonts w:ascii="Times New Roman" w:eastAsia="Times New Roman" w:hAnsi="Times New Roman" w:cs="Times New Roman"/>
                <w:sz w:val="24"/>
                <w:szCs w:val="24"/>
              </w:rPr>
              <w:t>.gada līdz piedāvājuma iesniegšanas dienai</w:t>
            </w:r>
            <w:r w:rsidRPr="00413A86">
              <w:rPr>
                <w:rFonts w:ascii="Times New Roman" w:eastAsia="Times New Roman" w:hAnsi="Times New Roman" w:cs="Times New Roman"/>
                <w:sz w:val="24"/>
                <w:szCs w:val="24"/>
              </w:rPr>
              <w:t>)</w:t>
            </w:r>
            <w:r w:rsidRPr="00413A86">
              <w:rPr>
                <w:rFonts w:ascii="Times New Roman" w:eastAsia="Times New Roman" w:hAnsi="Times New Roman" w:cs="Times New Roman"/>
                <w:sz w:val="24"/>
                <w:szCs w:val="24"/>
                <w:lang w:eastAsia="ar-SA"/>
              </w:rPr>
              <w:t>, norādot:</w:t>
            </w:r>
          </w:p>
          <w:p w14:paraId="58A5C85F"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sidRPr="00413A86">
              <w:rPr>
                <w:rFonts w:ascii="Times New Roman" w:eastAsia="Times New Roman" w:hAnsi="Times New Roman" w:cs="Times New Roman"/>
                <w:sz w:val="24"/>
                <w:szCs w:val="24"/>
                <w:lang w:eastAsia="ar-SA"/>
              </w:rPr>
              <w:t xml:space="preserve">1) pakalpojumu saņēmēju (pasūtītāju), </w:t>
            </w:r>
          </w:p>
          <w:p w14:paraId="6B04B79B"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sidRPr="00413A86">
              <w:rPr>
                <w:rFonts w:ascii="Times New Roman" w:eastAsia="Times New Roman" w:hAnsi="Times New Roman" w:cs="Times New Roman"/>
                <w:sz w:val="24"/>
                <w:szCs w:val="24"/>
                <w:lang w:eastAsia="ar-SA"/>
              </w:rPr>
              <w:t>2) pasūtītāja kontaktinformāciju,</w:t>
            </w:r>
          </w:p>
          <w:p w14:paraId="2F04A002"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sidRPr="00413A86">
              <w:rPr>
                <w:rFonts w:ascii="Times New Roman" w:eastAsia="Times New Roman" w:hAnsi="Times New Roman" w:cs="Times New Roman"/>
                <w:sz w:val="24"/>
                <w:szCs w:val="24"/>
                <w:lang w:eastAsia="ar-SA"/>
              </w:rPr>
              <w:t>3) pakalpojumu apjomu (īss apraksts);</w:t>
            </w:r>
          </w:p>
          <w:p w14:paraId="5F7B3960"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sidRPr="00413A86">
              <w:rPr>
                <w:rFonts w:ascii="Times New Roman" w:eastAsia="Times New Roman" w:hAnsi="Times New Roman" w:cs="Times New Roman"/>
                <w:sz w:val="24"/>
                <w:szCs w:val="24"/>
                <w:lang w:eastAsia="ar-SA"/>
              </w:rPr>
              <w:t>4) pakalpojuma sniegšanas laiku.</w:t>
            </w:r>
          </w:p>
          <w:p w14:paraId="1555111D" w14:textId="77777777" w:rsidR="007B1C6C" w:rsidRPr="00413A86" w:rsidRDefault="007B1C6C" w:rsidP="002C6E24">
            <w:pPr>
              <w:spacing w:after="0" w:line="240" w:lineRule="auto"/>
              <w:rPr>
                <w:rFonts w:ascii="Times New Roman" w:eastAsia="Times New Roman" w:hAnsi="Times New Roman" w:cs="Times New Roman"/>
                <w:sz w:val="24"/>
                <w:szCs w:val="24"/>
                <w:lang w:eastAsia="ar-SA"/>
              </w:rPr>
            </w:pPr>
          </w:p>
          <w:p w14:paraId="38367878" w14:textId="2FD0C7ED" w:rsidR="005D7E88" w:rsidRPr="00413A86" w:rsidRDefault="00EC1EC9" w:rsidP="005D7E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sniegšanu</w:t>
            </w:r>
            <w:r w:rsidR="007B1C6C" w:rsidRPr="00413A86">
              <w:rPr>
                <w:rFonts w:ascii="Times New Roman" w:eastAsia="Times New Roman" w:hAnsi="Times New Roman" w:cs="Times New Roman"/>
                <w:sz w:val="24"/>
                <w:szCs w:val="24"/>
              </w:rPr>
              <w:t xml:space="preserve"> apliecina </w:t>
            </w:r>
            <w:r w:rsidR="007B1C6C" w:rsidRPr="00413A86">
              <w:rPr>
                <w:rFonts w:ascii="Times New Roman" w:eastAsia="Times New Roman" w:hAnsi="Times New Roman" w:cs="Times New Roman"/>
                <w:b/>
                <w:bCs/>
                <w:sz w:val="24"/>
                <w:szCs w:val="24"/>
              </w:rPr>
              <w:t xml:space="preserve">vismaz viena </w:t>
            </w:r>
            <w:r w:rsidR="007B1C6C" w:rsidRPr="00413A86">
              <w:rPr>
                <w:rFonts w:ascii="Times New Roman" w:eastAsia="Times New Roman" w:hAnsi="Times New Roman" w:cs="Times New Roman"/>
                <w:sz w:val="24"/>
                <w:szCs w:val="24"/>
              </w:rPr>
              <w:t xml:space="preserve">pasūtītāja, kurš norādīts sarakstā, atsauksme, </w:t>
            </w:r>
            <w:r w:rsidR="007B1C6C" w:rsidRPr="00413A86">
              <w:rPr>
                <w:rFonts w:ascii="Times New Roman" w:eastAsia="Times New Roman" w:hAnsi="Times New Roman" w:cs="Times New Roman"/>
                <w:sz w:val="24"/>
                <w:szCs w:val="24"/>
                <w:u w:val="single"/>
              </w:rPr>
              <w:t xml:space="preserve">kurā norādīts pasūtītājs, sniegto </w:t>
            </w:r>
            <w:r w:rsidR="007B1C6C" w:rsidRPr="00413A86">
              <w:rPr>
                <w:rFonts w:ascii="Times New Roman" w:eastAsia="Times New Roman" w:hAnsi="Times New Roman" w:cs="Times New Roman"/>
                <w:sz w:val="24"/>
                <w:szCs w:val="24"/>
                <w:u w:val="single"/>
              </w:rPr>
              <w:lastRenderedPageBreak/>
              <w:t>pakalpojumu apraksts un sniegšanas laiks</w:t>
            </w:r>
            <w:r w:rsidR="007B1C6C" w:rsidRPr="00413A86">
              <w:rPr>
                <w:rFonts w:ascii="Times New Roman" w:eastAsia="Times New Roman" w:hAnsi="Times New Roman" w:cs="Times New Roman"/>
                <w:sz w:val="24"/>
                <w:szCs w:val="24"/>
              </w:rPr>
              <w:t>.</w:t>
            </w:r>
          </w:p>
        </w:tc>
      </w:tr>
      <w:tr w:rsidR="007B1C6C" w:rsidRPr="00413A86" w14:paraId="24045548" w14:textId="77777777" w:rsidTr="005D7E88">
        <w:trPr>
          <w:trHeight w:val="710"/>
        </w:trPr>
        <w:tc>
          <w:tcPr>
            <w:tcW w:w="2341" w:type="dxa"/>
          </w:tcPr>
          <w:p w14:paraId="69EF1122" w14:textId="77777777" w:rsidR="007B1C6C" w:rsidRPr="00413A86" w:rsidRDefault="007B1C6C" w:rsidP="002C6E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413A86">
              <w:rPr>
                <w:rFonts w:ascii="Times New Roman" w:eastAsia="Times New Roman" w:hAnsi="Times New Roman" w:cs="Times New Roman"/>
                <w:sz w:val="24"/>
                <w:szCs w:val="24"/>
              </w:rPr>
              <w:t>.3. Prasības Pretendenta personāla kvalifikācijai.</w:t>
            </w:r>
          </w:p>
        </w:tc>
        <w:tc>
          <w:tcPr>
            <w:tcW w:w="3516" w:type="dxa"/>
          </w:tcPr>
          <w:p w14:paraId="13712F87"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1</w:t>
            </w:r>
            <w:r w:rsidRPr="00413A86">
              <w:rPr>
                <w:rFonts w:ascii="Times New Roman" w:eastAsia="Times New Roman" w:hAnsi="Times New Roman" w:cs="Times New Roman"/>
                <w:sz w:val="24"/>
                <w:szCs w:val="24"/>
                <w:lang w:eastAsia="ar-SA"/>
              </w:rPr>
              <w:t>.3.1. Pretendents pakalpojuma sniegšanā</w:t>
            </w:r>
            <w:r>
              <w:rPr>
                <w:rFonts w:ascii="Times New Roman" w:eastAsia="Times New Roman" w:hAnsi="Times New Roman" w:cs="Times New Roman"/>
                <w:sz w:val="24"/>
                <w:szCs w:val="24"/>
                <w:lang w:eastAsia="ar-SA"/>
              </w:rPr>
              <w:t xml:space="preserve"> </w:t>
            </w:r>
            <w:r w:rsidRPr="00413A86">
              <w:rPr>
                <w:rFonts w:ascii="Times New Roman" w:eastAsia="Times New Roman" w:hAnsi="Times New Roman" w:cs="Times New Roman"/>
                <w:sz w:val="24"/>
                <w:szCs w:val="24"/>
                <w:lang w:eastAsia="ar-SA"/>
              </w:rPr>
              <w:t xml:space="preserve">nodrošina </w:t>
            </w:r>
            <w:r w:rsidRPr="00413A86">
              <w:rPr>
                <w:rFonts w:ascii="Times New Roman" w:eastAsia="Times New Roman" w:hAnsi="Times New Roman" w:cs="Times New Roman"/>
                <w:sz w:val="24"/>
                <w:szCs w:val="24"/>
              </w:rPr>
              <w:t xml:space="preserve">vismaz 1 (vienu) speciālistu - </w:t>
            </w:r>
            <w:r w:rsidRPr="001F1F37">
              <w:rPr>
                <w:rFonts w:ascii="Times New Roman" w:eastAsia="Times New Roman" w:hAnsi="Times New Roman" w:cs="Times New Roman"/>
                <w:b/>
                <w:sz w:val="24"/>
                <w:szCs w:val="24"/>
              </w:rPr>
              <w:t>pārtikas tehnologs</w:t>
            </w:r>
            <w:r w:rsidRPr="00413A86">
              <w:rPr>
                <w:rFonts w:ascii="Times New Roman" w:eastAsia="Times New Roman" w:hAnsi="Times New Roman" w:cs="Times New Roman"/>
                <w:sz w:val="24"/>
                <w:szCs w:val="24"/>
              </w:rPr>
              <w:t xml:space="preserve"> atbilstoši 2005.gada 14.jūnija Ministru kabineta</w:t>
            </w:r>
            <w:proofErr w:type="gramStart"/>
            <w:r w:rsidRPr="00413A86">
              <w:rPr>
                <w:rFonts w:ascii="Times New Roman" w:eastAsia="Times New Roman" w:hAnsi="Times New Roman" w:cs="Times New Roman"/>
                <w:sz w:val="24"/>
                <w:szCs w:val="24"/>
              </w:rPr>
              <w:t xml:space="preserve">  </w:t>
            </w:r>
            <w:proofErr w:type="gramEnd"/>
            <w:r w:rsidRPr="00413A86">
              <w:rPr>
                <w:rFonts w:ascii="Times New Roman" w:eastAsia="Times New Roman" w:hAnsi="Times New Roman" w:cs="Times New Roman"/>
                <w:sz w:val="24"/>
                <w:szCs w:val="24"/>
              </w:rPr>
              <w:t>noteikumiem Nr.409 „Pārtikas apritē nodarbināto personu profesionālās kvalifikācijas prasības”;</w:t>
            </w:r>
          </w:p>
          <w:p w14:paraId="78391047"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40326383" w14:textId="779289C3" w:rsidR="007B1C6C" w:rsidRPr="00413A86" w:rsidRDefault="007B1C6C" w:rsidP="002C6E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1</w:t>
            </w:r>
            <w:r w:rsidRPr="00413A86">
              <w:rPr>
                <w:rFonts w:ascii="Times New Roman" w:eastAsia="Times New Roman" w:hAnsi="Times New Roman" w:cs="Times New Roman"/>
                <w:sz w:val="24"/>
                <w:szCs w:val="24"/>
                <w:lang w:eastAsia="ar-SA"/>
              </w:rPr>
              <w:t>.3.2. Pretendents pakalpojuma sniegšanā</w:t>
            </w:r>
            <w:r>
              <w:rPr>
                <w:rFonts w:ascii="Times New Roman" w:eastAsia="Times New Roman" w:hAnsi="Times New Roman" w:cs="Times New Roman"/>
                <w:sz w:val="24"/>
                <w:szCs w:val="24"/>
                <w:lang w:eastAsia="ar-SA"/>
              </w:rPr>
              <w:t xml:space="preserve"> </w:t>
            </w:r>
            <w:r w:rsidRPr="00413A86">
              <w:rPr>
                <w:rFonts w:ascii="Times New Roman" w:eastAsia="Times New Roman" w:hAnsi="Times New Roman" w:cs="Times New Roman"/>
                <w:sz w:val="24"/>
                <w:szCs w:val="24"/>
                <w:lang w:eastAsia="ar-SA"/>
              </w:rPr>
              <w:t xml:space="preserve">iestādē nodrošina </w:t>
            </w:r>
            <w:r w:rsidRPr="00413A86">
              <w:rPr>
                <w:rFonts w:ascii="Times New Roman" w:eastAsia="Times New Roman" w:hAnsi="Times New Roman" w:cs="Times New Roman"/>
                <w:sz w:val="24"/>
                <w:szCs w:val="24"/>
              </w:rPr>
              <w:t xml:space="preserve">vismaz 1 (vienu) kvalificētu </w:t>
            </w:r>
            <w:r w:rsidRPr="001F1F37">
              <w:rPr>
                <w:rFonts w:ascii="Times New Roman" w:eastAsia="Times New Roman" w:hAnsi="Times New Roman" w:cs="Times New Roman"/>
                <w:b/>
                <w:sz w:val="24"/>
                <w:szCs w:val="24"/>
              </w:rPr>
              <w:t>pavāru</w:t>
            </w:r>
            <w:r w:rsidRPr="00413A86">
              <w:rPr>
                <w:rFonts w:ascii="Times New Roman" w:eastAsia="Times New Roman" w:hAnsi="Times New Roman" w:cs="Times New Roman"/>
                <w:sz w:val="24"/>
                <w:szCs w:val="24"/>
              </w:rPr>
              <w:t xml:space="preserve"> atbilstoši 2005.ga</w:t>
            </w:r>
            <w:r>
              <w:rPr>
                <w:rFonts w:ascii="Times New Roman" w:eastAsia="Times New Roman" w:hAnsi="Times New Roman" w:cs="Times New Roman"/>
                <w:sz w:val="24"/>
                <w:szCs w:val="24"/>
              </w:rPr>
              <w:t xml:space="preserve">da 14.jūnija Ministru kabineta </w:t>
            </w:r>
            <w:r w:rsidRPr="00413A86">
              <w:rPr>
                <w:rFonts w:ascii="Times New Roman" w:eastAsia="Times New Roman" w:hAnsi="Times New Roman" w:cs="Times New Roman"/>
                <w:sz w:val="24"/>
                <w:szCs w:val="24"/>
              </w:rPr>
              <w:t>noteikumiem Nr.409 „Pārtikas apritē nodarbināto personu profesionālās kvalifikācijas prasības”. Pavāram jābūt ar darba pieredzi</w:t>
            </w:r>
            <w:r>
              <w:rPr>
                <w:rFonts w:ascii="Times New Roman" w:eastAsia="Times New Roman" w:hAnsi="Times New Roman" w:cs="Times New Roman"/>
                <w:sz w:val="24"/>
                <w:szCs w:val="24"/>
              </w:rPr>
              <w:t xml:space="preserve"> </w:t>
            </w:r>
            <w:r w:rsidRPr="00A75156">
              <w:rPr>
                <w:rFonts w:ascii="Times New Roman" w:eastAsia="Times New Roman" w:hAnsi="Times New Roman" w:cs="Times New Roman"/>
                <w:sz w:val="24"/>
                <w:szCs w:val="24"/>
              </w:rPr>
              <w:t>ne mazāku kā viens gads</w:t>
            </w:r>
            <w:r w:rsidRPr="00413A86">
              <w:rPr>
                <w:rFonts w:ascii="Times New Roman" w:eastAsia="Times New Roman" w:hAnsi="Times New Roman" w:cs="Times New Roman"/>
                <w:sz w:val="24"/>
                <w:szCs w:val="24"/>
              </w:rPr>
              <w:t xml:space="preserve"> attiecīgajā specialitātē.</w:t>
            </w:r>
          </w:p>
          <w:p w14:paraId="68206BD5" w14:textId="77777777" w:rsidR="007B1C6C" w:rsidRPr="00413A86" w:rsidRDefault="007B1C6C" w:rsidP="002C6E24">
            <w:pPr>
              <w:spacing w:after="0" w:line="240" w:lineRule="auto"/>
              <w:jc w:val="both"/>
              <w:rPr>
                <w:rFonts w:ascii="Times New Roman" w:eastAsia="Times New Roman" w:hAnsi="Times New Roman" w:cs="Times New Roman"/>
                <w:sz w:val="24"/>
                <w:szCs w:val="24"/>
              </w:rPr>
            </w:pPr>
          </w:p>
          <w:p w14:paraId="3ED5C304" w14:textId="07584EF3" w:rsidR="007B1C6C" w:rsidRPr="00413A86" w:rsidRDefault="007B1C6C" w:rsidP="00614B4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1</w:t>
            </w:r>
            <w:r w:rsidRPr="00413A86">
              <w:rPr>
                <w:rFonts w:ascii="Times New Roman" w:eastAsia="Times New Roman" w:hAnsi="Times New Roman" w:cs="Times New Roman"/>
                <w:sz w:val="24"/>
                <w:szCs w:val="24"/>
              </w:rPr>
              <w:t xml:space="preserve">.3.3. </w:t>
            </w:r>
            <w:r w:rsidRPr="00413A86">
              <w:rPr>
                <w:rFonts w:ascii="Times New Roman" w:eastAsia="Times New Roman" w:hAnsi="Times New Roman" w:cs="Times New Roman"/>
                <w:sz w:val="24"/>
                <w:szCs w:val="24"/>
                <w:lang w:eastAsia="ar-SA"/>
              </w:rPr>
              <w:t>Pretendents pakalpojuma sniegšanā</w:t>
            </w:r>
            <w:r>
              <w:rPr>
                <w:rFonts w:ascii="Times New Roman" w:eastAsia="Times New Roman" w:hAnsi="Times New Roman" w:cs="Times New Roman"/>
                <w:sz w:val="24"/>
                <w:szCs w:val="24"/>
                <w:lang w:eastAsia="ar-SA"/>
              </w:rPr>
              <w:t xml:space="preserve"> </w:t>
            </w:r>
            <w:r w:rsidRPr="00413A86">
              <w:rPr>
                <w:rFonts w:ascii="Times New Roman" w:eastAsia="Times New Roman" w:hAnsi="Times New Roman" w:cs="Times New Roman"/>
                <w:sz w:val="24"/>
                <w:szCs w:val="24"/>
                <w:lang w:eastAsia="ar-SA"/>
              </w:rPr>
              <w:t xml:space="preserve">iestādē nodrošina </w:t>
            </w:r>
            <w:r w:rsidRPr="00413A86">
              <w:rPr>
                <w:rFonts w:ascii="Times New Roman" w:eastAsia="Times New Roman" w:hAnsi="Times New Roman" w:cs="Times New Roman"/>
                <w:sz w:val="24"/>
                <w:szCs w:val="24"/>
              </w:rPr>
              <w:t xml:space="preserve">vismaz 1 (vienu) personu, kura noklausījusies mācību kursu „Paškontroles sistēmas (HACCP) izveides pamatprincipi pārtikas aprites uzņēmumos. Profesionālā higiēna”, </w:t>
            </w:r>
            <w:r w:rsidR="00A06A6B">
              <w:rPr>
                <w:rFonts w:ascii="Times New Roman" w:eastAsia="Times New Roman" w:hAnsi="Times New Roman" w:cs="Times New Roman"/>
                <w:sz w:val="24"/>
                <w:szCs w:val="24"/>
              </w:rPr>
              <w:t xml:space="preserve">saskaņā ar 2005.gada 14.jūnija </w:t>
            </w:r>
            <w:r w:rsidRPr="00413A86">
              <w:rPr>
                <w:rFonts w:ascii="Times New Roman" w:eastAsia="Times New Roman" w:hAnsi="Times New Roman" w:cs="Times New Roman"/>
                <w:sz w:val="24"/>
                <w:szCs w:val="24"/>
              </w:rPr>
              <w:t>Ministru kabineta</w:t>
            </w:r>
            <w:proofErr w:type="gramStart"/>
            <w:r w:rsidRPr="00413A86">
              <w:rPr>
                <w:rFonts w:ascii="Times New Roman" w:eastAsia="Times New Roman" w:hAnsi="Times New Roman" w:cs="Times New Roman"/>
                <w:sz w:val="24"/>
                <w:szCs w:val="24"/>
              </w:rPr>
              <w:t xml:space="preserve">  </w:t>
            </w:r>
            <w:proofErr w:type="gramEnd"/>
            <w:r w:rsidRPr="00413A86">
              <w:rPr>
                <w:rFonts w:ascii="Times New Roman" w:eastAsia="Times New Roman" w:hAnsi="Times New Roman" w:cs="Times New Roman"/>
                <w:sz w:val="24"/>
                <w:szCs w:val="24"/>
              </w:rPr>
              <w:t>noteikumiem Nr.409 „Pārtikas apritē nodarbināto personu profesionālās kvalifikācijas prasības”.</w:t>
            </w:r>
          </w:p>
        </w:tc>
        <w:tc>
          <w:tcPr>
            <w:tcW w:w="3855" w:type="dxa"/>
          </w:tcPr>
          <w:p w14:paraId="29A734DD"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sidRPr="00413A86">
              <w:rPr>
                <w:rFonts w:ascii="Times New Roman" w:eastAsia="Times New Roman" w:hAnsi="Times New Roman" w:cs="Times New Roman"/>
                <w:sz w:val="24"/>
                <w:szCs w:val="24"/>
                <w:lang w:eastAsia="ar-SA"/>
              </w:rPr>
              <w:t>Saraksts, norādot, Pretendenta pakalpojuma sniegšanā iesaistīto personālu</w:t>
            </w:r>
            <w:r>
              <w:rPr>
                <w:rFonts w:ascii="Times New Roman" w:eastAsia="Times New Roman" w:hAnsi="Times New Roman" w:cs="Times New Roman"/>
                <w:sz w:val="24"/>
                <w:szCs w:val="24"/>
                <w:lang w:eastAsia="ar-SA"/>
              </w:rPr>
              <w:t xml:space="preserve"> (4.pielikums)</w:t>
            </w:r>
            <w:r w:rsidRPr="00413A86">
              <w:rPr>
                <w:rFonts w:ascii="Times New Roman" w:eastAsia="Times New Roman" w:hAnsi="Times New Roman" w:cs="Times New Roman"/>
                <w:sz w:val="24"/>
                <w:szCs w:val="24"/>
                <w:lang w:eastAsia="ar-SA"/>
              </w:rPr>
              <w:t>:</w:t>
            </w:r>
          </w:p>
          <w:p w14:paraId="0EA3D5E9"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speciālists</w:t>
            </w:r>
            <w:r w:rsidRPr="00413A86">
              <w:rPr>
                <w:rFonts w:ascii="Times New Roman" w:eastAsia="Times New Roman" w:hAnsi="Times New Roman" w:cs="Times New Roman"/>
                <w:sz w:val="24"/>
                <w:szCs w:val="24"/>
                <w:lang w:eastAsia="ar-SA"/>
              </w:rPr>
              <w:t xml:space="preserve"> - pārtikas tehnologs </w:t>
            </w:r>
          </w:p>
          <w:p w14:paraId="3E51F408"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pavārs</w:t>
            </w:r>
            <w:r w:rsidRPr="00413A86">
              <w:rPr>
                <w:rFonts w:ascii="Times New Roman" w:eastAsia="Times New Roman" w:hAnsi="Times New Roman" w:cs="Times New Roman"/>
                <w:sz w:val="24"/>
                <w:szCs w:val="24"/>
                <w:lang w:eastAsia="ar-SA"/>
              </w:rPr>
              <w:t xml:space="preserve"> </w:t>
            </w:r>
          </w:p>
          <w:p w14:paraId="690BAD12"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sidRPr="00413A86">
              <w:rPr>
                <w:rFonts w:ascii="Times New Roman" w:eastAsia="Times New Roman" w:hAnsi="Times New Roman" w:cs="Times New Roman"/>
                <w:sz w:val="24"/>
                <w:szCs w:val="24"/>
                <w:lang w:eastAsia="ar-SA"/>
              </w:rPr>
              <w:t>Pārtikas tehnologa un pavāra izglītību apliecinošu dokumentu kopijas.</w:t>
            </w:r>
          </w:p>
          <w:p w14:paraId="7FFB8764"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6F861132"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054E8D66"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31933AA0"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783CEB48"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541B1D38"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2F3CD51F"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4BC8CFB1"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71D49370"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03291D3D" w14:textId="77777777" w:rsidR="007B1C6C" w:rsidRDefault="007B1C6C" w:rsidP="002C6E24">
            <w:pPr>
              <w:spacing w:after="0" w:line="240" w:lineRule="auto"/>
              <w:jc w:val="both"/>
              <w:rPr>
                <w:rFonts w:ascii="Times New Roman" w:eastAsia="Times New Roman" w:hAnsi="Times New Roman" w:cs="Times New Roman"/>
                <w:sz w:val="24"/>
                <w:szCs w:val="24"/>
                <w:lang w:eastAsia="ar-SA"/>
              </w:rPr>
            </w:pPr>
          </w:p>
          <w:p w14:paraId="5B534FDA" w14:textId="77777777" w:rsidR="007B1C6C" w:rsidRDefault="007B1C6C" w:rsidP="002C6E24">
            <w:pPr>
              <w:spacing w:after="0" w:line="240" w:lineRule="auto"/>
              <w:jc w:val="both"/>
              <w:rPr>
                <w:rFonts w:ascii="Times New Roman" w:eastAsia="Times New Roman" w:hAnsi="Times New Roman" w:cs="Times New Roman"/>
                <w:sz w:val="24"/>
                <w:szCs w:val="24"/>
                <w:lang w:eastAsia="ar-SA"/>
              </w:rPr>
            </w:pPr>
          </w:p>
          <w:p w14:paraId="262B3BDC"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63A43359"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p w14:paraId="2D52C1AA" w14:textId="77777777" w:rsidR="007B1C6C" w:rsidRDefault="007B1C6C" w:rsidP="002C6E24">
            <w:pPr>
              <w:spacing w:after="0" w:line="240" w:lineRule="auto"/>
              <w:jc w:val="both"/>
              <w:rPr>
                <w:rFonts w:ascii="Times New Roman" w:eastAsia="Times New Roman" w:hAnsi="Times New Roman" w:cs="Times New Roman"/>
                <w:sz w:val="24"/>
                <w:szCs w:val="24"/>
                <w:lang w:eastAsia="ar-SA"/>
              </w:rPr>
            </w:pPr>
          </w:p>
          <w:p w14:paraId="5157C31D"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r w:rsidRPr="00413A86">
              <w:rPr>
                <w:rFonts w:ascii="Times New Roman" w:eastAsia="Times New Roman" w:hAnsi="Times New Roman" w:cs="Times New Roman"/>
                <w:sz w:val="24"/>
                <w:szCs w:val="24"/>
              </w:rPr>
              <w:t>Dokuments, kurš apliecina mācību kursa „Paškontroles sistēmas (HACCP) izveides pamatprincipi pārtikas aprites uzņēmumos. Profesionālā higiēna” noklausīšanos saskaņā ar 2005.gada 14.jūnija</w:t>
            </w:r>
            <w:proofErr w:type="gramStart"/>
            <w:r w:rsidRPr="00413A86">
              <w:rPr>
                <w:rFonts w:ascii="Times New Roman" w:eastAsia="Times New Roman" w:hAnsi="Times New Roman" w:cs="Times New Roman"/>
                <w:sz w:val="24"/>
                <w:szCs w:val="24"/>
              </w:rPr>
              <w:t xml:space="preserve">  </w:t>
            </w:r>
            <w:proofErr w:type="gramEnd"/>
            <w:r w:rsidRPr="00413A86">
              <w:rPr>
                <w:rFonts w:ascii="Times New Roman" w:eastAsia="Times New Roman" w:hAnsi="Times New Roman" w:cs="Times New Roman"/>
                <w:sz w:val="24"/>
                <w:szCs w:val="24"/>
              </w:rPr>
              <w:t>Ministru kabineta  noteikumiem Nr.409 „Pārtikas apritē nodarbināto personu profesionālās kvalifikācijas prasības” (kopija).</w:t>
            </w:r>
          </w:p>
          <w:p w14:paraId="2EE50BD9" w14:textId="77777777" w:rsidR="007B1C6C" w:rsidRPr="00413A86" w:rsidRDefault="007B1C6C" w:rsidP="002C6E24">
            <w:pPr>
              <w:spacing w:after="0" w:line="240" w:lineRule="auto"/>
              <w:jc w:val="both"/>
              <w:rPr>
                <w:rFonts w:ascii="Times New Roman" w:eastAsia="Times New Roman" w:hAnsi="Times New Roman" w:cs="Times New Roman"/>
                <w:sz w:val="24"/>
                <w:szCs w:val="24"/>
                <w:lang w:eastAsia="ar-SA"/>
              </w:rPr>
            </w:pPr>
          </w:p>
        </w:tc>
      </w:tr>
    </w:tbl>
    <w:p w14:paraId="55486FA4" w14:textId="77777777" w:rsidR="007B1C6C" w:rsidRDefault="007B1C6C" w:rsidP="007B1C6C">
      <w:pPr>
        <w:spacing w:after="0" w:line="240" w:lineRule="auto"/>
        <w:jc w:val="center"/>
        <w:rPr>
          <w:rFonts w:ascii="Times New Roman" w:hAnsi="Times New Roman" w:cs="Times New Roman"/>
          <w:b/>
          <w:sz w:val="24"/>
          <w:szCs w:val="24"/>
        </w:rPr>
      </w:pPr>
    </w:p>
    <w:p w14:paraId="56EFC12A" w14:textId="77777777" w:rsidR="007B1C6C" w:rsidRDefault="007B1C6C" w:rsidP="007B1C6C">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6D25940" w14:textId="77777777" w:rsidR="007B1C6C" w:rsidRPr="00EF3214" w:rsidRDefault="007B1C6C" w:rsidP="007B1C6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Pielikums Nr.4</w:t>
      </w:r>
    </w:p>
    <w:p w14:paraId="0EB6C2CC" w14:textId="77777777" w:rsidR="007B1C6C" w:rsidRDefault="007B1C6C" w:rsidP="007B1C6C">
      <w:pPr>
        <w:pStyle w:val="Heading2"/>
        <w:spacing w:before="0" w:after="0"/>
        <w:jc w:val="center"/>
        <w:rPr>
          <w:rFonts w:ascii="Times New Roman" w:hAnsi="Times New Roman" w:cs="Times New Roman"/>
          <w:i w:val="0"/>
          <w:iCs w:val="0"/>
          <w:caps/>
          <w:sz w:val="24"/>
          <w:szCs w:val="24"/>
          <w:lang w:val="lv-LV"/>
        </w:rPr>
      </w:pPr>
    </w:p>
    <w:p w14:paraId="145BB7B8" w14:textId="77777777" w:rsidR="007B1C6C" w:rsidRPr="00EF3214" w:rsidRDefault="007B1C6C" w:rsidP="007B1C6C">
      <w:pPr>
        <w:spacing w:after="0" w:line="240" w:lineRule="auto"/>
        <w:jc w:val="center"/>
        <w:rPr>
          <w:rFonts w:ascii="Times New Roman" w:hAnsi="Times New Roman" w:cs="Times New Roman"/>
          <w:b/>
          <w:sz w:val="24"/>
          <w:szCs w:val="24"/>
        </w:rPr>
      </w:pPr>
      <w:r w:rsidRPr="00EF3214">
        <w:rPr>
          <w:rFonts w:ascii="Times New Roman" w:hAnsi="Times New Roman" w:cs="Times New Roman"/>
          <w:b/>
          <w:sz w:val="24"/>
          <w:szCs w:val="24"/>
        </w:rPr>
        <w:t>Iepirkuma</w:t>
      </w:r>
    </w:p>
    <w:p w14:paraId="709DC3B9" w14:textId="77777777" w:rsidR="00FE7D39" w:rsidRPr="00FE7D39" w:rsidRDefault="00FE7D39" w:rsidP="00FE7D39">
      <w:pPr>
        <w:pStyle w:val="Heading2"/>
        <w:spacing w:after="0"/>
        <w:jc w:val="center"/>
        <w:rPr>
          <w:rFonts w:ascii="Times New Roman" w:hAnsi="Times New Roman" w:cs="Times New Roman"/>
          <w:i w:val="0"/>
          <w:iCs w:val="0"/>
          <w:sz w:val="24"/>
          <w:szCs w:val="24"/>
          <w:lang w:val="lv-LV"/>
        </w:rPr>
      </w:pPr>
      <w:r w:rsidRPr="00FE7D39">
        <w:rPr>
          <w:rFonts w:ascii="Times New Roman" w:hAnsi="Times New Roman" w:cs="Times New Roman"/>
          <w:i w:val="0"/>
          <w:iCs w:val="0"/>
          <w:sz w:val="24"/>
          <w:szCs w:val="24"/>
          <w:lang w:val="lv-LV"/>
        </w:rPr>
        <w:t>„Ēdināšanas pakalpojumu sniegšana Jelgavas Valsts ģimnāzijai”</w:t>
      </w:r>
    </w:p>
    <w:p w14:paraId="7FFA443C" w14:textId="190BB002" w:rsidR="007B1C6C" w:rsidRDefault="00FE7D39" w:rsidP="00FE7D39">
      <w:pPr>
        <w:pStyle w:val="Heading2"/>
        <w:spacing w:before="0" w:after="0"/>
        <w:jc w:val="center"/>
        <w:rPr>
          <w:rFonts w:ascii="Times New Roman" w:hAnsi="Times New Roman" w:cs="Times New Roman"/>
          <w:i w:val="0"/>
          <w:iCs w:val="0"/>
          <w:sz w:val="24"/>
          <w:szCs w:val="24"/>
          <w:lang w:val="lv-LV"/>
        </w:rPr>
      </w:pPr>
      <w:r w:rsidRPr="00FE7D39">
        <w:rPr>
          <w:rFonts w:ascii="Times New Roman" w:hAnsi="Times New Roman" w:cs="Times New Roman"/>
          <w:i w:val="0"/>
          <w:iCs w:val="0"/>
          <w:sz w:val="24"/>
          <w:szCs w:val="24"/>
          <w:lang w:val="lv-LV"/>
        </w:rPr>
        <w:t xml:space="preserve"> identifikācijas nr. JPD2016/92</w:t>
      </w:r>
      <w:r w:rsidR="00470533">
        <w:rPr>
          <w:rFonts w:ascii="Times New Roman" w:hAnsi="Times New Roman" w:cs="Times New Roman"/>
          <w:i w:val="0"/>
          <w:iCs w:val="0"/>
          <w:sz w:val="24"/>
          <w:szCs w:val="24"/>
          <w:lang w:val="lv-LV"/>
        </w:rPr>
        <w:t>.1</w:t>
      </w:r>
      <w:r w:rsidRPr="00FE7D39">
        <w:rPr>
          <w:rFonts w:ascii="Times New Roman" w:hAnsi="Times New Roman" w:cs="Times New Roman"/>
          <w:i w:val="0"/>
          <w:iCs w:val="0"/>
          <w:sz w:val="24"/>
          <w:szCs w:val="24"/>
          <w:lang w:val="lv-LV"/>
        </w:rPr>
        <w:t>/MI</w:t>
      </w:r>
    </w:p>
    <w:p w14:paraId="63222145" w14:textId="77777777" w:rsidR="00FE7D39" w:rsidRPr="00FE7D39" w:rsidRDefault="00FE7D39" w:rsidP="00FE7D39">
      <w:pPr>
        <w:rPr>
          <w:lang w:eastAsia="ar-SA"/>
        </w:rPr>
      </w:pPr>
    </w:p>
    <w:p w14:paraId="3F18BC6A" w14:textId="77777777" w:rsidR="007B1C6C" w:rsidRPr="0031017E" w:rsidRDefault="007B1C6C" w:rsidP="007B1C6C">
      <w:pPr>
        <w:pStyle w:val="Heading2"/>
        <w:spacing w:before="0" w:after="0"/>
        <w:jc w:val="center"/>
        <w:rPr>
          <w:rFonts w:ascii="Times New Roman" w:hAnsi="Times New Roman" w:cs="Times New Roman"/>
          <w:i w:val="0"/>
          <w:iCs w:val="0"/>
          <w:caps/>
          <w:sz w:val="24"/>
          <w:szCs w:val="24"/>
          <w:lang w:val="lv-LV"/>
        </w:rPr>
      </w:pPr>
      <w:r w:rsidRPr="0031017E">
        <w:rPr>
          <w:rFonts w:ascii="Times New Roman" w:hAnsi="Times New Roman" w:cs="Times New Roman"/>
          <w:i w:val="0"/>
          <w:iCs w:val="0"/>
          <w:caps/>
          <w:sz w:val="24"/>
          <w:szCs w:val="24"/>
          <w:lang w:val="lv-LV"/>
        </w:rPr>
        <w:t>APLIECINĀJUMS PAR Pretendenta personālU</w:t>
      </w:r>
    </w:p>
    <w:p w14:paraId="330109D9" w14:textId="77777777" w:rsidR="007B1C6C" w:rsidRPr="0031017E" w:rsidRDefault="007B1C6C" w:rsidP="007B1C6C">
      <w:pPr>
        <w:pStyle w:val="Heading2"/>
        <w:spacing w:before="0" w:after="0"/>
        <w:jc w:val="center"/>
        <w:rPr>
          <w:rFonts w:ascii="Times New Roman" w:hAnsi="Times New Roman" w:cs="Times New Roman"/>
          <w:i w:val="0"/>
          <w:iCs w:val="0"/>
          <w:caps/>
          <w:sz w:val="24"/>
          <w:szCs w:val="24"/>
          <w:lang w:val="lv-LV"/>
        </w:rPr>
      </w:pPr>
    </w:p>
    <w:p w14:paraId="49E38D6B" w14:textId="77777777" w:rsidR="007B1C6C" w:rsidRPr="008B170A" w:rsidRDefault="007B1C6C" w:rsidP="007B1C6C">
      <w:pPr>
        <w:ind w:firstLine="720"/>
        <w:jc w:val="both"/>
        <w:rPr>
          <w:rFonts w:ascii="Times New Roman" w:hAnsi="Times New Roman" w:cs="Times New Roman"/>
          <w:sz w:val="24"/>
          <w:szCs w:val="24"/>
        </w:rPr>
      </w:pPr>
    </w:p>
    <w:p w14:paraId="39B51591" w14:textId="7BB660D9" w:rsidR="007B1C6C" w:rsidRDefault="007B1C6C" w:rsidP="00FE7D39">
      <w:pPr>
        <w:ind w:firstLine="720"/>
        <w:jc w:val="both"/>
        <w:rPr>
          <w:rFonts w:ascii="Times New Roman" w:hAnsi="Times New Roman" w:cs="Times New Roman"/>
          <w:sz w:val="24"/>
          <w:szCs w:val="24"/>
        </w:rPr>
      </w:pPr>
      <w:r w:rsidRPr="008B170A">
        <w:rPr>
          <w:rFonts w:ascii="Times New Roman" w:hAnsi="Times New Roman" w:cs="Times New Roman"/>
          <w:sz w:val="24"/>
          <w:szCs w:val="24"/>
        </w:rPr>
        <w:t>Ar šo ________________________________</w:t>
      </w:r>
      <w:r>
        <w:rPr>
          <w:rFonts w:ascii="Times New Roman" w:hAnsi="Times New Roman" w:cs="Times New Roman"/>
          <w:sz w:val="24"/>
          <w:szCs w:val="24"/>
        </w:rPr>
        <w:t>_________</w:t>
      </w:r>
      <w:r w:rsidRPr="008B170A">
        <w:rPr>
          <w:rFonts w:ascii="Times New Roman" w:hAnsi="Times New Roman" w:cs="Times New Roman"/>
          <w:sz w:val="24"/>
          <w:szCs w:val="24"/>
        </w:rPr>
        <w:t xml:space="preserve"> (</w:t>
      </w:r>
      <w:r>
        <w:rPr>
          <w:rFonts w:ascii="Times New Roman" w:hAnsi="Times New Roman" w:cs="Times New Roman"/>
          <w:sz w:val="24"/>
          <w:szCs w:val="24"/>
        </w:rPr>
        <w:t>Pretendenta nosaukums</w:t>
      </w:r>
      <w:r w:rsidRPr="008B170A">
        <w:rPr>
          <w:rFonts w:ascii="Times New Roman" w:hAnsi="Times New Roman" w:cs="Times New Roman"/>
          <w:sz w:val="24"/>
          <w:szCs w:val="24"/>
        </w:rPr>
        <w:t xml:space="preserve">) </w:t>
      </w:r>
      <w:r>
        <w:rPr>
          <w:rFonts w:ascii="Times New Roman" w:hAnsi="Times New Roman" w:cs="Times New Roman"/>
          <w:sz w:val="24"/>
          <w:szCs w:val="24"/>
        </w:rPr>
        <w:t xml:space="preserve">gadījumā, ja </w:t>
      </w:r>
      <w:r w:rsidRPr="008B170A">
        <w:rPr>
          <w:rFonts w:ascii="Times New Roman" w:hAnsi="Times New Roman" w:cs="Times New Roman"/>
          <w:sz w:val="24"/>
          <w:szCs w:val="24"/>
        </w:rPr>
        <w:t>iepirkuma</w:t>
      </w:r>
      <w:r>
        <w:rPr>
          <w:rFonts w:ascii="Times New Roman" w:hAnsi="Times New Roman" w:cs="Times New Roman"/>
          <w:sz w:val="24"/>
          <w:szCs w:val="24"/>
        </w:rPr>
        <w:t xml:space="preserve"> </w:t>
      </w:r>
      <w:r w:rsidRPr="007B1C6C">
        <w:rPr>
          <w:rFonts w:ascii="Times New Roman" w:hAnsi="Times New Roman" w:cs="Times New Roman"/>
          <w:sz w:val="24"/>
          <w:szCs w:val="24"/>
        </w:rPr>
        <w:t>„</w:t>
      </w:r>
      <w:r w:rsidR="0010461A">
        <w:rPr>
          <w:rFonts w:ascii="Times New Roman" w:hAnsi="Times New Roman" w:cs="Times New Roman"/>
          <w:sz w:val="24"/>
          <w:szCs w:val="24"/>
        </w:rPr>
        <w:t>Ēdināšanas pakalpojumu sniegšana Jelgavas pilsētas pašvaldības izglītības iestādei „</w:t>
      </w:r>
      <w:r w:rsidR="00FE7D39" w:rsidRPr="00FE7D39">
        <w:rPr>
          <w:rFonts w:ascii="Times New Roman" w:hAnsi="Times New Roman" w:cs="Times New Roman"/>
          <w:sz w:val="24"/>
          <w:szCs w:val="24"/>
        </w:rPr>
        <w:t>„Ēdināšanas pakalpojumu sniegš</w:t>
      </w:r>
      <w:r w:rsidR="00FE7D39">
        <w:rPr>
          <w:rFonts w:ascii="Times New Roman" w:hAnsi="Times New Roman" w:cs="Times New Roman"/>
          <w:sz w:val="24"/>
          <w:szCs w:val="24"/>
        </w:rPr>
        <w:t>ana Jelgavas Valsts ģimnāzijai”</w:t>
      </w:r>
      <w:r w:rsidR="00FE7D39" w:rsidRPr="00FE7D39">
        <w:rPr>
          <w:rFonts w:ascii="Times New Roman" w:hAnsi="Times New Roman" w:cs="Times New Roman"/>
          <w:sz w:val="24"/>
          <w:szCs w:val="24"/>
        </w:rPr>
        <w:t xml:space="preserve"> identifikācijas nr. JPD2016/92</w:t>
      </w:r>
      <w:r w:rsidR="00470533">
        <w:rPr>
          <w:rFonts w:ascii="Times New Roman" w:hAnsi="Times New Roman" w:cs="Times New Roman"/>
          <w:sz w:val="24"/>
          <w:szCs w:val="24"/>
        </w:rPr>
        <w:t>.1</w:t>
      </w:r>
      <w:r w:rsidR="00FE7D39" w:rsidRPr="00FE7D39">
        <w:rPr>
          <w:rFonts w:ascii="Times New Roman" w:hAnsi="Times New Roman" w:cs="Times New Roman"/>
          <w:sz w:val="24"/>
          <w:szCs w:val="24"/>
        </w:rPr>
        <w:t>/MI</w:t>
      </w:r>
      <w:r>
        <w:rPr>
          <w:rFonts w:ascii="Times New Roman" w:hAnsi="Times New Roman" w:cs="Times New Roman"/>
          <w:sz w:val="24"/>
          <w:szCs w:val="24"/>
        </w:rPr>
        <w:t>, rezultātā tiks noslēgts līgums ar___________________________ (</w:t>
      </w:r>
      <w:r w:rsidRPr="008B170A">
        <w:rPr>
          <w:rFonts w:ascii="Times New Roman" w:hAnsi="Times New Roman" w:cs="Times New Roman"/>
          <w:sz w:val="24"/>
          <w:szCs w:val="24"/>
        </w:rPr>
        <w:t>Pretendenta nosaukums</w:t>
      </w:r>
      <w:r>
        <w:rPr>
          <w:rFonts w:ascii="Times New Roman" w:hAnsi="Times New Roman" w:cs="Times New Roman"/>
          <w:sz w:val="24"/>
          <w:szCs w:val="24"/>
        </w:rPr>
        <w:t>) apliecina, ka tiks nodibinātas darba tiesiskās attiecības ar sekojošiem speciālistiem:</w:t>
      </w:r>
    </w:p>
    <w:tbl>
      <w:tblPr>
        <w:tblStyle w:val="TableGrid"/>
        <w:tblW w:w="0" w:type="auto"/>
        <w:tblLook w:val="04A0" w:firstRow="1" w:lastRow="0" w:firstColumn="1" w:lastColumn="0" w:noHBand="0" w:noVBand="1"/>
      </w:tblPr>
      <w:tblGrid>
        <w:gridCol w:w="838"/>
        <w:gridCol w:w="1672"/>
        <w:gridCol w:w="2255"/>
        <w:gridCol w:w="2260"/>
        <w:gridCol w:w="2648"/>
      </w:tblGrid>
      <w:tr w:rsidR="007B1C6C" w:rsidRPr="006C11D5" w14:paraId="793B608E" w14:textId="77777777" w:rsidTr="002C6E24">
        <w:tc>
          <w:tcPr>
            <w:tcW w:w="837" w:type="dxa"/>
          </w:tcPr>
          <w:p w14:paraId="73093164" w14:textId="77777777" w:rsidR="007B1C6C" w:rsidRPr="006C11D5" w:rsidRDefault="007B1C6C" w:rsidP="002C6E24">
            <w:pPr>
              <w:jc w:val="center"/>
              <w:rPr>
                <w:rFonts w:cs="Times New Roman"/>
                <w:b/>
                <w:sz w:val="24"/>
                <w:szCs w:val="24"/>
              </w:rPr>
            </w:pPr>
            <w:proofErr w:type="spellStart"/>
            <w:r w:rsidRPr="006C11D5">
              <w:rPr>
                <w:rFonts w:cs="Times New Roman"/>
                <w:b/>
                <w:sz w:val="24"/>
                <w:szCs w:val="24"/>
              </w:rPr>
              <w:t>N.p.k</w:t>
            </w:r>
            <w:proofErr w:type="spellEnd"/>
            <w:r w:rsidRPr="006C11D5">
              <w:rPr>
                <w:rFonts w:cs="Times New Roman"/>
                <w:b/>
                <w:sz w:val="24"/>
                <w:szCs w:val="24"/>
              </w:rPr>
              <w:t>.</w:t>
            </w:r>
          </w:p>
        </w:tc>
        <w:tc>
          <w:tcPr>
            <w:tcW w:w="1681" w:type="dxa"/>
          </w:tcPr>
          <w:p w14:paraId="42B8C1BD" w14:textId="77777777" w:rsidR="007B1C6C" w:rsidRPr="006C11D5" w:rsidRDefault="007B1C6C" w:rsidP="002C6E24">
            <w:pPr>
              <w:jc w:val="center"/>
              <w:rPr>
                <w:rFonts w:cs="Times New Roman"/>
                <w:b/>
                <w:sz w:val="24"/>
                <w:szCs w:val="24"/>
              </w:rPr>
            </w:pPr>
            <w:r w:rsidRPr="006C11D5">
              <w:rPr>
                <w:rFonts w:cs="Times New Roman"/>
                <w:b/>
                <w:sz w:val="24"/>
                <w:szCs w:val="24"/>
              </w:rPr>
              <w:t>Amats</w:t>
            </w:r>
          </w:p>
        </w:tc>
        <w:tc>
          <w:tcPr>
            <w:tcW w:w="2268" w:type="dxa"/>
          </w:tcPr>
          <w:p w14:paraId="44ED459A" w14:textId="77777777" w:rsidR="007B1C6C" w:rsidRPr="006C11D5" w:rsidRDefault="007B1C6C" w:rsidP="002C6E24">
            <w:pPr>
              <w:jc w:val="center"/>
              <w:rPr>
                <w:rFonts w:cs="Times New Roman"/>
                <w:b/>
                <w:sz w:val="24"/>
                <w:szCs w:val="24"/>
              </w:rPr>
            </w:pPr>
            <w:r w:rsidRPr="006C11D5">
              <w:rPr>
                <w:rFonts w:cs="Times New Roman"/>
                <w:b/>
                <w:sz w:val="24"/>
                <w:szCs w:val="24"/>
              </w:rPr>
              <w:t>Vārds, uzvārds</w:t>
            </w:r>
          </w:p>
        </w:tc>
        <w:tc>
          <w:tcPr>
            <w:tcW w:w="2268" w:type="dxa"/>
          </w:tcPr>
          <w:p w14:paraId="5D940BE5" w14:textId="77777777" w:rsidR="007B1C6C" w:rsidRPr="006C11D5" w:rsidRDefault="007B1C6C" w:rsidP="002C6E24">
            <w:pPr>
              <w:jc w:val="center"/>
              <w:rPr>
                <w:rFonts w:cs="Times New Roman"/>
                <w:b/>
                <w:sz w:val="24"/>
                <w:szCs w:val="24"/>
              </w:rPr>
            </w:pPr>
            <w:r w:rsidRPr="006C11D5">
              <w:rPr>
                <w:rFonts w:cs="Times New Roman"/>
                <w:b/>
                <w:sz w:val="24"/>
                <w:szCs w:val="24"/>
              </w:rPr>
              <w:t>Kvalifikācija</w:t>
            </w:r>
          </w:p>
        </w:tc>
        <w:tc>
          <w:tcPr>
            <w:tcW w:w="2659" w:type="dxa"/>
          </w:tcPr>
          <w:p w14:paraId="13994010" w14:textId="77777777" w:rsidR="007B1C6C" w:rsidRPr="006C11D5" w:rsidRDefault="0070746D" w:rsidP="002C6E24">
            <w:pPr>
              <w:jc w:val="center"/>
              <w:rPr>
                <w:rFonts w:cs="Times New Roman"/>
                <w:b/>
                <w:sz w:val="24"/>
                <w:szCs w:val="24"/>
              </w:rPr>
            </w:pPr>
            <w:r>
              <w:rPr>
                <w:rFonts w:cs="Times New Roman"/>
                <w:b/>
                <w:sz w:val="24"/>
                <w:szCs w:val="24"/>
              </w:rPr>
              <w:t>Jelgavas 4.sākumskola</w:t>
            </w:r>
            <w:r w:rsidR="007B1C6C">
              <w:rPr>
                <w:rFonts w:cs="Times New Roman"/>
                <w:b/>
                <w:sz w:val="24"/>
                <w:szCs w:val="24"/>
              </w:rPr>
              <w:t>, kurā plānots sniegt pakalpojumu</w:t>
            </w:r>
          </w:p>
        </w:tc>
      </w:tr>
      <w:tr w:rsidR="007B1C6C" w14:paraId="4366D707" w14:textId="77777777" w:rsidTr="002C6E24">
        <w:tc>
          <w:tcPr>
            <w:tcW w:w="837" w:type="dxa"/>
          </w:tcPr>
          <w:p w14:paraId="75F41102" w14:textId="77777777" w:rsidR="007B1C6C" w:rsidRDefault="007B1C6C" w:rsidP="002C6E24">
            <w:pPr>
              <w:jc w:val="both"/>
              <w:rPr>
                <w:rFonts w:cs="Times New Roman"/>
                <w:sz w:val="24"/>
                <w:szCs w:val="24"/>
              </w:rPr>
            </w:pPr>
            <w:r>
              <w:rPr>
                <w:rFonts w:cs="Times New Roman"/>
                <w:sz w:val="24"/>
                <w:szCs w:val="24"/>
              </w:rPr>
              <w:t>1.</w:t>
            </w:r>
          </w:p>
        </w:tc>
        <w:tc>
          <w:tcPr>
            <w:tcW w:w="1681" w:type="dxa"/>
          </w:tcPr>
          <w:p w14:paraId="2F3D6972" w14:textId="77777777" w:rsidR="007B1C6C" w:rsidRDefault="007B1C6C" w:rsidP="002C6E24">
            <w:pPr>
              <w:jc w:val="both"/>
              <w:rPr>
                <w:rFonts w:cs="Times New Roman"/>
                <w:sz w:val="24"/>
                <w:szCs w:val="24"/>
              </w:rPr>
            </w:pPr>
          </w:p>
        </w:tc>
        <w:tc>
          <w:tcPr>
            <w:tcW w:w="2268" w:type="dxa"/>
          </w:tcPr>
          <w:p w14:paraId="62030DA8" w14:textId="77777777" w:rsidR="007B1C6C" w:rsidRDefault="007B1C6C" w:rsidP="002C6E24">
            <w:pPr>
              <w:jc w:val="both"/>
              <w:rPr>
                <w:rFonts w:cs="Times New Roman"/>
                <w:sz w:val="24"/>
                <w:szCs w:val="24"/>
              </w:rPr>
            </w:pPr>
          </w:p>
        </w:tc>
        <w:tc>
          <w:tcPr>
            <w:tcW w:w="2268" w:type="dxa"/>
          </w:tcPr>
          <w:p w14:paraId="2A2FDEAB" w14:textId="77777777" w:rsidR="007B1C6C" w:rsidRDefault="007B1C6C" w:rsidP="002C6E24">
            <w:pPr>
              <w:jc w:val="both"/>
              <w:rPr>
                <w:rFonts w:cs="Times New Roman"/>
                <w:sz w:val="24"/>
                <w:szCs w:val="24"/>
              </w:rPr>
            </w:pPr>
          </w:p>
        </w:tc>
        <w:tc>
          <w:tcPr>
            <w:tcW w:w="2659" w:type="dxa"/>
          </w:tcPr>
          <w:p w14:paraId="097E0A89" w14:textId="77777777" w:rsidR="007B1C6C" w:rsidRDefault="007B1C6C" w:rsidP="002C6E24">
            <w:pPr>
              <w:jc w:val="both"/>
              <w:rPr>
                <w:rFonts w:cs="Times New Roman"/>
                <w:sz w:val="24"/>
                <w:szCs w:val="24"/>
              </w:rPr>
            </w:pPr>
          </w:p>
        </w:tc>
      </w:tr>
      <w:tr w:rsidR="007B1C6C" w14:paraId="12A28695" w14:textId="77777777" w:rsidTr="002C6E24">
        <w:tc>
          <w:tcPr>
            <w:tcW w:w="837" w:type="dxa"/>
          </w:tcPr>
          <w:p w14:paraId="5B53F64B" w14:textId="77777777" w:rsidR="007B1C6C" w:rsidRDefault="007B1C6C" w:rsidP="002C6E24">
            <w:pPr>
              <w:jc w:val="both"/>
              <w:rPr>
                <w:rFonts w:cs="Times New Roman"/>
                <w:sz w:val="24"/>
                <w:szCs w:val="24"/>
              </w:rPr>
            </w:pPr>
            <w:r>
              <w:rPr>
                <w:rFonts w:cs="Times New Roman"/>
                <w:sz w:val="24"/>
                <w:szCs w:val="24"/>
              </w:rPr>
              <w:t>2.</w:t>
            </w:r>
          </w:p>
        </w:tc>
        <w:tc>
          <w:tcPr>
            <w:tcW w:w="1681" w:type="dxa"/>
          </w:tcPr>
          <w:p w14:paraId="3F1C716A" w14:textId="77777777" w:rsidR="007B1C6C" w:rsidRDefault="007B1C6C" w:rsidP="002C6E24">
            <w:pPr>
              <w:jc w:val="both"/>
              <w:rPr>
                <w:rFonts w:cs="Times New Roman"/>
                <w:sz w:val="24"/>
                <w:szCs w:val="24"/>
              </w:rPr>
            </w:pPr>
          </w:p>
        </w:tc>
        <w:tc>
          <w:tcPr>
            <w:tcW w:w="2268" w:type="dxa"/>
          </w:tcPr>
          <w:p w14:paraId="4137C500" w14:textId="77777777" w:rsidR="007B1C6C" w:rsidRDefault="007B1C6C" w:rsidP="002C6E24">
            <w:pPr>
              <w:jc w:val="both"/>
              <w:rPr>
                <w:rFonts w:cs="Times New Roman"/>
                <w:sz w:val="24"/>
                <w:szCs w:val="24"/>
              </w:rPr>
            </w:pPr>
          </w:p>
        </w:tc>
        <w:tc>
          <w:tcPr>
            <w:tcW w:w="2268" w:type="dxa"/>
          </w:tcPr>
          <w:p w14:paraId="138D7482" w14:textId="77777777" w:rsidR="007B1C6C" w:rsidRDefault="007B1C6C" w:rsidP="002C6E24">
            <w:pPr>
              <w:jc w:val="both"/>
              <w:rPr>
                <w:rFonts w:cs="Times New Roman"/>
                <w:sz w:val="24"/>
                <w:szCs w:val="24"/>
              </w:rPr>
            </w:pPr>
          </w:p>
        </w:tc>
        <w:tc>
          <w:tcPr>
            <w:tcW w:w="2659" w:type="dxa"/>
          </w:tcPr>
          <w:p w14:paraId="34BB5B18" w14:textId="77777777" w:rsidR="007B1C6C" w:rsidRDefault="007B1C6C" w:rsidP="002C6E24">
            <w:pPr>
              <w:jc w:val="both"/>
              <w:rPr>
                <w:rFonts w:cs="Times New Roman"/>
                <w:sz w:val="24"/>
                <w:szCs w:val="24"/>
              </w:rPr>
            </w:pPr>
          </w:p>
        </w:tc>
      </w:tr>
      <w:tr w:rsidR="007B1C6C" w14:paraId="66BE88A9" w14:textId="77777777" w:rsidTr="002C6E24">
        <w:tc>
          <w:tcPr>
            <w:tcW w:w="837" w:type="dxa"/>
          </w:tcPr>
          <w:p w14:paraId="0011B3F6" w14:textId="77777777" w:rsidR="007B1C6C" w:rsidRDefault="007B1C6C" w:rsidP="002C6E24">
            <w:pPr>
              <w:jc w:val="both"/>
              <w:rPr>
                <w:rFonts w:cs="Times New Roman"/>
                <w:sz w:val="24"/>
                <w:szCs w:val="24"/>
              </w:rPr>
            </w:pPr>
            <w:r>
              <w:rPr>
                <w:rFonts w:cs="Times New Roman"/>
                <w:sz w:val="24"/>
                <w:szCs w:val="24"/>
              </w:rPr>
              <w:t>…</w:t>
            </w:r>
          </w:p>
        </w:tc>
        <w:tc>
          <w:tcPr>
            <w:tcW w:w="1681" w:type="dxa"/>
          </w:tcPr>
          <w:p w14:paraId="42318FD3" w14:textId="77777777" w:rsidR="007B1C6C" w:rsidRDefault="007B1C6C" w:rsidP="002C6E24">
            <w:pPr>
              <w:jc w:val="both"/>
              <w:rPr>
                <w:rFonts w:cs="Times New Roman"/>
                <w:sz w:val="24"/>
                <w:szCs w:val="24"/>
              </w:rPr>
            </w:pPr>
          </w:p>
        </w:tc>
        <w:tc>
          <w:tcPr>
            <w:tcW w:w="2268" w:type="dxa"/>
          </w:tcPr>
          <w:p w14:paraId="026778FC" w14:textId="77777777" w:rsidR="007B1C6C" w:rsidRDefault="007B1C6C" w:rsidP="002C6E24">
            <w:pPr>
              <w:jc w:val="both"/>
              <w:rPr>
                <w:rFonts w:cs="Times New Roman"/>
                <w:sz w:val="24"/>
                <w:szCs w:val="24"/>
              </w:rPr>
            </w:pPr>
          </w:p>
        </w:tc>
        <w:tc>
          <w:tcPr>
            <w:tcW w:w="2268" w:type="dxa"/>
          </w:tcPr>
          <w:p w14:paraId="569908CD" w14:textId="77777777" w:rsidR="007B1C6C" w:rsidRDefault="007B1C6C" w:rsidP="002C6E24">
            <w:pPr>
              <w:jc w:val="both"/>
              <w:rPr>
                <w:rFonts w:cs="Times New Roman"/>
                <w:sz w:val="24"/>
                <w:szCs w:val="24"/>
              </w:rPr>
            </w:pPr>
          </w:p>
        </w:tc>
        <w:tc>
          <w:tcPr>
            <w:tcW w:w="2659" w:type="dxa"/>
          </w:tcPr>
          <w:p w14:paraId="47F39596" w14:textId="77777777" w:rsidR="007B1C6C" w:rsidRDefault="007B1C6C" w:rsidP="002C6E24">
            <w:pPr>
              <w:jc w:val="both"/>
              <w:rPr>
                <w:rFonts w:cs="Times New Roman"/>
                <w:sz w:val="24"/>
                <w:szCs w:val="24"/>
              </w:rPr>
            </w:pPr>
          </w:p>
        </w:tc>
      </w:tr>
      <w:tr w:rsidR="007B1C6C" w14:paraId="0C61092E" w14:textId="77777777" w:rsidTr="002C6E24">
        <w:tc>
          <w:tcPr>
            <w:tcW w:w="837" w:type="dxa"/>
          </w:tcPr>
          <w:p w14:paraId="368DAE30" w14:textId="77777777" w:rsidR="007B1C6C" w:rsidRDefault="007B1C6C" w:rsidP="002C6E24">
            <w:pPr>
              <w:jc w:val="both"/>
              <w:rPr>
                <w:rFonts w:cs="Times New Roman"/>
                <w:sz w:val="24"/>
                <w:szCs w:val="24"/>
              </w:rPr>
            </w:pPr>
          </w:p>
        </w:tc>
        <w:tc>
          <w:tcPr>
            <w:tcW w:w="1681" w:type="dxa"/>
          </w:tcPr>
          <w:p w14:paraId="74602566" w14:textId="77777777" w:rsidR="007B1C6C" w:rsidRDefault="007B1C6C" w:rsidP="002C6E24">
            <w:pPr>
              <w:jc w:val="both"/>
              <w:rPr>
                <w:rFonts w:cs="Times New Roman"/>
                <w:sz w:val="24"/>
                <w:szCs w:val="24"/>
              </w:rPr>
            </w:pPr>
          </w:p>
        </w:tc>
        <w:tc>
          <w:tcPr>
            <w:tcW w:w="2268" w:type="dxa"/>
          </w:tcPr>
          <w:p w14:paraId="2787C293" w14:textId="77777777" w:rsidR="007B1C6C" w:rsidRDefault="007B1C6C" w:rsidP="002C6E24">
            <w:pPr>
              <w:jc w:val="both"/>
              <w:rPr>
                <w:rFonts w:cs="Times New Roman"/>
                <w:sz w:val="24"/>
                <w:szCs w:val="24"/>
              </w:rPr>
            </w:pPr>
          </w:p>
        </w:tc>
        <w:tc>
          <w:tcPr>
            <w:tcW w:w="2268" w:type="dxa"/>
          </w:tcPr>
          <w:p w14:paraId="1E405972" w14:textId="77777777" w:rsidR="007B1C6C" w:rsidRDefault="007B1C6C" w:rsidP="002C6E24">
            <w:pPr>
              <w:jc w:val="both"/>
              <w:rPr>
                <w:rFonts w:cs="Times New Roman"/>
                <w:sz w:val="24"/>
                <w:szCs w:val="24"/>
              </w:rPr>
            </w:pPr>
          </w:p>
        </w:tc>
        <w:tc>
          <w:tcPr>
            <w:tcW w:w="2659" w:type="dxa"/>
          </w:tcPr>
          <w:p w14:paraId="25B42E4D" w14:textId="77777777" w:rsidR="007B1C6C" w:rsidRDefault="007B1C6C" w:rsidP="002C6E24">
            <w:pPr>
              <w:jc w:val="both"/>
              <w:rPr>
                <w:rFonts w:cs="Times New Roman"/>
                <w:sz w:val="24"/>
                <w:szCs w:val="24"/>
              </w:rPr>
            </w:pPr>
          </w:p>
        </w:tc>
      </w:tr>
      <w:tr w:rsidR="007B1C6C" w14:paraId="09B49E6F" w14:textId="77777777" w:rsidTr="002C6E24">
        <w:tc>
          <w:tcPr>
            <w:tcW w:w="837" w:type="dxa"/>
          </w:tcPr>
          <w:p w14:paraId="01A9EEF3" w14:textId="77777777" w:rsidR="007B1C6C" w:rsidRDefault="007B1C6C" w:rsidP="002C6E24">
            <w:pPr>
              <w:jc w:val="both"/>
              <w:rPr>
                <w:rFonts w:cs="Times New Roman"/>
                <w:sz w:val="24"/>
                <w:szCs w:val="24"/>
              </w:rPr>
            </w:pPr>
          </w:p>
        </w:tc>
        <w:tc>
          <w:tcPr>
            <w:tcW w:w="1681" w:type="dxa"/>
          </w:tcPr>
          <w:p w14:paraId="6F408D75" w14:textId="77777777" w:rsidR="007B1C6C" w:rsidRDefault="007B1C6C" w:rsidP="002C6E24">
            <w:pPr>
              <w:jc w:val="both"/>
              <w:rPr>
                <w:rFonts w:cs="Times New Roman"/>
                <w:sz w:val="24"/>
                <w:szCs w:val="24"/>
              </w:rPr>
            </w:pPr>
          </w:p>
        </w:tc>
        <w:tc>
          <w:tcPr>
            <w:tcW w:w="2268" w:type="dxa"/>
          </w:tcPr>
          <w:p w14:paraId="1A7FAFA7" w14:textId="77777777" w:rsidR="007B1C6C" w:rsidRDefault="007B1C6C" w:rsidP="002C6E24">
            <w:pPr>
              <w:jc w:val="both"/>
              <w:rPr>
                <w:rFonts w:cs="Times New Roman"/>
                <w:sz w:val="24"/>
                <w:szCs w:val="24"/>
              </w:rPr>
            </w:pPr>
          </w:p>
        </w:tc>
        <w:tc>
          <w:tcPr>
            <w:tcW w:w="2268" w:type="dxa"/>
          </w:tcPr>
          <w:p w14:paraId="2F825922" w14:textId="77777777" w:rsidR="007B1C6C" w:rsidRDefault="007B1C6C" w:rsidP="002C6E24">
            <w:pPr>
              <w:jc w:val="both"/>
              <w:rPr>
                <w:rFonts w:cs="Times New Roman"/>
                <w:sz w:val="24"/>
                <w:szCs w:val="24"/>
              </w:rPr>
            </w:pPr>
          </w:p>
        </w:tc>
        <w:tc>
          <w:tcPr>
            <w:tcW w:w="2659" w:type="dxa"/>
          </w:tcPr>
          <w:p w14:paraId="36A2416C" w14:textId="77777777" w:rsidR="007B1C6C" w:rsidRDefault="007B1C6C" w:rsidP="002C6E24">
            <w:pPr>
              <w:jc w:val="both"/>
              <w:rPr>
                <w:rFonts w:cs="Times New Roman"/>
                <w:sz w:val="24"/>
                <w:szCs w:val="24"/>
              </w:rPr>
            </w:pPr>
          </w:p>
        </w:tc>
      </w:tr>
    </w:tbl>
    <w:p w14:paraId="712EC5C3" w14:textId="77777777" w:rsidR="007B1C6C" w:rsidRDefault="007B1C6C" w:rsidP="007B1C6C">
      <w:pPr>
        <w:jc w:val="both"/>
        <w:rPr>
          <w:rFonts w:ascii="Times New Roman" w:hAnsi="Times New Roman" w:cs="Times New Roman"/>
          <w:sz w:val="24"/>
          <w:szCs w:val="24"/>
        </w:rPr>
      </w:pPr>
    </w:p>
    <w:p w14:paraId="2A65C7F2" w14:textId="5729B541" w:rsidR="007B1C6C" w:rsidRPr="008B170A" w:rsidRDefault="007B1C6C" w:rsidP="007B1C6C">
      <w:pPr>
        <w:jc w:val="both"/>
        <w:rPr>
          <w:rFonts w:ascii="Times New Roman" w:hAnsi="Times New Roman" w:cs="Times New Roman"/>
          <w:sz w:val="24"/>
          <w:szCs w:val="24"/>
        </w:rPr>
      </w:pPr>
      <w:r>
        <w:rPr>
          <w:rFonts w:ascii="Times New Roman" w:hAnsi="Times New Roman" w:cs="Times New Roman"/>
          <w:sz w:val="24"/>
          <w:szCs w:val="24"/>
        </w:rPr>
        <w:t>darba pienākumu veikšanu Jelgavas pilsētas pašvaldības izglītības iestādēs „</w:t>
      </w:r>
      <w:r w:rsidR="00FE7D39">
        <w:rPr>
          <w:rFonts w:ascii="Times New Roman" w:hAnsi="Times New Roman" w:cs="Times New Roman"/>
          <w:sz w:val="24"/>
          <w:szCs w:val="24"/>
        </w:rPr>
        <w:t>Jelgavas Valsts ģimnāzija</w:t>
      </w:r>
      <w:r>
        <w:rPr>
          <w:rFonts w:ascii="Times New Roman" w:hAnsi="Times New Roman" w:cs="Times New Roman"/>
          <w:sz w:val="24"/>
          <w:szCs w:val="24"/>
        </w:rPr>
        <w:t>”</w:t>
      </w:r>
      <w:r w:rsidRPr="008B170A">
        <w:rPr>
          <w:rFonts w:ascii="Times New Roman" w:hAnsi="Times New Roman" w:cs="Times New Roman"/>
          <w:sz w:val="24"/>
          <w:szCs w:val="24"/>
        </w:rPr>
        <w:t>.</w:t>
      </w:r>
    </w:p>
    <w:p w14:paraId="1DB45D5E" w14:textId="77777777" w:rsidR="007B1C6C" w:rsidRPr="008B170A" w:rsidRDefault="007B1C6C" w:rsidP="007B1C6C">
      <w:pPr>
        <w:ind w:firstLine="720"/>
        <w:jc w:val="both"/>
        <w:rPr>
          <w:rFonts w:ascii="Times New Roman" w:hAnsi="Times New Roman" w:cs="Times New Roman"/>
          <w:sz w:val="24"/>
          <w:szCs w:val="24"/>
        </w:rPr>
      </w:pPr>
      <w:r w:rsidRPr="008B170A">
        <w:rPr>
          <w:rFonts w:ascii="Times New Roman" w:hAnsi="Times New Roman" w:cs="Times New Roman"/>
          <w:sz w:val="24"/>
          <w:szCs w:val="24"/>
        </w:rPr>
        <w:t>Šī apņemšanās nav atsaucama, izņemot, ja iestājas ārkārtas apstākļi, kurus nav iespējams paredzēt iepirkuma procedūras laikā, par kuriem ______________</w:t>
      </w:r>
      <w:r>
        <w:rPr>
          <w:rFonts w:ascii="Times New Roman" w:hAnsi="Times New Roman" w:cs="Times New Roman"/>
          <w:sz w:val="24"/>
          <w:szCs w:val="24"/>
        </w:rPr>
        <w:t>________________</w:t>
      </w:r>
      <w:r w:rsidRPr="008B170A">
        <w:rPr>
          <w:rFonts w:ascii="Times New Roman" w:hAnsi="Times New Roman" w:cs="Times New Roman"/>
          <w:sz w:val="24"/>
          <w:szCs w:val="24"/>
        </w:rPr>
        <w:t xml:space="preserve"> (</w:t>
      </w:r>
      <w:r>
        <w:rPr>
          <w:rFonts w:ascii="Times New Roman" w:hAnsi="Times New Roman" w:cs="Times New Roman"/>
          <w:sz w:val="24"/>
          <w:szCs w:val="24"/>
        </w:rPr>
        <w:t>Pretendenta nosaukums</w:t>
      </w:r>
      <w:r w:rsidRPr="008B170A">
        <w:rPr>
          <w:rFonts w:ascii="Times New Roman" w:hAnsi="Times New Roman" w:cs="Times New Roman"/>
          <w:sz w:val="24"/>
          <w:szCs w:val="24"/>
        </w:rPr>
        <w:t>) apņemas nekavējoties informēt pasūtītāju.</w:t>
      </w:r>
    </w:p>
    <w:p w14:paraId="2B6E9972" w14:textId="77777777" w:rsidR="007B1C6C" w:rsidRDefault="007B1C6C" w:rsidP="007B1C6C">
      <w:pPr>
        <w:suppressAutoHyphens/>
        <w:spacing w:after="120" w:line="240" w:lineRule="auto"/>
        <w:rPr>
          <w:rFonts w:ascii="Times New Roman" w:hAnsi="Times New Roman" w:cs="Times New Roman"/>
          <w:sz w:val="24"/>
          <w:szCs w:val="24"/>
          <w:lang w:eastAsia="ar-SA"/>
        </w:rPr>
      </w:pPr>
    </w:p>
    <w:p w14:paraId="4D016A07" w14:textId="77777777" w:rsidR="007B1C6C" w:rsidRDefault="007B1C6C" w:rsidP="007B1C6C">
      <w:pPr>
        <w:suppressAutoHyphens/>
        <w:spacing w:after="120" w:line="240" w:lineRule="auto"/>
        <w:rPr>
          <w:rFonts w:ascii="Times New Roman" w:hAnsi="Times New Roman" w:cs="Times New Roman"/>
          <w:sz w:val="24"/>
          <w:szCs w:val="24"/>
          <w:lang w:eastAsia="ar-SA"/>
        </w:rPr>
      </w:pPr>
    </w:p>
    <w:p w14:paraId="4A4D708D" w14:textId="77777777" w:rsidR="007B1C6C" w:rsidRDefault="007B1C6C" w:rsidP="007B1C6C">
      <w:pPr>
        <w:suppressAutoHyphens/>
        <w:spacing w:after="120" w:line="240" w:lineRule="auto"/>
        <w:rPr>
          <w:rFonts w:ascii="Times New Roman" w:hAnsi="Times New Roman" w:cs="Times New Roman"/>
          <w:sz w:val="24"/>
          <w:szCs w:val="24"/>
          <w:lang w:eastAsia="ar-SA"/>
        </w:rPr>
      </w:pPr>
    </w:p>
    <w:p w14:paraId="17E39B2E" w14:textId="77777777" w:rsidR="007B1C6C" w:rsidRDefault="007B1C6C" w:rsidP="007B1C6C">
      <w:pPr>
        <w:suppressAutoHyphens/>
        <w:spacing w:after="120" w:line="240" w:lineRule="auto"/>
        <w:rPr>
          <w:rFonts w:ascii="Times New Roman" w:hAnsi="Times New Roman" w:cs="Times New Roman"/>
          <w:sz w:val="24"/>
          <w:szCs w:val="24"/>
          <w:lang w:eastAsia="ar-SA"/>
        </w:rPr>
      </w:pPr>
    </w:p>
    <w:p w14:paraId="11C4F1E8" w14:textId="77777777" w:rsidR="007B1C6C" w:rsidRPr="001A5415" w:rsidRDefault="007B1C6C" w:rsidP="007B1C6C">
      <w:pPr>
        <w:suppressAutoHyphens/>
        <w:spacing w:after="120" w:line="240" w:lineRule="auto"/>
        <w:jc w:val="right"/>
        <w:rPr>
          <w:rFonts w:ascii="Times New Roman" w:hAnsi="Times New Roman" w:cs="Times New Roman"/>
          <w:sz w:val="24"/>
          <w:szCs w:val="24"/>
          <w:lang w:eastAsia="ar-SA"/>
        </w:rPr>
      </w:pPr>
      <w:r w:rsidRPr="00090469">
        <w:rPr>
          <w:rFonts w:ascii="Times New Roman" w:hAnsi="Times New Roman" w:cs="Times New Roman"/>
          <w:i/>
          <w:iCs/>
          <w:sz w:val="24"/>
          <w:szCs w:val="24"/>
          <w:lang w:eastAsia="ar-SA"/>
        </w:rPr>
        <w:t>Datums</w:t>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i/>
          <w:iCs/>
          <w:sz w:val="24"/>
          <w:szCs w:val="24"/>
          <w:lang w:eastAsia="ar-SA"/>
        </w:rPr>
        <w:t xml:space="preserve">paraksts </w:t>
      </w:r>
      <w:proofErr w:type="gramStart"/>
      <w:r>
        <w:rPr>
          <w:rFonts w:ascii="Times New Roman" w:hAnsi="Times New Roman" w:cs="Times New Roman"/>
          <w:i/>
          <w:iCs/>
          <w:sz w:val="24"/>
          <w:szCs w:val="24"/>
          <w:lang w:eastAsia="ar-SA"/>
        </w:rPr>
        <w:t>(</w:t>
      </w:r>
      <w:proofErr w:type="gramEnd"/>
      <w:r>
        <w:rPr>
          <w:rFonts w:ascii="Times New Roman" w:hAnsi="Times New Roman" w:cs="Times New Roman"/>
          <w:i/>
          <w:iCs/>
          <w:sz w:val="24"/>
          <w:szCs w:val="24"/>
          <w:lang w:eastAsia="ar-SA"/>
        </w:rPr>
        <w:t>paraksta atšifrējums</w:t>
      </w:r>
      <w:r w:rsidRPr="001A5415">
        <w:rPr>
          <w:rFonts w:ascii="Times New Roman" w:hAnsi="Times New Roman" w:cs="Times New Roman"/>
          <w:sz w:val="24"/>
          <w:szCs w:val="24"/>
          <w:lang w:eastAsia="ar-SA"/>
        </w:rPr>
        <w:t xml:space="preserve"> </w:t>
      </w:r>
    </w:p>
    <w:p w14:paraId="4B80FB9E" w14:textId="77777777" w:rsidR="007B1C6C" w:rsidRPr="001A5415" w:rsidRDefault="007B1C6C" w:rsidP="007B1C6C">
      <w:pPr>
        <w:suppressAutoHyphens/>
        <w:spacing w:after="120" w:line="240" w:lineRule="auto"/>
        <w:jc w:val="right"/>
        <w:rPr>
          <w:rFonts w:ascii="Times New Roman" w:hAnsi="Times New Roman" w:cs="Times New Roman"/>
          <w:sz w:val="24"/>
          <w:szCs w:val="24"/>
          <w:lang w:eastAsia="ar-SA"/>
        </w:rPr>
      </w:pPr>
    </w:p>
    <w:p w14:paraId="61E58B94" w14:textId="77777777" w:rsidR="00F31C12" w:rsidRDefault="00F31C12" w:rsidP="00F31C12">
      <w:pPr>
        <w:suppressAutoHyphens/>
        <w:spacing w:after="120" w:line="240" w:lineRule="auto"/>
        <w:rPr>
          <w:rFonts w:ascii="Times New Roman" w:hAnsi="Times New Roman" w:cs="Times New Roman"/>
          <w:sz w:val="24"/>
          <w:szCs w:val="24"/>
          <w:lang w:eastAsia="ar-SA"/>
        </w:rPr>
      </w:pPr>
    </w:p>
    <w:p w14:paraId="2E2C9C11" w14:textId="10594C8C" w:rsidR="007B1C6C" w:rsidRPr="00A5380B" w:rsidRDefault="007B1C6C" w:rsidP="00F31C12">
      <w:pPr>
        <w:suppressAutoHyphens/>
        <w:spacing w:after="120" w:line="240" w:lineRule="auto"/>
        <w:jc w:val="right"/>
        <w:rPr>
          <w:rFonts w:ascii="Times New Roman" w:hAnsi="Times New Roman" w:cs="Times New Roman"/>
          <w:b/>
          <w:bCs/>
          <w:sz w:val="24"/>
          <w:szCs w:val="24"/>
          <w:lang w:eastAsia="ar-SA"/>
        </w:rPr>
      </w:pPr>
      <w:r w:rsidRPr="00A5380B">
        <w:rPr>
          <w:rFonts w:ascii="Times New Roman" w:hAnsi="Times New Roman" w:cs="Times New Roman"/>
          <w:b/>
          <w:bCs/>
          <w:sz w:val="24"/>
          <w:szCs w:val="24"/>
          <w:lang w:eastAsia="ar-SA"/>
        </w:rPr>
        <w:lastRenderedPageBreak/>
        <w:t>Pielik</w:t>
      </w:r>
      <w:r w:rsidR="00F31C12">
        <w:rPr>
          <w:rFonts w:ascii="Times New Roman" w:hAnsi="Times New Roman" w:cs="Times New Roman"/>
          <w:b/>
          <w:bCs/>
          <w:sz w:val="24"/>
          <w:szCs w:val="24"/>
          <w:lang w:eastAsia="ar-SA"/>
        </w:rPr>
        <w:t>ums Nr.5</w:t>
      </w:r>
    </w:p>
    <w:p w14:paraId="48308C59" w14:textId="77777777" w:rsidR="007B1C6C" w:rsidRPr="00EF3214" w:rsidRDefault="007B1C6C" w:rsidP="007B1C6C">
      <w:pPr>
        <w:spacing w:after="0" w:line="240" w:lineRule="auto"/>
        <w:jc w:val="center"/>
        <w:rPr>
          <w:rFonts w:ascii="Times New Roman" w:hAnsi="Times New Roman" w:cs="Times New Roman"/>
          <w:b/>
          <w:sz w:val="24"/>
          <w:szCs w:val="24"/>
        </w:rPr>
      </w:pPr>
      <w:r w:rsidRPr="00EF3214">
        <w:rPr>
          <w:rFonts w:ascii="Times New Roman" w:hAnsi="Times New Roman" w:cs="Times New Roman"/>
          <w:b/>
          <w:sz w:val="24"/>
          <w:szCs w:val="24"/>
        </w:rPr>
        <w:t>Iepirkuma</w:t>
      </w:r>
    </w:p>
    <w:p w14:paraId="7977467E" w14:textId="77777777" w:rsidR="00F31C12" w:rsidRPr="00F31C12" w:rsidRDefault="00F31C12" w:rsidP="00F31C12">
      <w:pPr>
        <w:suppressAutoHyphens/>
        <w:spacing w:after="0" w:line="240" w:lineRule="auto"/>
        <w:jc w:val="center"/>
        <w:rPr>
          <w:rFonts w:ascii="Times New Roman" w:hAnsi="Times New Roman" w:cs="Times New Roman"/>
          <w:b/>
          <w:sz w:val="24"/>
          <w:szCs w:val="24"/>
        </w:rPr>
      </w:pPr>
      <w:r w:rsidRPr="00F31C12">
        <w:rPr>
          <w:rFonts w:ascii="Times New Roman" w:hAnsi="Times New Roman" w:cs="Times New Roman"/>
          <w:b/>
          <w:sz w:val="24"/>
          <w:szCs w:val="24"/>
        </w:rPr>
        <w:t>„Ēdināšanas pakalpojumu sniegšana Jelgavas Valsts ģimnāzijai”</w:t>
      </w:r>
    </w:p>
    <w:p w14:paraId="5A3BA7A6" w14:textId="193DC1BC" w:rsidR="00F31C12" w:rsidRDefault="00F31C12" w:rsidP="00F31C12">
      <w:pPr>
        <w:suppressAutoHyphens/>
        <w:spacing w:after="0" w:line="240" w:lineRule="auto"/>
        <w:jc w:val="center"/>
        <w:rPr>
          <w:rFonts w:ascii="Times New Roman" w:hAnsi="Times New Roman" w:cs="Times New Roman"/>
          <w:b/>
          <w:sz w:val="24"/>
          <w:szCs w:val="24"/>
        </w:rPr>
      </w:pPr>
      <w:r w:rsidRPr="00F31C12">
        <w:rPr>
          <w:rFonts w:ascii="Times New Roman" w:hAnsi="Times New Roman" w:cs="Times New Roman"/>
          <w:b/>
          <w:sz w:val="24"/>
          <w:szCs w:val="24"/>
        </w:rPr>
        <w:t xml:space="preserve"> identifikācijas nr. JPD2016/92</w:t>
      </w:r>
      <w:r w:rsidR="00F73251">
        <w:rPr>
          <w:rFonts w:ascii="Times New Roman" w:hAnsi="Times New Roman" w:cs="Times New Roman"/>
          <w:b/>
          <w:sz w:val="24"/>
          <w:szCs w:val="24"/>
        </w:rPr>
        <w:t>.1</w:t>
      </w:r>
      <w:r w:rsidRPr="00F31C12">
        <w:rPr>
          <w:rFonts w:ascii="Times New Roman" w:hAnsi="Times New Roman" w:cs="Times New Roman"/>
          <w:b/>
          <w:sz w:val="24"/>
          <w:szCs w:val="24"/>
        </w:rPr>
        <w:t>/MI</w:t>
      </w:r>
    </w:p>
    <w:p w14:paraId="16AAF5F2" w14:textId="77777777" w:rsidR="00F31C12" w:rsidRDefault="00F31C12" w:rsidP="00F31C12">
      <w:pPr>
        <w:suppressAutoHyphens/>
        <w:spacing w:after="0" w:line="240" w:lineRule="auto"/>
        <w:jc w:val="center"/>
        <w:rPr>
          <w:rFonts w:ascii="Times New Roman" w:hAnsi="Times New Roman" w:cs="Times New Roman"/>
          <w:b/>
          <w:bCs/>
          <w:sz w:val="24"/>
          <w:szCs w:val="24"/>
          <w:lang w:eastAsia="ar-SA"/>
        </w:rPr>
      </w:pPr>
      <w:r w:rsidRPr="001A5415">
        <w:rPr>
          <w:rFonts w:ascii="Times New Roman" w:hAnsi="Times New Roman" w:cs="Times New Roman"/>
          <w:b/>
          <w:bCs/>
          <w:sz w:val="24"/>
          <w:szCs w:val="24"/>
          <w:lang w:eastAsia="ar-SA"/>
        </w:rPr>
        <w:t>FINANŠU PIEDĀVĀJUMS</w:t>
      </w:r>
    </w:p>
    <w:p w14:paraId="09BF319E" w14:textId="3D9B7D45" w:rsidR="007B1C6C" w:rsidRDefault="007B1C6C" w:rsidP="00F31C12">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p>
    <w:p w14:paraId="06DF42EF" w14:textId="77777777" w:rsidR="007B1C6C" w:rsidRPr="00C90ED9" w:rsidRDefault="007B1C6C" w:rsidP="007B1C6C">
      <w:pPr>
        <w:spacing w:after="0" w:line="240" w:lineRule="auto"/>
        <w:jc w:val="both"/>
        <w:rPr>
          <w:rFonts w:ascii="Times New Roman" w:hAnsi="Times New Roman" w:cs="Times New Roman"/>
          <w:sz w:val="23"/>
          <w:szCs w:val="23"/>
        </w:rPr>
      </w:pPr>
      <w:r w:rsidRPr="00C90ED9">
        <w:rPr>
          <w:rFonts w:ascii="Times New Roman" w:hAnsi="Times New Roman" w:cs="Times New Roman"/>
          <w:sz w:val="23"/>
          <w:szCs w:val="23"/>
        </w:rPr>
        <w:t>Pretendenta nosaukums:</w:t>
      </w:r>
    </w:p>
    <w:p w14:paraId="3E1777B5" w14:textId="77777777" w:rsidR="007B1C6C" w:rsidRPr="00C90ED9" w:rsidRDefault="007B1C6C" w:rsidP="007B1C6C">
      <w:pPr>
        <w:spacing w:after="0" w:line="240" w:lineRule="auto"/>
        <w:jc w:val="both"/>
        <w:rPr>
          <w:rFonts w:ascii="Times New Roman" w:hAnsi="Times New Roman" w:cs="Times New Roman"/>
          <w:sz w:val="23"/>
          <w:szCs w:val="23"/>
        </w:rPr>
      </w:pPr>
    </w:p>
    <w:p w14:paraId="25582D07" w14:textId="77777777" w:rsidR="007B1C6C" w:rsidRPr="00C90ED9" w:rsidRDefault="007B1C6C" w:rsidP="007B1C6C">
      <w:pPr>
        <w:spacing w:after="0" w:line="240" w:lineRule="auto"/>
        <w:jc w:val="both"/>
        <w:rPr>
          <w:rFonts w:ascii="Times New Roman" w:hAnsi="Times New Roman" w:cs="Times New Roman"/>
          <w:sz w:val="23"/>
          <w:szCs w:val="23"/>
        </w:rPr>
      </w:pPr>
      <w:r w:rsidRPr="00C90ED9">
        <w:rPr>
          <w:rFonts w:ascii="Times New Roman" w:hAnsi="Times New Roman" w:cs="Times New Roman"/>
          <w:sz w:val="23"/>
          <w:szCs w:val="23"/>
        </w:rPr>
        <w:t xml:space="preserve">Nodokļu maksātāja reģistrācijas Nr. </w:t>
      </w:r>
    </w:p>
    <w:p w14:paraId="42C429F4" w14:textId="77777777" w:rsidR="007B1C6C" w:rsidRPr="00C90ED9" w:rsidRDefault="007B1C6C" w:rsidP="007B1C6C">
      <w:pPr>
        <w:spacing w:after="0" w:line="240" w:lineRule="auto"/>
        <w:jc w:val="both"/>
        <w:rPr>
          <w:rFonts w:ascii="Times New Roman" w:hAnsi="Times New Roman" w:cs="Times New Roman"/>
          <w:sz w:val="23"/>
          <w:szCs w:val="23"/>
        </w:rPr>
      </w:pPr>
    </w:p>
    <w:p w14:paraId="7A8A4942" w14:textId="77777777" w:rsidR="007B1C6C" w:rsidRPr="00C90ED9" w:rsidRDefault="007B1C6C" w:rsidP="007B1C6C">
      <w:pPr>
        <w:spacing w:after="0" w:line="240" w:lineRule="auto"/>
        <w:jc w:val="both"/>
        <w:rPr>
          <w:rFonts w:ascii="Times New Roman" w:hAnsi="Times New Roman" w:cs="Times New Roman"/>
          <w:sz w:val="23"/>
          <w:szCs w:val="23"/>
        </w:rPr>
      </w:pPr>
      <w:r w:rsidRPr="00C90ED9">
        <w:rPr>
          <w:rFonts w:ascii="Times New Roman" w:hAnsi="Times New Roman" w:cs="Times New Roman"/>
          <w:sz w:val="23"/>
          <w:szCs w:val="23"/>
        </w:rPr>
        <w:t>Juridiskā adrese:</w:t>
      </w:r>
      <w:r w:rsidRPr="00C90ED9">
        <w:rPr>
          <w:rFonts w:ascii="Times New Roman" w:hAnsi="Times New Roman" w:cs="Times New Roman"/>
          <w:sz w:val="23"/>
          <w:szCs w:val="23"/>
        </w:rPr>
        <w:tab/>
      </w:r>
      <w:r w:rsidRPr="00C90ED9">
        <w:rPr>
          <w:rFonts w:ascii="Times New Roman" w:hAnsi="Times New Roman" w:cs="Times New Roman"/>
          <w:sz w:val="23"/>
          <w:szCs w:val="23"/>
        </w:rPr>
        <w:tab/>
        <w:t>Biroja adrese:</w:t>
      </w:r>
      <w:r w:rsidRPr="00C90ED9">
        <w:rPr>
          <w:rFonts w:ascii="Times New Roman" w:hAnsi="Times New Roman" w:cs="Times New Roman"/>
          <w:sz w:val="23"/>
          <w:szCs w:val="23"/>
        </w:rPr>
        <w:tab/>
      </w:r>
      <w:r w:rsidRPr="00C90ED9">
        <w:rPr>
          <w:rFonts w:ascii="Times New Roman" w:hAnsi="Times New Roman" w:cs="Times New Roman"/>
          <w:sz w:val="23"/>
          <w:szCs w:val="23"/>
        </w:rPr>
        <w:tab/>
      </w:r>
      <w:r w:rsidRPr="00C90ED9">
        <w:rPr>
          <w:rFonts w:ascii="Times New Roman" w:hAnsi="Times New Roman" w:cs="Times New Roman"/>
          <w:sz w:val="23"/>
          <w:szCs w:val="23"/>
        </w:rPr>
        <w:tab/>
      </w:r>
      <w:r w:rsidRPr="00C90ED9">
        <w:rPr>
          <w:rFonts w:ascii="Times New Roman" w:hAnsi="Times New Roman" w:cs="Times New Roman"/>
          <w:sz w:val="23"/>
          <w:szCs w:val="23"/>
        </w:rPr>
        <w:tab/>
      </w:r>
      <w:r w:rsidRPr="00C90ED9">
        <w:rPr>
          <w:rFonts w:ascii="Times New Roman" w:hAnsi="Times New Roman" w:cs="Times New Roman"/>
          <w:sz w:val="23"/>
          <w:szCs w:val="23"/>
        </w:rPr>
        <w:tab/>
      </w:r>
      <w:r w:rsidRPr="00C90ED9">
        <w:rPr>
          <w:rFonts w:ascii="Times New Roman" w:hAnsi="Times New Roman" w:cs="Times New Roman"/>
          <w:sz w:val="23"/>
          <w:szCs w:val="23"/>
        </w:rPr>
        <w:tab/>
      </w:r>
      <w:r w:rsidRPr="00C90ED9">
        <w:rPr>
          <w:rFonts w:ascii="Times New Roman" w:hAnsi="Times New Roman" w:cs="Times New Roman"/>
          <w:sz w:val="23"/>
          <w:szCs w:val="23"/>
        </w:rPr>
        <w:tab/>
      </w:r>
    </w:p>
    <w:p w14:paraId="26295E17" w14:textId="77777777" w:rsidR="007B1C6C" w:rsidRPr="00C90ED9" w:rsidRDefault="007B1C6C" w:rsidP="007B1C6C">
      <w:pPr>
        <w:spacing w:after="0" w:line="240" w:lineRule="auto"/>
        <w:jc w:val="both"/>
        <w:rPr>
          <w:rFonts w:ascii="Times New Roman" w:hAnsi="Times New Roman" w:cs="Times New Roman"/>
          <w:sz w:val="23"/>
          <w:szCs w:val="23"/>
        </w:rPr>
      </w:pPr>
    </w:p>
    <w:p w14:paraId="1C0B6E9A" w14:textId="77777777" w:rsidR="007B1C6C" w:rsidRPr="00C90ED9" w:rsidRDefault="007B1C6C" w:rsidP="007B1C6C">
      <w:pPr>
        <w:spacing w:after="0" w:line="240" w:lineRule="auto"/>
        <w:jc w:val="both"/>
        <w:rPr>
          <w:rFonts w:ascii="Times New Roman" w:hAnsi="Times New Roman" w:cs="Times New Roman"/>
          <w:sz w:val="23"/>
          <w:szCs w:val="23"/>
        </w:rPr>
      </w:pPr>
      <w:r w:rsidRPr="00C90ED9">
        <w:rPr>
          <w:rFonts w:ascii="Times New Roman" w:hAnsi="Times New Roman" w:cs="Times New Roman"/>
          <w:sz w:val="23"/>
          <w:szCs w:val="23"/>
        </w:rPr>
        <w:t>Telefons:</w:t>
      </w:r>
      <w:r w:rsidRPr="00C90ED9">
        <w:rPr>
          <w:rFonts w:ascii="Times New Roman" w:hAnsi="Times New Roman" w:cs="Times New Roman"/>
          <w:sz w:val="23"/>
          <w:szCs w:val="23"/>
        </w:rPr>
        <w:tab/>
      </w:r>
      <w:r w:rsidRPr="00C90ED9">
        <w:rPr>
          <w:rFonts w:ascii="Times New Roman" w:hAnsi="Times New Roman" w:cs="Times New Roman"/>
          <w:sz w:val="23"/>
          <w:szCs w:val="23"/>
        </w:rPr>
        <w:tab/>
      </w:r>
      <w:r w:rsidRPr="00C90ED9">
        <w:rPr>
          <w:rFonts w:ascii="Times New Roman" w:hAnsi="Times New Roman" w:cs="Times New Roman"/>
          <w:sz w:val="23"/>
          <w:szCs w:val="23"/>
        </w:rPr>
        <w:tab/>
        <w:t xml:space="preserve"> Fakss:</w:t>
      </w:r>
      <w:r w:rsidRPr="00C90ED9">
        <w:rPr>
          <w:rFonts w:ascii="Times New Roman" w:hAnsi="Times New Roman" w:cs="Times New Roman"/>
          <w:sz w:val="23"/>
          <w:szCs w:val="23"/>
        </w:rPr>
        <w:tab/>
      </w:r>
      <w:r w:rsidRPr="00C90ED9">
        <w:rPr>
          <w:rFonts w:ascii="Times New Roman" w:hAnsi="Times New Roman" w:cs="Times New Roman"/>
          <w:sz w:val="23"/>
          <w:szCs w:val="23"/>
        </w:rPr>
        <w:tab/>
      </w:r>
      <w:r w:rsidRPr="00C90ED9">
        <w:rPr>
          <w:rFonts w:ascii="Times New Roman" w:hAnsi="Times New Roman" w:cs="Times New Roman"/>
          <w:sz w:val="23"/>
          <w:szCs w:val="23"/>
        </w:rPr>
        <w:tab/>
      </w:r>
      <w:r w:rsidRPr="00C90ED9">
        <w:rPr>
          <w:rFonts w:ascii="Times New Roman" w:hAnsi="Times New Roman" w:cs="Times New Roman"/>
          <w:sz w:val="23"/>
          <w:szCs w:val="23"/>
        </w:rPr>
        <w:tab/>
      </w:r>
      <w:r w:rsidRPr="00C90ED9">
        <w:rPr>
          <w:rFonts w:ascii="Times New Roman" w:hAnsi="Times New Roman" w:cs="Times New Roman"/>
          <w:sz w:val="23"/>
          <w:szCs w:val="23"/>
        </w:rPr>
        <w:tab/>
        <w:t>E-pasta adrese:</w:t>
      </w:r>
    </w:p>
    <w:p w14:paraId="7D9EC00A" w14:textId="77777777" w:rsidR="007B1C6C" w:rsidRPr="00C90ED9" w:rsidRDefault="007B1C6C" w:rsidP="007B1C6C">
      <w:pPr>
        <w:spacing w:after="0" w:line="240" w:lineRule="auto"/>
        <w:rPr>
          <w:rFonts w:ascii="Times New Roman" w:hAnsi="Times New Roman" w:cs="Times New Roman"/>
          <w:b/>
          <w:sz w:val="23"/>
          <w:szCs w:val="23"/>
        </w:rPr>
      </w:pPr>
    </w:p>
    <w:p w14:paraId="4E3A4561" w14:textId="77777777" w:rsidR="007B1C6C" w:rsidRDefault="007B1C6C" w:rsidP="007B1C6C">
      <w:pPr>
        <w:spacing w:after="0" w:line="240" w:lineRule="auto"/>
        <w:rPr>
          <w:rFonts w:ascii="Times New Roman" w:hAnsi="Times New Roman" w:cs="Times New Roman"/>
          <w:sz w:val="24"/>
          <w:szCs w:val="24"/>
        </w:rPr>
      </w:pPr>
      <w:r w:rsidRPr="00C90ED9">
        <w:rPr>
          <w:rFonts w:ascii="Times New Roman" w:hAnsi="Times New Roman" w:cs="Times New Roman"/>
          <w:sz w:val="24"/>
          <w:szCs w:val="24"/>
        </w:rPr>
        <w:t>Pretendenta kontaktpersona (vārds, uzvārds, amats, telefon</w:t>
      </w:r>
      <w:r w:rsidR="00EC1EC9">
        <w:rPr>
          <w:rFonts w:ascii="Times New Roman" w:hAnsi="Times New Roman" w:cs="Times New Roman"/>
          <w:sz w:val="24"/>
          <w:szCs w:val="24"/>
        </w:rPr>
        <w:t>a numurs</w:t>
      </w:r>
      <w:r w:rsidRPr="00C90ED9">
        <w:rPr>
          <w:rFonts w:ascii="Times New Roman" w:hAnsi="Times New Roman" w:cs="Times New Roman"/>
          <w:sz w:val="24"/>
          <w:szCs w:val="24"/>
        </w:rPr>
        <w:t>, elektroniskais pasts)</w:t>
      </w:r>
    </w:p>
    <w:p w14:paraId="2C847CEC" w14:textId="77777777" w:rsidR="007B1C6C" w:rsidRDefault="007B1C6C" w:rsidP="007B1C6C">
      <w:pPr>
        <w:spacing w:after="0" w:line="240" w:lineRule="auto"/>
        <w:rPr>
          <w:rFonts w:ascii="Times New Roman" w:hAnsi="Times New Roman" w:cs="Times New Roman"/>
          <w:sz w:val="24"/>
          <w:szCs w:val="24"/>
        </w:rPr>
      </w:pPr>
    </w:p>
    <w:p w14:paraId="66E743AC" w14:textId="37AA0641" w:rsidR="007B1C6C" w:rsidRPr="00C90ED9" w:rsidRDefault="007B1C6C" w:rsidP="007B1C6C">
      <w:pPr>
        <w:pStyle w:val="ListParagraph"/>
        <w:spacing w:after="0" w:line="240" w:lineRule="auto"/>
        <w:ind w:left="0"/>
        <w:jc w:val="both"/>
        <w:rPr>
          <w:rFonts w:ascii="Times New Roman" w:hAnsi="Times New Roman" w:cs="Times New Roman"/>
          <w:b/>
          <w:bCs/>
          <w:sz w:val="24"/>
          <w:szCs w:val="24"/>
        </w:rPr>
      </w:pPr>
      <w:r w:rsidRPr="00C90ED9">
        <w:rPr>
          <w:rFonts w:ascii="Times New Roman" w:hAnsi="Times New Roman" w:cs="Times New Roman"/>
          <w:b/>
          <w:bCs/>
          <w:sz w:val="24"/>
          <w:szCs w:val="24"/>
        </w:rPr>
        <w:t>Ēdināšanas pakalpojuma cena ēdināšanai (brokastis, pusdienas, launags)</w:t>
      </w:r>
      <w:r>
        <w:rPr>
          <w:rFonts w:ascii="Times New Roman" w:hAnsi="Times New Roman" w:cs="Times New Roman"/>
          <w:b/>
          <w:bCs/>
          <w:sz w:val="24"/>
          <w:szCs w:val="24"/>
        </w:rPr>
        <w:t xml:space="preserve"> Jelgavas pilsētas pašvaldības izglītības iestādē „</w:t>
      </w:r>
      <w:r w:rsidR="006D6A85">
        <w:rPr>
          <w:rFonts w:ascii="Times New Roman" w:hAnsi="Times New Roman" w:cs="Times New Roman"/>
          <w:b/>
          <w:bCs/>
          <w:sz w:val="24"/>
          <w:szCs w:val="24"/>
        </w:rPr>
        <w:t xml:space="preserve">Jelgavas </w:t>
      </w:r>
      <w:r w:rsidR="00F31C12">
        <w:rPr>
          <w:rFonts w:ascii="Times New Roman" w:hAnsi="Times New Roman" w:cs="Times New Roman"/>
          <w:b/>
          <w:bCs/>
          <w:sz w:val="24"/>
          <w:szCs w:val="24"/>
        </w:rPr>
        <w:t>Valsts ģimnāzija</w:t>
      </w:r>
      <w:r>
        <w:rPr>
          <w:rFonts w:ascii="Times New Roman" w:hAnsi="Times New Roman" w:cs="Times New Roman"/>
          <w:b/>
          <w:bCs/>
          <w:sz w:val="24"/>
          <w:szCs w:val="24"/>
        </w:rPr>
        <w:t>”</w:t>
      </w:r>
      <w:r w:rsidRPr="00C90ED9">
        <w:rPr>
          <w:rFonts w:ascii="Times New Roman" w:hAnsi="Times New Roman" w:cs="Times New Roman"/>
          <w:b/>
          <w:bCs/>
          <w:sz w:val="24"/>
          <w:szCs w:val="24"/>
        </w:rPr>
        <w: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552"/>
        <w:gridCol w:w="2652"/>
        <w:gridCol w:w="2292"/>
      </w:tblGrid>
      <w:tr w:rsidR="004B70CE" w:rsidRPr="004B70CE" w14:paraId="11F7E2B3" w14:textId="77777777" w:rsidTr="00F31C12">
        <w:trPr>
          <w:trHeight w:val="530"/>
        </w:trPr>
        <w:tc>
          <w:tcPr>
            <w:tcW w:w="2491" w:type="dxa"/>
            <w:shd w:val="clear" w:color="auto" w:fill="D9D9D9" w:themeFill="background1" w:themeFillShade="D9"/>
          </w:tcPr>
          <w:p w14:paraId="511C17FE" w14:textId="77777777" w:rsidR="004B70CE" w:rsidRPr="004B70CE" w:rsidRDefault="004B70CE" w:rsidP="004B70CE">
            <w:pPr>
              <w:suppressAutoHyphens/>
              <w:spacing w:after="0" w:line="240" w:lineRule="auto"/>
              <w:jc w:val="center"/>
              <w:rPr>
                <w:rFonts w:ascii="Times New Roman" w:hAnsi="Times New Roman" w:cs="Times New Roman"/>
                <w:bCs/>
                <w:color w:val="000000"/>
                <w:sz w:val="24"/>
                <w:szCs w:val="24"/>
                <w:lang w:eastAsia="ar-SA"/>
              </w:rPr>
            </w:pPr>
            <w:r w:rsidRPr="004B70CE">
              <w:rPr>
                <w:rFonts w:ascii="Times New Roman" w:hAnsi="Times New Roman" w:cs="Times New Roman"/>
                <w:bCs/>
                <w:color w:val="000000"/>
                <w:sz w:val="24"/>
                <w:szCs w:val="24"/>
                <w:lang w:eastAsia="ar-SA"/>
              </w:rPr>
              <w:t>A</w:t>
            </w:r>
          </w:p>
        </w:tc>
        <w:tc>
          <w:tcPr>
            <w:tcW w:w="2552" w:type="dxa"/>
            <w:shd w:val="clear" w:color="auto" w:fill="D9D9D9" w:themeFill="background1" w:themeFillShade="D9"/>
          </w:tcPr>
          <w:p w14:paraId="3DD14470" w14:textId="77777777" w:rsidR="004B70CE" w:rsidRPr="004B70CE" w:rsidRDefault="004B70CE" w:rsidP="004B70CE">
            <w:pPr>
              <w:suppressAutoHyphens/>
              <w:spacing w:after="0" w:line="240" w:lineRule="auto"/>
              <w:jc w:val="center"/>
              <w:rPr>
                <w:rFonts w:ascii="Times New Roman" w:hAnsi="Times New Roman" w:cs="Times New Roman"/>
                <w:color w:val="000000"/>
                <w:sz w:val="24"/>
                <w:szCs w:val="24"/>
                <w:lang w:eastAsia="lv-LV"/>
              </w:rPr>
            </w:pPr>
            <w:r w:rsidRPr="004B70CE">
              <w:rPr>
                <w:rFonts w:ascii="Times New Roman" w:hAnsi="Times New Roman" w:cs="Times New Roman"/>
                <w:color w:val="000000"/>
                <w:sz w:val="24"/>
                <w:szCs w:val="24"/>
                <w:lang w:eastAsia="lv-LV"/>
              </w:rPr>
              <w:t>B</w:t>
            </w:r>
          </w:p>
        </w:tc>
        <w:tc>
          <w:tcPr>
            <w:tcW w:w="2652" w:type="dxa"/>
            <w:shd w:val="clear" w:color="auto" w:fill="D9D9D9" w:themeFill="background1" w:themeFillShade="D9"/>
          </w:tcPr>
          <w:p w14:paraId="203B5C60" w14:textId="77777777" w:rsidR="004B70CE" w:rsidRPr="004B70CE" w:rsidRDefault="004B70CE" w:rsidP="004B70CE">
            <w:pPr>
              <w:suppressAutoHyphens/>
              <w:spacing w:after="0" w:line="240" w:lineRule="auto"/>
              <w:jc w:val="center"/>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C</w:t>
            </w:r>
          </w:p>
          <w:p w14:paraId="205380A1" w14:textId="77777777" w:rsidR="004B70CE" w:rsidRPr="004B70CE" w:rsidRDefault="004B70CE" w:rsidP="004B70CE">
            <w:pPr>
              <w:suppressAutoHyphens/>
              <w:spacing w:after="0" w:line="240" w:lineRule="auto"/>
              <w:jc w:val="center"/>
              <w:rPr>
                <w:rFonts w:ascii="Times New Roman" w:hAnsi="Times New Roman" w:cs="Times New Roman"/>
                <w:color w:val="000000"/>
                <w:sz w:val="24"/>
                <w:szCs w:val="24"/>
                <w:lang w:eastAsia="lv-LV"/>
              </w:rPr>
            </w:pPr>
          </w:p>
        </w:tc>
        <w:tc>
          <w:tcPr>
            <w:tcW w:w="2292" w:type="dxa"/>
            <w:shd w:val="clear" w:color="auto" w:fill="D9D9D9" w:themeFill="background1" w:themeFillShade="D9"/>
          </w:tcPr>
          <w:p w14:paraId="3E7A6B58" w14:textId="77777777" w:rsidR="004B70CE" w:rsidRPr="004B70CE" w:rsidRDefault="004B70CE" w:rsidP="004B70CE">
            <w:pPr>
              <w:suppressAutoHyphens/>
              <w:spacing w:after="0" w:line="240" w:lineRule="auto"/>
              <w:jc w:val="center"/>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D</w:t>
            </w:r>
          </w:p>
          <w:p w14:paraId="7974D40D" w14:textId="51F91B33" w:rsidR="004B70CE" w:rsidRPr="004B70CE" w:rsidRDefault="001722E5" w:rsidP="00F31C12">
            <w:pPr>
              <w:suppressAutoHyphens/>
              <w:spacing w:after="0" w:line="240" w:lineRule="auto"/>
              <w:jc w:val="center"/>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=B*C</w:t>
            </w:r>
            <w:r w:rsidR="004B70CE" w:rsidRPr="004B70CE">
              <w:rPr>
                <w:rFonts w:ascii="Times New Roman" w:hAnsi="Times New Roman" w:cs="Times New Roman"/>
                <w:color w:val="000000"/>
                <w:sz w:val="26"/>
                <w:szCs w:val="26"/>
                <w:lang w:eastAsia="lv-LV"/>
              </w:rPr>
              <w:t>*</w:t>
            </w:r>
            <w:r w:rsidR="00F31C12">
              <w:rPr>
                <w:rFonts w:ascii="Times New Roman" w:hAnsi="Times New Roman" w:cs="Times New Roman"/>
                <w:color w:val="000000"/>
                <w:sz w:val="26"/>
                <w:szCs w:val="26"/>
                <w:lang w:eastAsia="lv-LV"/>
              </w:rPr>
              <w:t>342</w:t>
            </w:r>
            <w:r w:rsidR="004B70CE" w:rsidRPr="004B70CE">
              <w:rPr>
                <w:rFonts w:ascii="Times New Roman" w:hAnsi="Times New Roman" w:cs="Times New Roman"/>
                <w:color w:val="000000"/>
                <w:sz w:val="26"/>
                <w:szCs w:val="26"/>
                <w:lang w:eastAsia="lv-LV"/>
              </w:rPr>
              <w:t xml:space="preserve"> (</w:t>
            </w:r>
            <w:r w:rsidR="004B70CE" w:rsidRPr="004B70CE">
              <w:rPr>
                <w:rFonts w:ascii="Times New Roman" w:hAnsi="Times New Roman" w:cs="Times New Roman"/>
                <w:bCs/>
                <w:color w:val="000000"/>
                <w:sz w:val="24"/>
                <w:szCs w:val="24"/>
                <w:lang w:eastAsia="ar-SA"/>
              </w:rPr>
              <w:t xml:space="preserve">mācību dienu skaits </w:t>
            </w:r>
            <w:r w:rsidR="00F31C12">
              <w:rPr>
                <w:rFonts w:ascii="Times New Roman" w:hAnsi="Times New Roman" w:cs="Times New Roman"/>
                <w:bCs/>
                <w:color w:val="000000"/>
                <w:sz w:val="24"/>
                <w:szCs w:val="24"/>
                <w:lang w:eastAsia="ar-SA"/>
              </w:rPr>
              <w:t>divos</w:t>
            </w:r>
            <w:r>
              <w:rPr>
                <w:rFonts w:ascii="Times New Roman" w:hAnsi="Times New Roman" w:cs="Times New Roman"/>
                <w:bCs/>
                <w:color w:val="000000"/>
                <w:sz w:val="24"/>
                <w:szCs w:val="24"/>
                <w:lang w:eastAsia="ar-SA"/>
              </w:rPr>
              <w:t xml:space="preserve"> mācību gados</w:t>
            </w:r>
            <w:r w:rsidR="004B70CE" w:rsidRPr="004B70CE">
              <w:rPr>
                <w:rFonts w:ascii="Times New Roman" w:hAnsi="Times New Roman" w:cs="Times New Roman"/>
                <w:bCs/>
                <w:color w:val="000000"/>
                <w:sz w:val="24"/>
                <w:szCs w:val="24"/>
                <w:lang w:eastAsia="ar-SA"/>
              </w:rPr>
              <w:t>)</w:t>
            </w:r>
          </w:p>
        </w:tc>
      </w:tr>
      <w:tr w:rsidR="004B70CE" w:rsidRPr="004B70CE" w14:paraId="03550E57" w14:textId="77777777" w:rsidTr="00F31C12">
        <w:trPr>
          <w:trHeight w:val="1209"/>
        </w:trPr>
        <w:tc>
          <w:tcPr>
            <w:tcW w:w="2491" w:type="dxa"/>
            <w:tcBorders>
              <w:bottom w:val="single" w:sz="4" w:space="0" w:color="auto"/>
            </w:tcBorders>
            <w:shd w:val="clear" w:color="auto" w:fill="D9D9D9" w:themeFill="background1" w:themeFillShade="D9"/>
          </w:tcPr>
          <w:p w14:paraId="52AF78B8" w14:textId="77777777" w:rsidR="00F31C12" w:rsidRDefault="00F31C12" w:rsidP="00FF2FE5">
            <w:pPr>
              <w:suppressAutoHyphens/>
              <w:spacing w:after="0" w:line="240" w:lineRule="auto"/>
              <w:jc w:val="both"/>
              <w:rPr>
                <w:rFonts w:ascii="Times New Roman" w:hAnsi="Times New Roman" w:cs="Times New Roman"/>
                <w:bCs/>
                <w:color w:val="000000"/>
                <w:sz w:val="24"/>
                <w:szCs w:val="24"/>
                <w:lang w:eastAsia="ar-SA"/>
              </w:rPr>
            </w:pPr>
          </w:p>
          <w:p w14:paraId="6DC096C3" w14:textId="3945EC22" w:rsidR="004B70CE" w:rsidRPr="004B70CE" w:rsidRDefault="00F31C12" w:rsidP="00F31C12">
            <w:pPr>
              <w:suppressAutoHyphens/>
              <w:spacing w:after="0" w:line="240" w:lineRule="auto"/>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Klašu grupa</w:t>
            </w:r>
          </w:p>
        </w:tc>
        <w:tc>
          <w:tcPr>
            <w:tcW w:w="2552" w:type="dxa"/>
            <w:shd w:val="clear" w:color="auto" w:fill="D9D9D9" w:themeFill="background1" w:themeFillShade="D9"/>
          </w:tcPr>
          <w:p w14:paraId="1064975A" w14:textId="77777777" w:rsidR="004B70CE" w:rsidRPr="004B70CE" w:rsidRDefault="004B70CE" w:rsidP="004B70CE">
            <w:pPr>
              <w:suppressAutoHyphens/>
              <w:spacing w:after="0" w:line="240" w:lineRule="auto"/>
              <w:jc w:val="center"/>
              <w:rPr>
                <w:rFonts w:ascii="Times New Roman" w:hAnsi="Times New Roman" w:cs="Times New Roman"/>
                <w:bCs/>
                <w:color w:val="000000"/>
                <w:sz w:val="24"/>
                <w:szCs w:val="24"/>
                <w:lang w:eastAsia="ar-SA"/>
              </w:rPr>
            </w:pPr>
            <w:r w:rsidRPr="004B70CE">
              <w:rPr>
                <w:rFonts w:ascii="Times New Roman" w:hAnsi="Times New Roman" w:cs="Times New Roman"/>
                <w:color w:val="000000"/>
                <w:sz w:val="24"/>
                <w:szCs w:val="24"/>
                <w:lang w:eastAsia="lv-LV"/>
              </w:rPr>
              <w:t>Vienas dienas ēdināšanas cena vienam izglīto-</w:t>
            </w:r>
            <w:proofErr w:type="spellStart"/>
            <w:r w:rsidRPr="004B70CE">
              <w:rPr>
                <w:rFonts w:ascii="Times New Roman" w:hAnsi="Times New Roman" w:cs="Times New Roman"/>
                <w:color w:val="000000"/>
                <w:sz w:val="24"/>
                <w:szCs w:val="24"/>
                <w:lang w:eastAsia="lv-LV"/>
              </w:rPr>
              <w:t>jamajam</w:t>
            </w:r>
            <w:proofErr w:type="spellEnd"/>
            <w:r w:rsidRPr="004B70CE">
              <w:rPr>
                <w:rFonts w:ascii="Times New Roman" w:hAnsi="Times New Roman" w:cs="Times New Roman"/>
                <w:color w:val="000000"/>
                <w:sz w:val="24"/>
                <w:szCs w:val="24"/>
                <w:lang w:eastAsia="lv-LV"/>
              </w:rPr>
              <w:t xml:space="preserve"> </w:t>
            </w:r>
            <w:proofErr w:type="spellStart"/>
            <w:r w:rsidRPr="004B70CE">
              <w:rPr>
                <w:rFonts w:ascii="Times New Roman" w:hAnsi="Times New Roman" w:cs="Times New Roman"/>
                <w:b/>
                <w:i/>
                <w:color w:val="000000"/>
                <w:sz w:val="24"/>
                <w:szCs w:val="24"/>
                <w:lang w:eastAsia="ar-SA"/>
              </w:rPr>
              <w:t>euro</w:t>
            </w:r>
            <w:proofErr w:type="spellEnd"/>
            <w:r w:rsidRPr="004B70CE">
              <w:rPr>
                <w:rFonts w:ascii="Times New Roman" w:hAnsi="Times New Roman" w:cs="Times New Roman"/>
                <w:b/>
                <w:color w:val="000000"/>
                <w:sz w:val="24"/>
                <w:szCs w:val="24"/>
                <w:lang w:eastAsia="ar-SA"/>
              </w:rPr>
              <w:t xml:space="preserve"> </w:t>
            </w:r>
            <w:r w:rsidRPr="004B70CE">
              <w:rPr>
                <w:rFonts w:ascii="Times New Roman" w:hAnsi="Times New Roman" w:cs="Times New Roman"/>
                <w:color w:val="000000"/>
                <w:sz w:val="24"/>
                <w:szCs w:val="24"/>
                <w:lang w:eastAsia="ar-SA"/>
              </w:rPr>
              <w:t>bez PVN</w:t>
            </w:r>
          </w:p>
        </w:tc>
        <w:tc>
          <w:tcPr>
            <w:tcW w:w="2652" w:type="dxa"/>
            <w:tcBorders>
              <w:bottom w:val="single" w:sz="4" w:space="0" w:color="auto"/>
            </w:tcBorders>
            <w:shd w:val="clear" w:color="auto" w:fill="D9D9D9" w:themeFill="background1" w:themeFillShade="D9"/>
          </w:tcPr>
          <w:p w14:paraId="7E0F095F" w14:textId="77777777" w:rsidR="004B70CE" w:rsidRPr="004B70CE" w:rsidRDefault="004B70CE" w:rsidP="004B70CE">
            <w:pPr>
              <w:suppressAutoHyphens/>
              <w:spacing w:after="0" w:line="240" w:lineRule="auto"/>
              <w:jc w:val="center"/>
              <w:rPr>
                <w:rFonts w:ascii="Times New Roman" w:hAnsi="Times New Roman" w:cs="Times New Roman"/>
                <w:color w:val="000000"/>
                <w:sz w:val="24"/>
                <w:szCs w:val="24"/>
                <w:lang w:eastAsia="lv-LV"/>
              </w:rPr>
            </w:pPr>
            <w:r w:rsidRPr="004B70CE">
              <w:rPr>
                <w:rFonts w:ascii="Times New Roman" w:hAnsi="Times New Roman" w:cs="Times New Roman"/>
                <w:bCs/>
                <w:color w:val="000000"/>
                <w:sz w:val="24"/>
                <w:szCs w:val="24"/>
                <w:lang w:eastAsia="ar-SA"/>
              </w:rPr>
              <w:t>Kopējais izglīto-</w:t>
            </w:r>
            <w:proofErr w:type="spellStart"/>
            <w:r w:rsidRPr="004B70CE">
              <w:rPr>
                <w:rFonts w:ascii="Times New Roman" w:hAnsi="Times New Roman" w:cs="Times New Roman"/>
                <w:bCs/>
                <w:color w:val="000000"/>
                <w:sz w:val="24"/>
                <w:szCs w:val="24"/>
                <w:lang w:eastAsia="ar-SA"/>
              </w:rPr>
              <w:t>jamo</w:t>
            </w:r>
            <w:proofErr w:type="spellEnd"/>
            <w:r w:rsidRPr="004B70CE">
              <w:rPr>
                <w:rFonts w:ascii="Times New Roman" w:hAnsi="Times New Roman" w:cs="Times New Roman"/>
                <w:bCs/>
                <w:color w:val="000000"/>
                <w:sz w:val="24"/>
                <w:szCs w:val="24"/>
                <w:lang w:eastAsia="ar-SA"/>
              </w:rPr>
              <w:t xml:space="preserve"> skaits attiecīgajā klašu</w:t>
            </w:r>
            <w:r w:rsidR="00FF2FE5">
              <w:rPr>
                <w:rFonts w:ascii="Times New Roman" w:hAnsi="Times New Roman" w:cs="Times New Roman"/>
                <w:bCs/>
                <w:color w:val="000000"/>
                <w:sz w:val="24"/>
                <w:szCs w:val="24"/>
                <w:lang w:eastAsia="ar-SA"/>
              </w:rPr>
              <w:t xml:space="preserve"> vai vecuma</w:t>
            </w:r>
            <w:r w:rsidRPr="004B70CE">
              <w:rPr>
                <w:rFonts w:ascii="Times New Roman" w:hAnsi="Times New Roman" w:cs="Times New Roman"/>
                <w:bCs/>
                <w:color w:val="000000"/>
                <w:sz w:val="24"/>
                <w:szCs w:val="24"/>
                <w:lang w:eastAsia="ar-SA"/>
              </w:rPr>
              <w:t xml:space="preserve"> grupā</w:t>
            </w:r>
            <w:r>
              <w:rPr>
                <w:rFonts w:ascii="Times New Roman" w:hAnsi="Times New Roman" w:cs="Times New Roman"/>
                <w:bCs/>
                <w:color w:val="000000"/>
                <w:sz w:val="24"/>
                <w:szCs w:val="24"/>
                <w:lang w:eastAsia="ar-SA"/>
              </w:rPr>
              <w:t xml:space="preserve"> attiecīgajā iestādē</w:t>
            </w:r>
          </w:p>
        </w:tc>
        <w:tc>
          <w:tcPr>
            <w:tcW w:w="2292" w:type="dxa"/>
            <w:shd w:val="clear" w:color="auto" w:fill="D9D9D9" w:themeFill="background1" w:themeFillShade="D9"/>
          </w:tcPr>
          <w:p w14:paraId="21E76BC3" w14:textId="77777777" w:rsidR="004B70CE" w:rsidRPr="004B70CE" w:rsidRDefault="00C80CA0" w:rsidP="004B70CE">
            <w:pPr>
              <w:suppressAutoHyphens/>
              <w:spacing w:after="0" w:line="240" w:lineRule="auto"/>
              <w:jc w:val="center"/>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Līgumcena</w:t>
            </w:r>
            <w:r w:rsidR="004B70CE" w:rsidRPr="004B70CE">
              <w:rPr>
                <w:rFonts w:ascii="Times New Roman" w:hAnsi="Times New Roman" w:cs="Times New Roman"/>
                <w:bCs/>
                <w:color w:val="000000"/>
                <w:sz w:val="24"/>
                <w:szCs w:val="24"/>
                <w:lang w:eastAsia="ar-SA"/>
              </w:rPr>
              <w:t xml:space="preserve"> cena attiecīgajai klašu grupai</w:t>
            </w:r>
          </w:p>
          <w:p w14:paraId="461DE132" w14:textId="77777777" w:rsidR="004B70CE" w:rsidRPr="004B70CE" w:rsidRDefault="004B70CE" w:rsidP="004B70CE">
            <w:pPr>
              <w:suppressAutoHyphens/>
              <w:spacing w:after="0" w:line="240" w:lineRule="auto"/>
              <w:jc w:val="center"/>
              <w:rPr>
                <w:rFonts w:ascii="Times New Roman" w:hAnsi="Times New Roman" w:cs="Times New Roman"/>
                <w:bCs/>
                <w:color w:val="000000"/>
                <w:sz w:val="24"/>
                <w:szCs w:val="24"/>
                <w:lang w:eastAsia="ar-SA"/>
              </w:rPr>
            </w:pPr>
            <w:proofErr w:type="spellStart"/>
            <w:r w:rsidRPr="004B70CE">
              <w:rPr>
                <w:rFonts w:ascii="Times New Roman" w:hAnsi="Times New Roman" w:cs="Times New Roman"/>
                <w:b/>
                <w:i/>
                <w:color w:val="000000"/>
                <w:sz w:val="24"/>
                <w:szCs w:val="24"/>
                <w:lang w:eastAsia="ar-SA"/>
              </w:rPr>
              <w:t>euro</w:t>
            </w:r>
            <w:proofErr w:type="spellEnd"/>
            <w:r w:rsidRPr="004B70CE">
              <w:rPr>
                <w:rFonts w:ascii="Times New Roman" w:hAnsi="Times New Roman" w:cs="Times New Roman"/>
                <w:b/>
                <w:color w:val="000000"/>
                <w:sz w:val="24"/>
                <w:szCs w:val="24"/>
                <w:lang w:eastAsia="ar-SA"/>
              </w:rPr>
              <w:t xml:space="preserve"> </w:t>
            </w:r>
            <w:r w:rsidRPr="004B70CE">
              <w:rPr>
                <w:rFonts w:ascii="Times New Roman" w:hAnsi="Times New Roman" w:cs="Times New Roman"/>
                <w:color w:val="000000"/>
                <w:sz w:val="24"/>
                <w:szCs w:val="24"/>
                <w:lang w:eastAsia="ar-SA"/>
              </w:rPr>
              <w:t>bez PVN</w:t>
            </w:r>
            <w:r w:rsidRPr="004B70CE">
              <w:rPr>
                <w:rFonts w:ascii="Times New Roman" w:hAnsi="Times New Roman" w:cs="Times New Roman"/>
                <w:bCs/>
                <w:color w:val="000000"/>
                <w:sz w:val="24"/>
                <w:szCs w:val="24"/>
                <w:lang w:eastAsia="ar-SA"/>
              </w:rPr>
              <w:t xml:space="preserve"> </w:t>
            </w:r>
          </w:p>
        </w:tc>
      </w:tr>
      <w:tr w:rsidR="004B70CE" w:rsidRPr="004B70CE" w14:paraId="77654694" w14:textId="77777777" w:rsidTr="00F31C12">
        <w:trPr>
          <w:trHeight w:val="343"/>
        </w:trPr>
        <w:tc>
          <w:tcPr>
            <w:tcW w:w="2491" w:type="dxa"/>
            <w:shd w:val="clear" w:color="auto" w:fill="D9D9D9" w:themeFill="background1" w:themeFillShade="D9"/>
          </w:tcPr>
          <w:p w14:paraId="7113C48B" w14:textId="2170E4B5" w:rsidR="004B70CE" w:rsidRPr="004B70CE" w:rsidRDefault="00F31C12" w:rsidP="00497C00">
            <w:pPr>
              <w:suppressAutoHyphens/>
              <w:spacing w:after="0" w:line="240"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Pusdienas </w:t>
            </w:r>
            <w:r>
              <w:rPr>
                <w:rFonts w:ascii="Times New Roman" w:hAnsi="Times New Roman" w:cs="Times New Roman"/>
                <w:sz w:val="24"/>
                <w:szCs w:val="24"/>
                <w:lang w:eastAsia="ar-SA"/>
              </w:rPr>
              <w:t>7. – 12. klases izglītojamajiem</w:t>
            </w:r>
          </w:p>
        </w:tc>
        <w:tc>
          <w:tcPr>
            <w:tcW w:w="2552" w:type="dxa"/>
            <w:vAlign w:val="center"/>
          </w:tcPr>
          <w:p w14:paraId="1E67F765" w14:textId="77777777" w:rsidR="004B70CE" w:rsidRPr="00F419DF" w:rsidRDefault="004B70CE" w:rsidP="00F419DF">
            <w:pPr>
              <w:suppressAutoHyphens/>
              <w:spacing w:after="0" w:line="240" w:lineRule="auto"/>
              <w:ind w:firstLine="45"/>
              <w:jc w:val="center"/>
              <w:rPr>
                <w:rFonts w:ascii="Times New Roman" w:hAnsi="Times New Roman" w:cs="Times New Roman"/>
                <w:color w:val="000000"/>
                <w:sz w:val="24"/>
                <w:szCs w:val="24"/>
                <w:lang w:eastAsia="ar-SA"/>
              </w:rPr>
            </w:pPr>
          </w:p>
        </w:tc>
        <w:tc>
          <w:tcPr>
            <w:tcW w:w="2652" w:type="dxa"/>
            <w:shd w:val="clear" w:color="auto" w:fill="D9D9D9" w:themeFill="background1" w:themeFillShade="D9"/>
            <w:vAlign w:val="center"/>
          </w:tcPr>
          <w:p w14:paraId="158AA1A7" w14:textId="0302AFED" w:rsidR="004B70CE" w:rsidRPr="00F419DF" w:rsidRDefault="004B70CE" w:rsidP="00F419DF">
            <w:pPr>
              <w:suppressAutoHyphens/>
              <w:spacing w:after="0" w:line="240" w:lineRule="auto"/>
              <w:ind w:left="360"/>
              <w:jc w:val="center"/>
              <w:rPr>
                <w:rFonts w:ascii="Times New Roman" w:hAnsi="Times New Roman" w:cs="Times New Roman"/>
                <w:color w:val="000000"/>
                <w:sz w:val="24"/>
                <w:szCs w:val="24"/>
                <w:lang w:eastAsia="ar-SA"/>
              </w:rPr>
            </w:pPr>
          </w:p>
        </w:tc>
        <w:tc>
          <w:tcPr>
            <w:tcW w:w="2292" w:type="dxa"/>
            <w:vAlign w:val="center"/>
          </w:tcPr>
          <w:p w14:paraId="026853D8" w14:textId="77777777" w:rsidR="004B70CE" w:rsidRPr="00F419DF" w:rsidRDefault="004B70CE" w:rsidP="00F419DF">
            <w:pPr>
              <w:suppressAutoHyphens/>
              <w:spacing w:after="0" w:line="240" w:lineRule="auto"/>
              <w:ind w:left="360"/>
              <w:jc w:val="center"/>
              <w:rPr>
                <w:rFonts w:ascii="Times New Roman" w:hAnsi="Times New Roman" w:cs="Times New Roman"/>
                <w:color w:val="000000"/>
                <w:sz w:val="24"/>
                <w:szCs w:val="24"/>
                <w:lang w:eastAsia="ar-SA"/>
              </w:rPr>
            </w:pPr>
          </w:p>
        </w:tc>
      </w:tr>
      <w:tr w:rsidR="004B70CE" w:rsidRPr="004B70CE" w14:paraId="32EB175F" w14:textId="77777777" w:rsidTr="00FD5872">
        <w:tc>
          <w:tcPr>
            <w:tcW w:w="7695" w:type="dxa"/>
            <w:gridSpan w:val="3"/>
            <w:shd w:val="clear" w:color="auto" w:fill="D9D9D9" w:themeFill="background1" w:themeFillShade="D9"/>
          </w:tcPr>
          <w:p w14:paraId="5B3A37E8" w14:textId="7117E25A" w:rsidR="004B70CE" w:rsidRPr="004B70CE" w:rsidRDefault="004B70CE" w:rsidP="005060DC">
            <w:pPr>
              <w:suppressAutoHyphens/>
              <w:spacing w:after="0" w:line="240" w:lineRule="auto"/>
              <w:ind w:left="360"/>
              <w:jc w:val="right"/>
              <w:rPr>
                <w:rFonts w:ascii="Times New Roman" w:hAnsi="Times New Roman" w:cs="Times New Roman"/>
                <w:b/>
                <w:bCs/>
                <w:color w:val="000000"/>
                <w:sz w:val="26"/>
                <w:szCs w:val="24"/>
                <w:lang w:eastAsia="ar-SA"/>
              </w:rPr>
            </w:pPr>
            <w:r>
              <w:rPr>
                <w:rFonts w:ascii="Times New Roman" w:hAnsi="Times New Roman" w:cs="Times New Roman"/>
                <w:b/>
                <w:bCs/>
                <w:color w:val="000000"/>
                <w:sz w:val="26"/>
                <w:szCs w:val="24"/>
                <w:lang w:eastAsia="ar-SA"/>
              </w:rPr>
              <w:t>Kopējā l</w:t>
            </w:r>
            <w:r w:rsidRPr="004B70CE">
              <w:rPr>
                <w:rFonts w:ascii="Times New Roman" w:hAnsi="Times New Roman" w:cs="Times New Roman"/>
                <w:b/>
                <w:bCs/>
                <w:color w:val="000000"/>
                <w:sz w:val="26"/>
                <w:szCs w:val="24"/>
                <w:lang w:eastAsia="ar-SA"/>
              </w:rPr>
              <w:t xml:space="preserve">īgumcena </w:t>
            </w:r>
            <w:r w:rsidR="005060DC">
              <w:rPr>
                <w:rFonts w:ascii="Times New Roman" w:hAnsi="Times New Roman" w:cs="Times New Roman"/>
                <w:b/>
                <w:bCs/>
                <w:color w:val="000000"/>
                <w:sz w:val="26"/>
                <w:szCs w:val="24"/>
                <w:lang w:eastAsia="ar-SA"/>
              </w:rPr>
              <w:t>2</w:t>
            </w:r>
            <w:r w:rsidR="001722E5">
              <w:rPr>
                <w:rFonts w:ascii="Times New Roman" w:hAnsi="Times New Roman" w:cs="Times New Roman"/>
                <w:b/>
                <w:bCs/>
                <w:color w:val="000000"/>
                <w:sz w:val="26"/>
                <w:szCs w:val="24"/>
                <w:lang w:eastAsia="ar-SA"/>
              </w:rPr>
              <w:t xml:space="preserve"> (</w:t>
            </w:r>
            <w:r w:rsidR="005060DC">
              <w:rPr>
                <w:rFonts w:ascii="Times New Roman" w:hAnsi="Times New Roman" w:cs="Times New Roman"/>
                <w:b/>
                <w:bCs/>
                <w:color w:val="000000"/>
                <w:sz w:val="26"/>
                <w:szCs w:val="24"/>
                <w:lang w:eastAsia="ar-SA"/>
              </w:rPr>
              <w:t>diviem</w:t>
            </w:r>
            <w:r w:rsidR="001722E5">
              <w:rPr>
                <w:rFonts w:ascii="Times New Roman" w:hAnsi="Times New Roman" w:cs="Times New Roman"/>
                <w:b/>
                <w:bCs/>
                <w:color w:val="000000"/>
                <w:sz w:val="26"/>
                <w:szCs w:val="24"/>
                <w:lang w:eastAsia="ar-SA"/>
              </w:rPr>
              <w:t xml:space="preserve">) gadiem </w:t>
            </w:r>
            <w:r w:rsidRPr="004B70CE">
              <w:rPr>
                <w:rFonts w:ascii="Times New Roman" w:hAnsi="Times New Roman" w:cs="Times New Roman"/>
                <w:b/>
                <w:bCs/>
                <w:color w:val="000000"/>
                <w:sz w:val="26"/>
                <w:szCs w:val="24"/>
                <w:lang w:eastAsia="ar-SA"/>
              </w:rPr>
              <w:t xml:space="preserve">bez PVN, </w:t>
            </w:r>
            <w:proofErr w:type="spellStart"/>
            <w:r w:rsidRPr="004B70CE">
              <w:rPr>
                <w:rFonts w:ascii="Times New Roman" w:hAnsi="Times New Roman" w:cs="Times New Roman"/>
                <w:b/>
                <w:bCs/>
                <w:i/>
                <w:color w:val="000000"/>
                <w:sz w:val="26"/>
                <w:szCs w:val="24"/>
                <w:lang w:eastAsia="ar-SA"/>
              </w:rPr>
              <w:t>euro</w:t>
            </w:r>
            <w:proofErr w:type="spellEnd"/>
            <w:r w:rsidR="001722E5">
              <w:rPr>
                <w:rFonts w:ascii="Times New Roman" w:hAnsi="Times New Roman" w:cs="Times New Roman"/>
                <w:b/>
                <w:bCs/>
                <w:i/>
                <w:color w:val="000000"/>
                <w:sz w:val="26"/>
                <w:szCs w:val="24"/>
                <w:lang w:eastAsia="ar-SA"/>
              </w:rPr>
              <w:t>:</w:t>
            </w:r>
          </w:p>
        </w:tc>
        <w:tc>
          <w:tcPr>
            <w:tcW w:w="2292" w:type="dxa"/>
          </w:tcPr>
          <w:p w14:paraId="637FA508" w14:textId="77777777" w:rsidR="004B70CE" w:rsidRPr="004B70CE" w:rsidRDefault="004B70CE" w:rsidP="004B70CE">
            <w:pPr>
              <w:suppressAutoHyphens/>
              <w:spacing w:after="0" w:line="240" w:lineRule="auto"/>
              <w:ind w:left="360"/>
              <w:jc w:val="both"/>
              <w:rPr>
                <w:rFonts w:ascii="Times New Roman" w:hAnsi="Times New Roman" w:cs="Times New Roman"/>
                <w:bCs/>
                <w:color w:val="000000"/>
                <w:sz w:val="24"/>
                <w:szCs w:val="24"/>
                <w:lang w:eastAsia="ar-SA"/>
              </w:rPr>
            </w:pPr>
          </w:p>
        </w:tc>
      </w:tr>
    </w:tbl>
    <w:p w14:paraId="7FEC6DD3" w14:textId="77777777" w:rsidR="009348CF" w:rsidRDefault="009348CF" w:rsidP="007B1C6C">
      <w:pPr>
        <w:suppressAutoHyphens/>
        <w:spacing w:after="0" w:line="240" w:lineRule="auto"/>
        <w:jc w:val="center"/>
        <w:rPr>
          <w:rFonts w:ascii="Times New Roman" w:hAnsi="Times New Roman" w:cs="Times New Roman"/>
          <w:i/>
          <w:iCs/>
          <w:sz w:val="24"/>
          <w:szCs w:val="24"/>
        </w:rPr>
      </w:pPr>
    </w:p>
    <w:p w14:paraId="2C3E4172" w14:textId="77777777" w:rsidR="007B1C6C" w:rsidRPr="00C80F80" w:rsidRDefault="007B1C6C" w:rsidP="007B1C6C">
      <w:pPr>
        <w:suppressAutoHyphens/>
        <w:spacing w:after="0" w:line="240" w:lineRule="auto"/>
        <w:jc w:val="center"/>
        <w:rPr>
          <w:rFonts w:ascii="Times New Roman" w:hAnsi="Times New Roman" w:cs="Times New Roman"/>
          <w:b/>
          <w:bCs/>
          <w:sz w:val="24"/>
          <w:szCs w:val="24"/>
          <w:u w:val="single"/>
        </w:rPr>
      </w:pPr>
      <w:r w:rsidRPr="001A5415">
        <w:rPr>
          <w:rFonts w:ascii="Times New Roman" w:hAnsi="Times New Roman" w:cs="Times New Roman"/>
          <w:i/>
          <w:iCs/>
          <w:sz w:val="24"/>
          <w:szCs w:val="24"/>
        </w:rPr>
        <w:t>________________________________</w:t>
      </w:r>
      <w:r>
        <w:rPr>
          <w:rFonts w:ascii="Times New Roman" w:hAnsi="Times New Roman" w:cs="Times New Roman"/>
          <w:i/>
          <w:iCs/>
          <w:sz w:val="24"/>
          <w:szCs w:val="24"/>
        </w:rPr>
        <w:t>___________________________</w:t>
      </w:r>
    </w:p>
    <w:p w14:paraId="6B618DC0" w14:textId="518B23B4" w:rsidR="007B1C6C" w:rsidRDefault="001722E5" w:rsidP="007B1C6C">
      <w:pPr>
        <w:tabs>
          <w:tab w:val="left" w:pos="1134"/>
        </w:tabs>
        <w:spacing w:after="0" w:line="240" w:lineRule="auto"/>
        <w:jc w:val="center"/>
        <w:rPr>
          <w:rFonts w:ascii="Times New Roman" w:hAnsi="Times New Roman" w:cs="Times New Roman"/>
          <w:i/>
          <w:iCs/>
          <w:sz w:val="28"/>
          <w:szCs w:val="28"/>
          <w:vertAlign w:val="superscript"/>
        </w:rPr>
      </w:pPr>
      <w:r>
        <w:rPr>
          <w:rFonts w:ascii="Times New Roman" w:hAnsi="Times New Roman" w:cs="Times New Roman"/>
          <w:i/>
          <w:iCs/>
          <w:sz w:val="28"/>
          <w:szCs w:val="28"/>
          <w:vertAlign w:val="superscript"/>
        </w:rPr>
        <w:t xml:space="preserve">/Kopējā </w:t>
      </w:r>
      <w:r w:rsidR="008E0478">
        <w:rPr>
          <w:rFonts w:ascii="Times New Roman" w:hAnsi="Times New Roman" w:cs="Times New Roman"/>
          <w:i/>
          <w:iCs/>
          <w:sz w:val="28"/>
          <w:szCs w:val="28"/>
          <w:vertAlign w:val="superscript"/>
        </w:rPr>
        <w:t xml:space="preserve">līgumcenas </w:t>
      </w:r>
      <w:r w:rsidR="00F31C12">
        <w:rPr>
          <w:rFonts w:ascii="Times New Roman" w:hAnsi="Times New Roman" w:cs="Times New Roman"/>
          <w:i/>
          <w:iCs/>
          <w:sz w:val="28"/>
          <w:szCs w:val="28"/>
          <w:vertAlign w:val="superscript"/>
        </w:rPr>
        <w:t>2(diviem)</w:t>
      </w:r>
      <w:r w:rsidRPr="001722E5">
        <w:rPr>
          <w:rFonts w:ascii="Times New Roman" w:hAnsi="Times New Roman" w:cs="Times New Roman"/>
          <w:i/>
          <w:iCs/>
          <w:sz w:val="28"/>
          <w:szCs w:val="28"/>
          <w:vertAlign w:val="superscript"/>
        </w:rPr>
        <w:t xml:space="preserve"> gadiem</w:t>
      </w:r>
      <w:r w:rsidR="007B1C6C" w:rsidRPr="009B3DEE">
        <w:rPr>
          <w:rFonts w:ascii="Times New Roman" w:hAnsi="Times New Roman" w:cs="Times New Roman"/>
          <w:i/>
          <w:iCs/>
          <w:sz w:val="28"/>
          <w:szCs w:val="28"/>
          <w:vertAlign w:val="superscript"/>
        </w:rPr>
        <w:t>, bez PVN ar vārdiem /</w:t>
      </w:r>
    </w:p>
    <w:p w14:paraId="1887E8B4" w14:textId="77777777" w:rsidR="007F5B1D" w:rsidRPr="007F5B1D" w:rsidRDefault="007F5B1D" w:rsidP="00A274D4">
      <w:pPr>
        <w:numPr>
          <w:ilvl w:val="0"/>
          <w:numId w:val="28"/>
        </w:numPr>
        <w:spacing w:after="0" w:line="240" w:lineRule="auto"/>
        <w:ind w:hanging="720"/>
        <w:jc w:val="both"/>
        <w:rPr>
          <w:rFonts w:ascii="Times New Roman" w:eastAsia="Times New Roman" w:hAnsi="Times New Roman" w:cs="Times New Roman"/>
          <w:sz w:val="24"/>
          <w:szCs w:val="24"/>
        </w:rPr>
      </w:pPr>
      <w:r w:rsidRPr="007F5B1D">
        <w:rPr>
          <w:rFonts w:ascii="Times New Roman" w:eastAsia="Times New Roman" w:hAnsi="Times New Roman" w:cs="Times New Roman"/>
          <w:sz w:val="24"/>
          <w:szCs w:val="24"/>
        </w:rPr>
        <w:t>Piekrītam visām nolikumā izvirzītajām prasībām.</w:t>
      </w:r>
    </w:p>
    <w:p w14:paraId="30F6EEE0" w14:textId="77777777" w:rsidR="007F5B1D" w:rsidRPr="007F5B1D" w:rsidRDefault="007F5B1D" w:rsidP="00A274D4">
      <w:pPr>
        <w:numPr>
          <w:ilvl w:val="0"/>
          <w:numId w:val="28"/>
        </w:numPr>
        <w:spacing w:after="0" w:line="240" w:lineRule="auto"/>
        <w:ind w:hanging="720"/>
        <w:jc w:val="both"/>
        <w:rPr>
          <w:rFonts w:ascii="Times New Roman" w:eastAsia="Times New Roman" w:hAnsi="Times New Roman" w:cs="Times New Roman"/>
          <w:sz w:val="24"/>
          <w:szCs w:val="24"/>
          <w:lang w:eastAsia="lv-LV"/>
        </w:rPr>
      </w:pPr>
      <w:r w:rsidRPr="007F5B1D">
        <w:rPr>
          <w:rFonts w:ascii="Times New Roman" w:eastAsia="Times New Roman" w:hAnsi="Times New Roman" w:cs="Times New Roman"/>
          <w:sz w:val="24"/>
          <w:szCs w:val="24"/>
          <w:lang w:eastAsia="lv-LV"/>
        </w:rPr>
        <w:t>Visas piedāvājumā sniegtās ziņas ir patiesas.</w:t>
      </w:r>
    </w:p>
    <w:p w14:paraId="0C36C4AB" w14:textId="77777777" w:rsidR="007F5B1D" w:rsidRPr="007F5B1D" w:rsidRDefault="007F5B1D" w:rsidP="00412DED">
      <w:pPr>
        <w:numPr>
          <w:ilvl w:val="0"/>
          <w:numId w:val="28"/>
        </w:numPr>
        <w:spacing w:after="0" w:line="240" w:lineRule="auto"/>
        <w:ind w:left="284" w:hanging="284"/>
        <w:jc w:val="both"/>
        <w:rPr>
          <w:rFonts w:ascii="Times New Roman" w:eastAsia="Times New Roman" w:hAnsi="Times New Roman" w:cs="Times New Roman"/>
          <w:sz w:val="24"/>
          <w:szCs w:val="24"/>
          <w:lang w:eastAsia="lv-LV"/>
        </w:rPr>
      </w:pPr>
      <w:r w:rsidRPr="007F5B1D">
        <w:rPr>
          <w:rFonts w:ascii="Times New Roman" w:eastAsia="Times New Roman" w:hAnsi="Times New Roman" w:cs="Times New Roman"/>
          <w:sz w:val="24"/>
          <w:szCs w:val="24"/>
          <w:lang w:eastAsia="lv-LV"/>
        </w:rPr>
        <w:t>Apliecinām, ka finanšu piedāvājumā nor</w:t>
      </w:r>
      <w:r>
        <w:rPr>
          <w:rFonts w:ascii="Times New Roman" w:eastAsia="Times New Roman" w:hAnsi="Times New Roman" w:cs="Times New Roman"/>
          <w:sz w:val="24"/>
          <w:szCs w:val="24"/>
          <w:lang w:eastAsia="lv-LV"/>
        </w:rPr>
        <w:t>ādītā cena būs fiksēta un nemainīga</w:t>
      </w:r>
      <w:r w:rsidRPr="007F5B1D">
        <w:rPr>
          <w:rFonts w:ascii="Times New Roman" w:eastAsia="Times New Roman" w:hAnsi="Times New Roman" w:cs="Times New Roman"/>
          <w:sz w:val="24"/>
          <w:szCs w:val="24"/>
          <w:lang w:eastAsia="lv-LV"/>
        </w:rPr>
        <w:t xml:space="preserve"> visā līguma izpildes laikā.</w:t>
      </w:r>
    </w:p>
    <w:p w14:paraId="2C239DED" w14:textId="77777777" w:rsidR="007F5B1D" w:rsidRPr="007F5B1D" w:rsidRDefault="007F5B1D" w:rsidP="00412DED">
      <w:pPr>
        <w:numPr>
          <w:ilvl w:val="0"/>
          <w:numId w:val="28"/>
        </w:numPr>
        <w:spacing w:after="0" w:line="240" w:lineRule="auto"/>
        <w:ind w:left="284" w:hanging="284"/>
        <w:jc w:val="both"/>
        <w:rPr>
          <w:rFonts w:ascii="Times New Roman" w:eastAsia="Times New Roman" w:hAnsi="Times New Roman" w:cs="Times New Roman"/>
          <w:sz w:val="24"/>
          <w:szCs w:val="24"/>
          <w:lang w:eastAsia="lv-LV"/>
        </w:rPr>
      </w:pPr>
      <w:r w:rsidRPr="007F5B1D">
        <w:rPr>
          <w:rFonts w:ascii="Times New Roman" w:eastAsia="Times New Roman" w:hAnsi="Times New Roman" w:cs="Times New Roman"/>
          <w:sz w:val="24"/>
          <w:szCs w:val="24"/>
          <w:lang w:eastAsia="lv-LV"/>
        </w:rPr>
        <w:t>Apņemamies līguma slēgšanas tiesību piešķiršanas gadījumā pildīt visus nolikuma izklāstītos nosacījumus un strādāt pie iepirkuma līguma izpildes. Mūsu rīcībā ir pietiekami resursi, lai nodrošinātu kvalitatīvu un prasībām atbilstošu piegādes izpildi.</w:t>
      </w:r>
    </w:p>
    <w:p w14:paraId="0A2325AA" w14:textId="5176E77B" w:rsidR="003553CA" w:rsidRPr="00F31C12" w:rsidRDefault="006E78E3" w:rsidP="00F31C12">
      <w:pPr>
        <w:numPr>
          <w:ilvl w:val="0"/>
          <w:numId w:val="28"/>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rPr>
        <w:t>Apliecinā</w:t>
      </w:r>
      <w:r w:rsidR="00A06A6B">
        <w:rPr>
          <w:rFonts w:ascii="Times New Roman" w:eastAsia="Times New Roman" w:hAnsi="Times New Roman" w:cs="Times New Roman"/>
          <w:b/>
          <w:sz w:val="24"/>
        </w:rPr>
        <w:t xml:space="preserve">m, ka, </w:t>
      </w:r>
      <w:r w:rsidR="007A562F" w:rsidRPr="00A06A6B">
        <w:rPr>
          <w:rFonts w:ascii="Times New Roman" w:eastAsia="Times New Roman" w:hAnsi="Times New Roman" w:cs="Times New Roman"/>
          <w:sz w:val="24"/>
          <w:szCs w:val="24"/>
          <w:lang w:eastAsia="lv-LV"/>
        </w:rPr>
        <w:t>t</w:t>
      </w:r>
      <w:r w:rsidR="00302DC9" w:rsidRPr="00A06A6B">
        <w:rPr>
          <w:rFonts w:ascii="Times New Roman" w:eastAsia="Times New Roman" w:hAnsi="Times New Roman" w:cs="Times New Roman"/>
          <w:sz w:val="24"/>
          <w:szCs w:val="24"/>
          <w:lang w:eastAsia="lv-LV"/>
        </w:rPr>
        <w:t xml:space="preserve">ehniskajā piedāvājumā ir norādīta informācija </w:t>
      </w:r>
      <w:r w:rsidR="00302DC9" w:rsidRPr="00A06A6B">
        <w:rPr>
          <w:rFonts w:ascii="Times New Roman" w:eastAsia="Times New Roman" w:hAnsi="Times New Roman" w:cs="Times New Roman"/>
          <w:b/>
          <w:sz w:val="24"/>
          <w:szCs w:val="24"/>
          <w:lang w:eastAsia="lv-LV"/>
        </w:rPr>
        <w:t>par</w:t>
      </w:r>
      <w:r w:rsidR="007A562F" w:rsidRPr="00A06A6B">
        <w:rPr>
          <w:rFonts w:ascii="Times New Roman" w:eastAsia="Times New Roman" w:hAnsi="Times New Roman" w:cs="Times New Roman"/>
          <w:b/>
          <w:sz w:val="24"/>
          <w:szCs w:val="24"/>
          <w:lang w:eastAsia="lv-LV"/>
        </w:rPr>
        <w:t xml:space="preserve"> ____(skaits) produktiem, </w:t>
      </w:r>
      <w:r w:rsidR="007A562F" w:rsidRPr="00A06A6B">
        <w:rPr>
          <w:rFonts w:ascii="Times New Roman" w:eastAsia="Times New Roman" w:hAnsi="Times New Roman" w:cs="Times New Roman"/>
          <w:sz w:val="24"/>
          <w:szCs w:val="24"/>
          <w:lang w:eastAsia="lv-LV"/>
        </w:rPr>
        <w:t>kuri tiks izmantoti pakalpojuma sniegšanā un kuri</w:t>
      </w:r>
      <w:r w:rsidR="007A562F" w:rsidRPr="00A06A6B">
        <w:rPr>
          <w:rFonts w:ascii="Times New Roman" w:eastAsia="Times New Roman" w:hAnsi="Times New Roman" w:cs="Times New Roman"/>
          <w:b/>
          <w:sz w:val="24"/>
          <w:szCs w:val="24"/>
          <w:lang w:eastAsia="lv-LV"/>
        </w:rPr>
        <w:t xml:space="preserve"> </w:t>
      </w:r>
      <w:r w:rsidR="00302DC9" w:rsidRPr="00A06A6B">
        <w:rPr>
          <w:rFonts w:ascii="Times New Roman" w:eastAsia="Times New Roman" w:hAnsi="Times New Roman" w:cs="Times New Roman"/>
          <w:sz w:val="24"/>
          <w:szCs w:val="24"/>
        </w:rPr>
        <w:t>atbilst bioloģiskās lauksaimniecības, nacionālās pārtikas kvalitātes shēmas vai lauksaimniecības produktu integrētās audzēšanas prasībām</w:t>
      </w:r>
      <w:r w:rsidR="007F5B1D" w:rsidRPr="00A06A6B">
        <w:rPr>
          <w:rFonts w:ascii="Times New Roman" w:eastAsia="Times New Roman" w:hAnsi="Times New Roman" w:cs="Times New Roman"/>
          <w:b/>
          <w:sz w:val="24"/>
          <w:szCs w:val="24"/>
          <w:lang w:eastAsia="lv-LV"/>
        </w:rPr>
        <w:t>;</w:t>
      </w:r>
    </w:p>
    <w:p w14:paraId="0168946C" w14:textId="77777777" w:rsidR="007F5B1D" w:rsidRDefault="007F5B1D" w:rsidP="007B1C6C">
      <w:pPr>
        <w:spacing w:after="0" w:line="240" w:lineRule="auto"/>
        <w:jc w:val="both"/>
        <w:rPr>
          <w:rFonts w:ascii="Times New Roman" w:hAnsi="Times New Roman" w:cs="Times New Roman"/>
          <w:sz w:val="24"/>
          <w:szCs w:val="24"/>
          <w:lang w:eastAsia="lv-LV"/>
        </w:rPr>
      </w:pPr>
    </w:p>
    <w:p w14:paraId="2412A66A" w14:textId="77777777" w:rsidR="007B1C6C" w:rsidRPr="00F8053B" w:rsidRDefault="007B1C6C" w:rsidP="007B1C6C">
      <w:pPr>
        <w:spacing w:after="0" w:line="240" w:lineRule="auto"/>
        <w:ind w:hanging="360"/>
        <w:jc w:val="center"/>
        <w:rPr>
          <w:rFonts w:ascii="Times New Roman" w:hAnsi="Times New Roman" w:cs="Times New Roman"/>
          <w:sz w:val="23"/>
          <w:szCs w:val="23"/>
        </w:rPr>
      </w:pPr>
      <w:r w:rsidRPr="00F8053B">
        <w:rPr>
          <w:rFonts w:ascii="Times New Roman" w:hAnsi="Times New Roman" w:cs="Times New Roman"/>
          <w:sz w:val="23"/>
          <w:szCs w:val="23"/>
        </w:rPr>
        <w:t>_____________________________________________________</w:t>
      </w:r>
    </w:p>
    <w:p w14:paraId="7A86E64E" w14:textId="77777777" w:rsidR="007B1C6C" w:rsidRPr="00F8053B" w:rsidRDefault="007B1C6C" w:rsidP="007B1C6C">
      <w:pPr>
        <w:spacing w:after="0" w:line="240" w:lineRule="auto"/>
        <w:ind w:hanging="360"/>
        <w:jc w:val="center"/>
        <w:outlineLvl w:val="0"/>
        <w:rPr>
          <w:rFonts w:ascii="Times New Roman" w:hAnsi="Times New Roman" w:cs="Times New Roman"/>
          <w:sz w:val="19"/>
          <w:szCs w:val="19"/>
        </w:rPr>
      </w:pPr>
      <w:bookmarkStart w:id="0" w:name="_Toc211739521"/>
      <w:r w:rsidRPr="00F8053B">
        <w:rPr>
          <w:rFonts w:ascii="Times New Roman" w:hAnsi="Times New Roman" w:cs="Times New Roman"/>
          <w:sz w:val="19"/>
          <w:szCs w:val="19"/>
        </w:rPr>
        <w:t>Paraksts</w:t>
      </w:r>
      <w:bookmarkEnd w:id="0"/>
    </w:p>
    <w:p w14:paraId="243E33B7" w14:textId="77777777" w:rsidR="007B1C6C" w:rsidRPr="00F8053B" w:rsidRDefault="007B1C6C" w:rsidP="007B1C6C">
      <w:pPr>
        <w:spacing w:after="0" w:line="240" w:lineRule="auto"/>
        <w:ind w:hanging="360"/>
        <w:jc w:val="center"/>
        <w:rPr>
          <w:rFonts w:ascii="Times New Roman" w:hAnsi="Times New Roman" w:cs="Times New Roman"/>
          <w:sz w:val="23"/>
          <w:szCs w:val="23"/>
        </w:rPr>
      </w:pPr>
      <w:r w:rsidRPr="00F8053B">
        <w:rPr>
          <w:rFonts w:ascii="Times New Roman" w:hAnsi="Times New Roman" w:cs="Times New Roman"/>
          <w:sz w:val="23"/>
          <w:szCs w:val="23"/>
        </w:rPr>
        <w:t>___________________________________________ ___________________________</w:t>
      </w:r>
    </w:p>
    <w:p w14:paraId="0152A89C" w14:textId="77777777" w:rsidR="007B1C6C" w:rsidRPr="00F8053B" w:rsidRDefault="007B1C6C" w:rsidP="007B1C6C">
      <w:pPr>
        <w:spacing w:after="0" w:line="240" w:lineRule="auto"/>
        <w:ind w:hanging="360"/>
        <w:jc w:val="center"/>
        <w:outlineLvl w:val="0"/>
        <w:rPr>
          <w:rFonts w:ascii="Times New Roman" w:hAnsi="Times New Roman" w:cs="Times New Roman"/>
          <w:sz w:val="19"/>
          <w:szCs w:val="19"/>
        </w:rPr>
      </w:pPr>
      <w:bookmarkStart w:id="1" w:name="_Toc211739522"/>
      <w:r w:rsidRPr="00F8053B">
        <w:rPr>
          <w:rFonts w:ascii="Times New Roman" w:hAnsi="Times New Roman" w:cs="Times New Roman"/>
          <w:sz w:val="19"/>
          <w:szCs w:val="19"/>
        </w:rPr>
        <w:t>Vārds, uzvārds</w:t>
      </w:r>
      <w:bookmarkEnd w:id="1"/>
      <w:r w:rsidRPr="00F8053B">
        <w:rPr>
          <w:rFonts w:ascii="Times New Roman" w:hAnsi="Times New Roman" w:cs="Times New Roman"/>
          <w:sz w:val="19"/>
          <w:szCs w:val="19"/>
        </w:rPr>
        <w:t xml:space="preserve"> </w:t>
      </w:r>
    </w:p>
    <w:p w14:paraId="5B1B13D4" w14:textId="77777777" w:rsidR="007B1C6C" w:rsidRPr="00F8053B" w:rsidRDefault="007B1C6C" w:rsidP="007B1C6C">
      <w:pPr>
        <w:spacing w:after="0" w:line="240" w:lineRule="auto"/>
        <w:ind w:hanging="360"/>
        <w:jc w:val="center"/>
        <w:rPr>
          <w:rFonts w:ascii="Times New Roman" w:hAnsi="Times New Roman" w:cs="Times New Roman"/>
          <w:sz w:val="23"/>
          <w:szCs w:val="23"/>
        </w:rPr>
      </w:pPr>
      <w:r w:rsidRPr="00F8053B">
        <w:rPr>
          <w:rFonts w:ascii="Times New Roman" w:hAnsi="Times New Roman" w:cs="Times New Roman"/>
          <w:sz w:val="23"/>
          <w:szCs w:val="23"/>
        </w:rPr>
        <w:t>_________________________________________ ______________________________</w:t>
      </w:r>
    </w:p>
    <w:p w14:paraId="38D49DD5" w14:textId="77777777" w:rsidR="007B1C6C" w:rsidRPr="00F8053B" w:rsidRDefault="007B1C6C" w:rsidP="007B1C6C">
      <w:pPr>
        <w:spacing w:after="0" w:line="240" w:lineRule="auto"/>
        <w:ind w:hanging="360"/>
        <w:jc w:val="center"/>
        <w:outlineLvl w:val="0"/>
        <w:rPr>
          <w:rFonts w:ascii="Times New Roman" w:hAnsi="Times New Roman" w:cs="Times New Roman"/>
          <w:sz w:val="19"/>
          <w:szCs w:val="19"/>
        </w:rPr>
      </w:pPr>
      <w:bookmarkStart w:id="2" w:name="_Toc211739523"/>
      <w:r w:rsidRPr="00F8053B">
        <w:rPr>
          <w:rFonts w:ascii="Times New Roman" w:hAnsi="Times New Roman" w:cs="Times New Roman"/>
          <w:sz w:val="19"/>
          <w:szCs w:val="19"/>
        </w:rPr>
        <w:t>Amats, pilnvarojums</w:t>
      </w:r>
      <w:bookmarkEnd w:id="2"/>
    </w:p>
    <w:p w14:paraId="4FB7D64F" w14:textId="77777777" w:rsidR="007B1C6C" w:rsidRPr="00F8053B" w:rsidRDefault="007B1C6C" w:rsidP="007B1C6C">
      <w:pPr>
        <w:spacing w:after="0" w:line="240" w:lineRule="auto"/>
        <w:ind w:hanging="360"/>
        <w:jc w:val="center"/>
        <w:rPr>
          <w:rFonts w:ascii="Times New Roman" w:hAnsi="Times New Roman" w:cs="Times New Roman"/>
          <w:sz w:val="23"/>
          <w:szCs w:val="23"/>
        </w:rPr>
      </w:pPr>
    </w:p>
    <w:p w14:paraId="132B38D2" w14:textId="4CF35A66" w:rsidR="00355676" w:rsidRPr="00F31C12" w:rsidRDefault="007B1C6C" w:rsidP="00F31C12">
      <w:pPr>
        <w:spacing w:after="0" w:line="240" w:lineRule="auto"/>
        <w:ind w:hanging="360"/>
        <w:rPr>
          <w:rFonts w:ascii="Times New Roman" w:hAnsi="Times New Roman" w:cs="Times New Roman"/>
          <w:sz w:val="23"/>
          <w:szCs w:val="23"/>
        </w:rPr>
      </w:pPr>
      <w:r w:rsidRPr="00F8053B">
        <w:rPr>
          <w:rFonts w:ascii="Times New Roman" w:hAnsi="Times New Roman" w:cs="Times New Roman"/>
          <w:sz w:val="23"/>
          <w:szCs w:val="23"/>
        </w:rPr>
        <w:tab/>
      </w:r>
      <w:r>
        <w:rPr>
          <w:rFonts w:ascii="Times New Roman" w:hAnsi="Times New Roman" w:cs="Times New Roman"/>
          <w:sz w:val="23"/>
          <w:szCs w:val="23"/>
        </w:rPr>
        <w:t>Finanšu piedāvājums</w:t>
      </w:r>
      <w:r w:rsidRPr="00F8053B">
        <w:rPr>
          <w:rFonts w:ascii="Times New Roman" w:hAnsi="Times New Roman" w:cs="Times New Roman"/>
          <w:sz w:val="23"/>
          <w:szCs w:val="23"/>
        </w:rPr>
        <w:t xml:space="preserve"> sastādīts un parakstīts </w:t>
      </w:r>
      <w:r w:rsidR="0010461A">
        <w:rPr>
          <w:rFonts w:ascii="Times New Roman" w:hAnsi="Times New Roman" w:cs="Times New Roman"/>
          <w:sz w:val="23"/>
          <w:szCs w:val="23"/>
        </w:rPr>
        <w:t>2016</w:t>
      </w:r>
      <w:r w:rsidR="00F31C12">
        <w:rPr>
          <w:rFonts w:ascii="Times New Roman" w:hAnsi="Times New Roman" w:cs="Times New Roman"/>
          <w:sz w:val="23"/>
          <w:szCs w:val="23"/>
        </w:rPr>
        <w:t>. gada “___”.____________</w:t>
      </w:r>
      <w:r w:rsidR="00F31C12">
        <w:rPr>
          <w:rFonts w:ascii="Times New Roman" w:hAnsi="Times New Roman" w:cs="Times New Roman"/>
          <w:sz w:val="23"/>
          <w:szCs w:val="23"/>
        </w:rPr>
        <w:tab/>
      </w:r>
      <w:r w:rsidRPr="00F8053B">
        <w:rPr>
          <w:rFonts w:ascii="Times New Roman" w:hAnsi="Times New Roman" w:cs="Times New Roman"/>
          <w:sz w:val="23"/>
          <w:szCs w:val="23"/>
        </w:rPr>
        <w:t xml:space="preserve"> </w:t>
      </w:r>
      <w:r>
        <w:rPr>
          <w:rFonts w:ascii="Times New Roman" w:hAnsi="Times New Roman" w:cs="Times New Roman"/>
          <w:b/>
          <w:bCs/>
          <w:color w:val="000000"/>
          <w:sz w:val="24"/>
          <w:szCs w:val="24"/>
          <w:lang w:eastAsia="ar-SA"/>
        </w:rPr>
        <w:br w:type="page"/>
      </w:r>
    </w:p>
    <w:p w14:paraId="7C2F9C43" w14:textId="77777777" w:rsidR="00FF2FE5" w:rsidRDefault="00FF2FE5">
      <w:pPr>
        <w:spacing w:after="0" w:line="240" w:lineRule="auto"/>
        <w:rPr>
          <w:rFonts w:ascii="Times New Roman" w:hAnsi="Times New Roman" w:cs="Times New Roman"/>
          <w:b/>
          <w:bCs/>
          <w:color w:val="000000"/>
          <w:sz w:val="24"/>
          <w:szCs w:val="24"/>
          <w:lang w:eastAsia="ar-SA"/>
        </w:rPr>
      </w:pPr>
    </w:p>
    <w:p w14:paraId="498ABD96" w14:textId="77777777" w:rsidR="007B1C6C" w:rsidRDefault="007B1C6C" w:rsidP="007B1C6C">
      <w:pPr>
        <w:spacing w:after="0" w:line="240" w:lineRule="auto"/>
        <w:jc w:val="right"/>
        <w:rPr>
          <w:rFonts w:ascii="Times New Roman" w:hAnsi="Times New Roman" w:cs="Times New Roman"/>
          <w:b/>
          <w:bCs/>
          <w:color w:val="000000"/>
          <w:sz w:val="24"/>
          <w:szCs w:val="24"/>
          <w:lang w:eastAsia="ar-SA"/>
        </w:rPr>
      </w:pPr>
    </w:p>
    <w:p w14:paraId="6A97F815" w14:textId="77777777" w:rsidR="007B1C6C" w:rsidRDefault="007B1C6C" w:rsidP="007B1C6C">
      <w:pPr>
        <w:spacing w:after="0" w:line="240" w:lineRule="auto"/>
        <w:jc w:val="right"/>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Finanšu piedāvājuma pielikums Nr.1</w:t>
      </w:r>
    </w:p>
    <w:p w14:paraId="6315409A" w14:textId="77777777" w:rsidR="007B1C6C" w:rsidRDefault="007B1C6C" w:rsidP="007B1C6C">
      <w:pPr>
        <w:spacing w:after="0" w:line="240" w:lineRule="auto"/>
        <w:jc w:val="right"/>
        <w:rPr>
          <w:rFonts w:ascii="Times New Roman" w:hAnsi="Times New Roman" w:cs="Times New Roman"/>
          <w:b/>
          <w:bCs/>
          <w:color w:val="000000"/>
          <w:sz w:val="24"/>
          <w:szCs w:val="24"/>
          <w:lang w:eastAsia="ar-SA"/>
        </w:rPr>
      </w:pPr>
    </w:p>
    <w:p w14:paraId="415C4144" w14:textId="77777777" w:rsidR="007B1C6C" w:rsidRDefault="007B1C6C" w:rsidP="007B1C6C">
      <w:pPr>
        <w:spacing w:after="0" w:line="240" w:lineRule="auto"/>
        <w:jc w:val="right"/>
        <w:rPr>
          <w:rFonts w:ascii="Times New Roman" w:hAnsi="Times New Roman" w:cs="Times New Roman"/>
          <w:b/>
          <w:bCs/>
          <w:color w:val="000000"/>
          <w:sz w:val="24"/>
          <w:szCs w:val="24"/>
          <w:lang w:eastAsia="ar-SA"/>
        </w:rPr>
      </w:pPr>
    </w:p>
    <w:p w14:paraId="0B40A812" w14:textId="77777777" w:rsidR="007B1C6C" w:rsidRDefault="007B1C6C" w:rsidP="007B1C6C">
      <w:pPr>
        <w:spacing w:after="0" w:line="240" w:lineRule="auto"/>
        <w:jc w:val="right"/>
        <w:rPr>
          <w:rFonts w:ascii="Times New Roman" w:hAnsi="Times New Roman" w:cs="Times New Roman"/>
          <w:b/>
          <w:bCs/>
          <w:color w:val="000000"/>
          <w:sz w:val="24"/>
          <w:szCs w:val="24"/>
          <w:lang w:eastAsia="ar-SA"/>
        </w:rPr>
      </w:pPr>
    </w:p>
    <w:p w14:paraId="4A7C7043" w14:textId="12483FEE" w:rsidR="007B1C6C" w:rsidRPr="000E4AED" w:rsidRDefault="007B1C6C" w:rsidP="007B1C6C">
      <w:pPr>
        <w:suppressAutoHyphens/>
        <w:spacing w:after="0" w:line="240" w:lineRule="auto"/>
        <w:jc w:val="center"/>
        <w:rPr>
          <w:rFonts w:ascii="Times New Roman" w:hAnsi="Times New Roman" w:cs="Times New Roman"/>
          <w:b/>
          <w:color w:val="000000"/>
          <w:sz w:val="40"/>
          <w:szCs w:val="40"/>
          <w:vertAlign w:val="superscript"/>
        </w:rPr>
      </w:pPr>
      <w:r>
        <w:rPr>
          <w:rFonts w:ascii="Times New Roman" w:hAnsi="Times New Roman" w:cs="Times New Roman"/>
          <w:b/>
          <w:color w:val="000000"/>
          <w:sz w:val="26"/>
          <w:szCs w:val="24"/>
        </w:rPr>
        <w:t>Darba</w:t>
      </w:r>
      <w:r w:rsidRPr="00D2580B">
        <w:rPr>
          <w:rFonts w:ascii="Times New Roman" w:hAnsi="Times New Roman" w:cs="Times New Roman"/>
          <w:b/>
          <w:color w:val="000000"/>
          <w:sz w:val="26"/>
          <w:szCs w:val="24"/>
        </w:rPr>
        <w:t>spēka izmaksu aprēķins vienam mēnesim (20 darba dienas)</w:t>
      </w:r>
      <w:r w:rsidRPr="000E4AED">
        <w:t xml:space="preserve"> </w:t>
      </w:r>
      <w:r w:rsidRPr="000E4AED">
        <w:rPr>
          <w:rFonts w:ascii="Times New Roman" w:hAnsi="Times New Roman" w:cs="Times New Roman"/>
          <w:b/>
          <w:color w:val="000000"/>
          <w:sz w:val="26"/>
          <w:szCs w:val="24"/>
        </w:rPr>
        <w:t>Jelgavas pilsētas pašvaldības izglītības iestādei „</w:t>
      </w:r>
      <w:r w:rsidR="00390D2B" w:rsidRPr="00483655">
        <w:rPr>
          <w:rFonts w:ascii="Times New Roman" w:hAnsi="Times New Roman" w:cs="Times New Roman"/>
          <w:b/>
          <w:color w:val="000000"/>
          <w:sz w:val="26"/>
          <w:szCs w:val="24"/>
        </w:rPr>
        <w:t xml:space="preserve">Jelgavas </w:t>
      </w:r>
      <w:r w:rsidR="00F31C12">
        <w:rPr>
          <w:rFonts w:ascii="Times New Roman" w:hAnsi="Times New Roman" w:cs="Times New Roman"/>
          <w:b/>
          <w:color w:val="000000"/>
          <w:sz w:val="26"/>
          <w:szCs w:val="24"/>
        </w:rPr>
        <w:t>Valsts ģimnāzija</w:t>
      </w:r>
      <w:r w:rsidRPr="000E4AED">
        <w:rPr>
          <w:rFonts w:ascii="Times New Roman" w:hAnsi="Times New Roman" w:cs="Times New Roman"/>
          <w:b/>
          <w:color w:val="000000"/>
          <w:sz w:val="26"/>
          <w:szCs w:val="24"/>
        </w:rPr>
        <w:t>”</w:t>
      </w:r>
      <w:r>
        <w:rPr>
          <w:rFonts w:ascii="Times New Roman" w:hAnsi="Times New Roman" w:cs="Times New Roman"/>
          <w:b/>
          <w:color w:val="000000"/>
          <w:sz w:val="26"/>
          <w:szCs w:val="24"/>
        </w:rPr>
        <w:t xml:space="preserve"> </w:t>
      </w:r>
    </w:p>
    <w:p w14:paraId="22EB9D3F" w14:textId="77777777" w:rsidR="007B1C6C" w:rsidRPr="00D2580B" w:rsidRDefault="007B1C6C" w:rsidP="007B1C6C">
      <w:pPr>
        <w:suppressAutoHyphens/>
        <w:spacing w:after="0" w:line="240" w:lineRule="auto"/>
        <w:jc w:val="center"/>
        <w:rPr>
          <w:rFonts w:ascii="Times New Roman" w:hAnsi="Times New Roman" w:cs="Times New Roman"/>
          <w:color w:val="000000"/>
          <w:sz w:val="26"/>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992"/>
        <w:gridCol w:w="850"/>
        <w:gridCol w:w="1134"/>
        <w:gridCol w:w="1560"/>
        <w:gridCol w:w="1134"/>
        <w:gridCol w:w="992"/>
        <w:gridCol w:w="1134"/>
      </w:tblGrid>
      <w:tr w:rsidR="007B1C6C" w:rsidRPr="00D2580B" w14:paraId="3820A4D1" w14:textId="77777777" w:rsidTr="00FD5872">
        <w:tc>
          <w:tcPr>
            <w:tcW w:w="1276" w:type="dxa"/>
            <w:shd w:val="clear" w:color="auto" w:fill="D9D9D9" w:themeFill="background1" w:themeFillShade="D9"/>
          </w:tcPr>
          <w:p w14:paraId="43FC4ABC" w14:textId="77777777" w:rsidR="007B1C6C" w:rsidRPr="00D2580B" w:rsidRDefault="007B1C6C" w:rsidP="002C6E24">
            <w:pPr>
              <w:suppressAutoHyphens/>
              <w:jc w:val="center"/>
              <w:rPr>
                <w:rFonts w:ascii="Times New Roman" w:eastAsia="Times New Roman" w:hAnsi="Times New Roman" w:cs="Times New Roman"/>
                <w:b/>
                <w:color w:val="000000"/>
                <w:sz w:val="20"/>
                <w:szCs w:val="20"/>
              </w:rPr>
            </w:pPr>
            <w:r w:rsidRPr="00D2580B">
              <w:rPr>
                <w:rFonts w:ascii="Times New Roman" w:eastAsia="Times New Roman" w:hAnsi="Times New Roman" w:cs="Times New Roman"/>
                <w:b/>
                <w:color w:val="000000"/>
                <w:sz w:val="20"/>
                <w:szCs w:val="20"/>
              </w:rPr>
              <w:t>Štata vienības nosaukums</w:t>
            </w:r>
          </w:p>
        </w:tc>
        <w:tc>
          <w:tcPr>
            <w:tcW w:w="1418" w:type="dxa"/>
            <w:shd w:val="clear" w:color="auto" w:fill="D9D9D9" w:themeFill="background1" w:themeFillShade="D9"/>
          </w:tcPr>
          <w:p w14:paraId="40CBE7C3" w14:textId="77777777" w:rsidR="007B1C6C" w:rsidRPr="00D2580B" w:rsidRDefault="007B1C6C" w:rsidP="002C6E24">
            <w:pPr>
              <w:suppressAutoHyphens/>
              <w:jc w:val="center"/>
              <w:rPr>
                <w:rFonts w:ascii="Times New Roman" w:eastAsia="Times New Roman" w:hAnsi="Times New Roman" w:cs="Times New Roman"/>
                <w:b/>
                <w:color w:val="000000"/>
                <w:sz w:val="20"/>
                <w:szCs w:val="20"/>
              </w:rPr>
            </w:pPr>
            <w:r w:rsidRPr="00D2580B">
              <w:rPr>
                <w:rFonts w:ascii="Times New Roman" w:eastAsia="Times New Roman" w:hAnsi="Times New Roman" w:cs="Times New Roman"/>
                <w:b/>
                <w:color w:val="000000"/>
                <w:sz w:val="20"/>
                <w:szCs w:val="20"/>
              </w:rPr>
              <w:t>Darbinieku skaits</w:t>
            </w:r>
          </w:p>
        </w:tc>
        <w:tc>
          <w:tcPr>
            <w:tcW w:w="992" w:type="dxa"/>
            <w:shd w:val="clear" w:color="auto" w:fill="D9D9D9" w:themeFill="background1" w:themeFillShade="D9"/>
          </w:tcPr>
          <w:p w14:paraId="6986F908" w14:textId="77777777" w:rsidR="007B1C6C" w:rsidRPr="00D2580B" w:rsidRDefault="007B1C6C" w:rsidP="002C6E24">
            <w:pPr>
              <w:suppressAutoHyphens/>
              <w:jc w:val="center"/>
              <w:rPr>
                <w:rFonts w:ascii="Times New Roman" w:eastAsia="Times New Roman" w:hAnsi="Times New Roman" w:cs="Times New Roman"/>
                <w:b/>
                <w:color w:val="000000"/>
                <w:sz w:val="20"/>
                <w:szCs w:val="20"/>
              </w:rPr>
            </w:pPr>
            <w:r w:rsidRPr="00D2580B">
              <w:rPr>
                <w:rFonts w:ascii="Times New Roman" w:eastAsia="Times New Roman" w:hAnsi="Times New Roman" w:cs="Times New Roman"/>
                <w:b/>
                <w:color w:val="000000"/>
                <w:sz w:val="20"/>
                <w:szCs w:val="20"/>
              </w:rPr>
              <w:t>Vienas darba stundas likme, EUR</w:t>
            </w:r>
          </w:p>
        </w:tc>
        <w:tc>
          <w:tcPr>
            <w:tcW w:w="850" w:type="dxa"/>
            <w:shd w:val="clear" w:color="auto" w:fill="D9D9D9" w:themeFill="background1" w:themeFillShade="D9"/>
          </w:tcPr>
          <w:p w14:paraId="7A0C95E6" w14:textId="77777777" w:rsidR="007B1C6C" w:rsidRPr="00D2580B" w:rsidRDefault="007B1C6C" w:rsidP="002C6E24">
            <w:pPr>
              <w:suppressAutoHyphens/>
              <w:jc w:val="center"/>
              <w:rPr>
                <w:rFonts w:ascii="Times New Roman" w:eastAsia="Times New Roman" w:hAnsi="Times New Roman" w:cs="Times New Roman"/>
                <w:b/>
                <w:color w:val="000000"/>
                <w:sz w:val="20"/>
                <w:szCs w:val="20"/>
              </w:rPr>
            </w:pPr>
            <w:r w:rsidRPr="00D2580B">
              <w:rPr>
                <w:rFonts w:ascii="Times New Roman" w:eastAsia="Times New Roman" w:hAnsi="Times New Roman" w:cs="Times New Roman"/>
                <w:b/>
                <w:color w:val="000000"/>
                <w:sz w:val="20"/>
                <w:szCs w:val="20"/>
              </w:rPr>
              <w:t>Darba stundu skaits mēnesī</w:t>
            </w:r>
          </w:p>
        </w:tc>
        <w:tc>
          <w:tcPr>
            <w:tcW w:w="1134" w:type="dxa"/>
            <w:shd w:val="clear" w:color="auto" w:fill="D9D9D9" w:themeFill="background1" w:themeFillShade="D9"/>
          </w:tcPr>
          <w:p w14:paraId="4FDF8B45" w14:textId="77777777" w:rsidR="007B1C6C" w:rsidRPr="00D2580B" w:rsidRDefault="007B1C6C" w:rsidP="002C6E24">
            <w:pPr>
              <w:suppressAutoHyphens/>
              <w:jc w:val="center"/>
              <w:rPr>
                <w:rFonts w:ascii="Times New Roman" w:eastAsia="Times New Roman" w:hAnsi="Times New Roman" w:cs="Times New Roman"/>
                <w:b/>
                <w:color w:val="000000"/>
                <w:sz w:val="20"/>
                <w:szCs w:val="20"/>
              </w:rPr>
            </w:pPr>
            <w:r w:rsidRPr="00D2580B">
              <w:rPr>
                <w:rFonts w:ascii="Times New Roman" w:eastAsia="Times New Roman" w:hAnsi="Times New Roman" w:cs="Times New Roman"/>
                <w:b/>
                <w:color w:val="000000"/>
                <w:sz w:val="20"/>
                <w:szCs w:val="20"/>
              </w:rPr>
              <w:t>Alga pirms nodokļu nomaksas, EUR</w:t>
            </w:r>
          </w:p>
        </w:tc>
        <w:tc>
          <w:tcPr>
            <w:tcW w:w="1560" w:type="dxa"/>
            <w:shd w:val="clear" w:color="auto" w:fill="D9D9D9" w:themeFill="background1" w:themeFillShade="D9"/>
          </w:tcPr>
          <w:p w14:paraId="4DEEB380" w14:textId="77777777" w:rsidR="007B1C6C" w:rsidRPr="00D2580B" w:rsidRDefault="007B1C6C" w:rsidP="002C6E24">
            <w:pPr>
              <w:suppressAutoHyphens/>
              <w:jc w:val="center"/>
              <w:rPr>
                <w:rFonts w:ascii="Times New Roman" w:eastAsia="Times New Roman" w:hAnsi="Times New Roman" w:cs="Times New Roman"/>
                <w:b/>
                <w:color w:val="000000"/>
                <w:sz w:val="20"/>
                <w:szCs w:val="20"/>
              </w:rPr>
            </w:pPr>
            <w:r w:rsidRPr="00D2580B">
              <w:rPr>
                <w:rFonts w:ascii="Times New Roman" w:eastAsia="Times New Roman" w:hAnsi="Times New Roman" w:cs="Times New Roman"/>
                <w:b/>
                <w:color w:val="000000"/>
                <w:sz w:val="20"/>
                <w:szCs w:val="20"/>
              </w:rPr>
              <w:t>Atvaļinājuma nauda, piemaksas prēmijas u.c. mēnesī, EUR</w:t>
            </w:r>
          </w:p>
        </w:tc>
        <w:tc>
          <w:tcPr>
            <w:tcW w:w="1134" w:type="dxa"/>
            <w:shd w:val="clear" w:color="auto" w:fill="D9D9D9" w:themeFill="background1" w:themeFillShade="D9"/>
          </w:tcPr>
          <w:p w14:paraId="596922BF" w14:textId="77777777" w:rsidR="007B1C6C" w:rsidRPr="00D2580B" w:rsidRDefault="007B1C6C" w:rsidP="002C6E24">
            <w:pPr>
              <w:suppressAutoHyphens/>
              <w:jc w:val="center"/>
              <w:rPr>
                <w:rFonts w:ascii="Times New Roman" w:eastAsia="Times New Roman" w:hAnsi="Times New Roman" w:cs="Times New Roman"/>
                <w:b/>
                <w:color w:val="000000"/>
                <w:sz w:val="20"/>
                <w:szCs w:val="20"/>
              </w:rPr>
            </w:pPr>
            <w:r w:rsidRPr="00D2580B">
              <w:rPr>
                <w:rFonts w:ascii="Times New Roman" w:eastAsia="Times New Roman" w:hAnsi="Times New Roman" w:cs="Times New Roman"/>
                <w:b/>
                <w:color w:val="000000"/>
                <w:sz w:val="20"/>
                <w:szCs w:val="20"/>
              </w:rPr>
              <w:t>Darba samaksa pirms nodokļu nomaksas, EUR</w:t>
            </w:r>
          </w:p>
        </w:tc>
        <w:tc>
          <w:tcPr>
            <w:tcW w:w="992" w:type="dxa"/>
            <w:shd w:val="clear" w:color="auto" w:fill="D9D9D9" w:themeFill="background1" w:themeFillShade="D9"/>
          </w:tcPr>
          <w:p w14:paraId="3166CCC8" w14:textId="77777777" w:rsidR="007B1C6C" w:rsidRPr="00D2580B" w:rsidRDefault="007B1C6C" w:rsidP="002C6E24">
            <w:pPr>
              <w:suppressAutoHyphens/>
              <w:jc w:val="center"/>
              <w:rPr>
                <w:rFonts w:ascii="Times New Roman" w:eastAsia="Times New Roman" w:hAnsi="Times New Roman" w:cs="Times New Roman"/>
                <w:b/>
                <w:color w:val="000000"/>
                <w:sz w:val="20"/>
                <w:szCs w:val="20"/>
              </w:rPr>
            </w:pPr>
            <w:r w:rsidRPr="00D2580B">
              <w:rPr>
                <w:rFonts w:ascii="Times New Roman" w:eastAsia="Times New Roman" w:hAnsi="Times New Roman" w:cs="Times New Roman"/>
                <w:b/>
                <w:color w:val="000000"/>
                <w:sz w:val="20"/>
                <w:szCs w:val="20"/>
              </w:rPr>
              <w:t>Darba devēja VSAOI 23,59 %, EUR</w:t>
            </w:r>
          </w:p>
        </w:tc>
        <w:tc>
          <w:tcPr>
            <w:tcW w:w="1134" w:type="dxa"/>
            <w:shd w:val="clear" w:color="auto" w:fill="D9D9D9" w:themeFill="background1" w:themeFillShade="D9"/>
          </w:tcPr>
          <w:p w14:paraId="4FCAF4DD" w14:textId="77777777" w:rsidR="007B1C6C" w:rsidRPr="00D2580B" w:rsidRDefault="007B1C6C" w:rsidP="002C6E24">
            <w:pPr>
              <w:suppressAutoHyphens/>
              <w:jc w:val="center"/>
              <w:rPr>
                <w:rFonts w:ascii="Times New Roman" w:eastAsia="Times New Roman" w:hAnsi="Times New Roman" w:cs="Times New Roman"/>
                <w:b/>
                <w:color w:val="000000"/>
                <w:sz w:val="20"/>
                <w:szCs w:val="20"/>
              </w:rPr>
            </w:pPr>
            <w:r w:rsidRPr="00D2580B">
              <w:rPr>
                <w:rFonts w:ascii="Times New Roman" w:eastAsia="Times New Roman" w:hAnsi="Times New Roman" w:cs="Times New Roman"/>
                <w:b/>
                <w:color w:val="000000"/>
                <w:sz w:val="20"/>
                <w:szCs w:val="20"/>
              </w:rPr>
              <w:t>Kopējie izdevumi, EUR</w:t>
            </w:r>
          </w:p>
        </w:tc>
      </w:tr>
      <w:tr w:rsidR="007B1C6C" w:rsidRPr="00D2580B" w14:paraId="2C7A08D3" w14:textId="77777777" w:rsidTr="00AC0800">
        <w:tc>
          <w:tcPr>
            <w:tcW w:w="1276" w:type="dxa"/>
            <w:shd w:val="clear" w:color="auto" w:fill="auto"/>
          </w:tcPr>
          <w:p w14:paraId="575FBA4B" w14:textId="77777777" w:rsidR="007B1C6C" w:rsidRPr="00D2580B" w:rsidRDefault="007B1C6C" w:rsidP="002C6E24">
            <w:pPr>
              <w:suppressAutoHyphens/>
              <w:jc w:val="both"/>
              <w:rPr>
                <w:rFonts w:ascii="Times New Roman" w:eastAsia="Times New Roman" w:hAnsi="Times New Roman" w:cs="Times New Roman"/>
                <w:color w:val="000000"/>
              </w:rPr>
            </w:pPr>
          </w:p>
        </w:tc>
        <w:tc>
          <w:tcPr>
            <w:tcW w:w="1418" w:type="dxa"/>
            <w:shd w:val="clear" w:color="auto" w:fill="auto"/>
          </w:tcPr>
          <w:p w14:paraId="0E7ABD52"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15BD9FC0"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850" w:type="dxa"/>
            <w:shd w:val="clear" w:color="auto" w:fill="auto"/>
          </w:tcPr>
          <w:p w14:paraId="26A63BA1"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524A4FC7"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560" w:type="dxa"/>
            <w:shd w:val="clear" w:color="auto" w:fill="auto"/>
          </w:tcPr>
          <w:p w14:paraId="07E3594B"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37E5371D"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6F801518"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1FB63773"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r>
      <w:tr w:rsidR="007B1C6C" w:rsidRPr="00D2580B" w14:paraId="5B6DED00" w14:textId="77777777" w:rsidTr="00AC0800">
        <w:tc>
          <w:tcPr>
            <w:tcW w:w="1276" w:type="dxa"/>
            <w:shd w:val="clear" w:color="auto" w:fill="auto"/>
          </w:tcPr>
          <w:p w14:paraId="60B15C85" w14:textId="77777777" w:rsidR="007B1C6C" w:rsidRPr="00D2580B" w:rsidRDefault="007B1C6C" w:rsidP="002C6E24">
            <w:pPr>
              <w:suppressAutoHyphens/>
              <w:jc w:val="both"/>
              <w:rPr>
                <w:rFonts w:ascii="Times New Roman" w:eastAsia="Times New Roman" w:hAnsi="Times New Roman" w:cs="Times New Roman"/>
                <w:color w:val="000000"/>
              </w:rPr>
            </w:pPr>
          </w:p>
        </w:tc>
        <w:tc>
          <w:tcPr>
            <w:tcW w:w="1418" w:type="dxa"/>
            <w:shd w:val="clear" w:color="auto" w:fill="auto"/>
          </w:tcPr>
          <w:p w14:paraId="0F373A4E"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54C46999"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850" w:type="dxa"/>
            <w:shd w:val="clear" w:color="auto" w:fill="auto"/>
          </w:tcPr>
          <w:p w14:paraId="0E13F351"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2E6A3102"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560" w:type="dxa"/>
            <w:shd w:val="clear" w:color="auto" w:fill="auto"/>
          </w:tcPr>
          <w:p w14:paraId="3AE6F79D"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49B60C5D"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68052CD1"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29953062"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r>
      <w:tr w:rsidR="007B1C6C" w:rsidRPr="00D2580B" w14:paraId="37540609" w14:textId="77777777" w:rsidTr="00AC0800">
        <w:tc>
          <w:tcPr>
            <w:tcW w:w="1276" w:type="dxa"/>
            <w:shd w:val="clear" w:color="auto" w:fill="auto"/>
          </w:tcPr>
          <w:p w14:paraId="232A0B31" w14:textId="77777777" w:rsidR="007B1C6C" w:rsidRPr="00D2580B" w:rsidRDefault="007B1C6C" w:rsidP="002C6E24">
            <w:pPr>
              <w:suppressAutoHyphens/>
              <w:jc w:val="both"/>
              <w:rPr>
                <w:rFonts w:ascii="Times New Roman" w:eastAsia="Times New Roman" w:hAnsi="Times New Roman" w:cs="Times New Roman"/>
                <w:color w:val="000000"/>
              </w:rPr>
            </w:pPr>
          </w:p>
        </w:tc>
        <w:tc>
          <w:tcPr>
            <w:tcW w:w="1418" w:type="dxa"/>
            <w:shd w:val="clear" w:color="auto" w:fill="auto"/>
          </w:tcPr>
          <w:p w14:paraId="1EFC29C0"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4ADA6126"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850" w:type="dxa"/>
            <w:shd w:val="clear" w:color="auto" w:fill="auto"/>
          </w:tcPr>
          <w:p w14:paraId="36CDC3B3"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0ED97C27"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560" w:type="dxa"/>
            <w:shd w:val="clear" w:color="auto" w:fill="auto"/>
          </w:tcPr>
          <w:p w14:paraId="487C9AA4"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6F456170"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53B7FA0D"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5400A202"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r>
      <w:tr w:rsidR="007B1C6C" w:rsidRPr="00D2580B" w14:paraId="70724AE9" w14:textId="77777777" w:rsidTr="00AC0800">
        <w:tc>
          <w:tcPr>
            <w:tcW w:w="1276" w:type="dxa"/>
            <w:shd w:val="clear" w:color="auto" w:fill="auto"/>
          </w:tcPr>
          <w:p w14:paraId="2D7862E9" w14:textId="77777777" w:rsidR="007B1C6C" w:rsidRPr="00D2580B" w:rsidRDefault="007B1C6C" w:rsidP="002C6E24">
            <w:pPr>
              <w:suppressAutoHyphens/>
              <w:jc w:val="both"/>
              <w:rPr>
                <w:rFonts w:ascii="Times New Roman" w:eastAsia="Times New Roman" w:hAnsi="Times New Roman" w:cs="Times New Roman"/>
                <w:color w:val="000000"/>
              </w:rPr>
            </w:pPr>
          </w:p>
        </w:tc>
        <w:tc>
          <w:tcPr>
            <w:tcW w:w="1418" w:type="dxa"/>
            <w:shd w:val="clear" w:color="auto" w:fill="auto"/>
          </w:tcPr>
          <w:p w14:paraId="7E773DBD"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3F88653C"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850" w:type="dxa"/>
            <w:shd w:val="clear" w:color="auto" w:fill="auto"/>
          </w:tcPr>
          <w:p w14:paraId="6EA08616"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1F44EB49"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560" w:type="dxa"/>
            <w:shd w:val="clear" w:color="auto" w:fill="auto"/>
          </w:tcPr>
          <w:p w14:paraId="32031B93"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3C4597E4"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54E0D63A"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50874516"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r>
      <w:tr w:rsidR="007B1C6C" w:rsidRPr="00D2580B" w14:paraId="482D5C76" w14:textId="77777777" w:rsidTr="00AC0800">
        <w:tc>
          <w:tcPr>
            <w:tcW w:w="1276" w:type="dxa"/>
            <w:shd w:val="clear" w:color="auto" w:fill="auto"/>
          </w:tcPr>
          <w:p w14:paraId="6BB0B864" w14:textId="77777777" w:rsidR="007B1C6C" w:rsidRPr="00D2580B" w:rsidRDefault="007B1C6C" w:rsidP="002C6E24">
            <w:pPr>
              <w:suppressAutoHyphens/>
              <w:jc w:val="both"/>
              <w:rPr>
                <w:rFonts w:ascii="Times New Roman" w:eastAsia="Times New Roman" w:hAnsi="Times New Roman" w:cs="Times New Roman"/>
                <w:color w:val="000000"/>
              </w:rPr>
            </w:pPr>
          </w:p>
        </w:tc>
        <w:tc>
          <w:tcPr>
            <w:tcW w:w="1418" w:type="dxa"/>
            <w:shd w:val="clear" w:color="auto" w:fill="auto"/>
          </w:tcPr>
          <w:p w14:paraId="759EB5F5"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64B76BEB"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850" w:type="dxa"/>
            <w:shd w:val="clear" w:color="auto" w:fill="auto"/>
          </w:tcPr>
          <w:p w14:paraId="6BB3F035"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71131949"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560" w:type="dxa"/>
            <w:shd w:val="clear" w:color="auto" w:fill="auto"/>
          </w:tcPr>
          <w:p w14:paraId="04BE056D"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08E2DC7A"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0230D871"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26EC094B"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r>
      <w:tr w:rsidR="007B1C6C" w:rsidRPr="00D2580B" w14:paraId="33F4CEF0" w14:textId="77777777" w:rsidTr="00AC0800">
        <w:tc>
          <w:tcPr>
            <w:tcW w:w="1276" w:type="dxa"/>
            <w:shd w:val="clear" w:color="auto" w:fill="auto"/>
          </w:tcPr>
          <w:p w14:paraId="0F410006" w14:textId="77777777" w:rsidR="007B1C6C" w:rsidRPr="00D2580B" w:rsidRDefault="007B1C6C" w:rsidP="002C6E24">
            <w:pPr>
              <w:suppressAutoHyphens/>
              <w:jc w:val="both"/>
              <w:rPr>
                <w:rFonts w:ascii="Times New Roman" w:eastAsia="Times New Roman" w:hAnsi="Times New Roman" w:cs="Times New Roman"/>
                <w:color w:val="000000"/>
              </w:rPr>
            </w:pPr>
          </w:p>
        </w:tc>
        <w:tc>
          <w:tcPr>
            <w:tcW w:w="1418" w:type="dxa"/>
            <w:shd w:val="clear" w:color="auto" w:fill="auto"/>
          </w:tcPr>
          <w:p w14:paraId="4BAAA1E6"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6C11C57A"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850" w:type="dxa"/>
            <w:shd w:val="clear" w:color="auto" w:fill="auto"/>
          </w:tcPr>
          <w:p w14:paraId="00D1B9C2"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08CFF244"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560" w:type="dxa"/>
            <w:shd w:val="clear" w:color="auto" w:fill="auto"/>
          </w:tcPr>
          <w:p w14:paraId="2C8DC351"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558ACAA3"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488CA6FE"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56EF4347"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r>
      <w:tr w:rsidR="007B1C6C" w:rsidRPr="00D2580B" w14:paraId="4BD4BE21" w14:textId="77777777" w:rsidTr="00AC0800">
        <w:tc>
          <w:tcPr>
            <w:tcW w:w="1276" w:type="dxa"/>
            <w:shd w:val="clear" w:color="auto" w:fill="auto"/>
          </w:tcPr>
          <w:p w14:paraId="51B3A65A" w14:textId="77777777" w:rsidR="007B1C6C" w:rsidRPr="00D2580B" w:rsidRDefault="007B1C6C" w:rsidP="002C6E24">
            <w:pPr>
              <w:suppressAutoHyphens/>
              <w:jc w:val="both"/>
              <w:rPr>
                <w:rFonts w:ascii="Times New Roman" w:eastAsia="Times New Roman" w:hAnsi="Times New Roman" w:cs="Times New Roman"/>
                <w:color w:val="000000"/>
              </w:rPr>
            </w:pPr>
          </w:p>
        </w:tc>
        <w:tc>
          <w:tcPr>
            <w:tcW w:w="1418" w:type="dxa"/>
            <w:shd w:val="clear" w:color="auto" w:fill="auto"/>
          </w:tcPr>
          <w:p w14:paraId="7401AA60"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7EF2235A"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850" w:type="dxa"/>
            <w:shd w:val="clear" w:color="auto" w:fill="auto"/>
          </w:tcPr>
          <w:p w14:paraId="2A4324EA"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6CEBEA2A"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560" w:type="dxa"/>
            <w:shd w:val="clear" w:color="auto" w:fill="auto"/>
          </w:tcPr>
          <w:p w14:paraId="31834033"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1342B095"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007D059F"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574D4ECC"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r>
      <w:tr w:rsidR="007B1C6C" w:rsidRPr="00D2580B" w14:paraId="5D947A3D" w14:textId="77777777" w:rsidTr="00AC0800">
        <w:tc>
          <w:tcPr>
            <w:tcW w:w="1276" w:type="dxa"/>
            <w:shd w:val="clear" w:color="auto" w:fill="auto"/>
          </w:tcPr>
          <w:p w14:paraId="3B8ECB02" w14:textId="77777777" w:rsidR="007B1C6C" w:rsidRPr="00D2580B" w:rsidRDefault="007B1C6C" w:rsidP="002C6E24">
            <w:pPr>
              <w:suppressAutoHyphens/>
              <w:jc w:val="both"/>
              <w:rPr>
                <w:rFonts w:ascii="Times New Roman" w:eastAsia="Times New Roman" w:hAnsi="Times New Roman" w:cs="Times New Roman"/>
                <w:color w:val="000000"/>
              </w:rPr>
            </w:pPr>
          </w:p>
        </w:tc>
        <w:tc>
          <w:tcPr>
            <w:tcW w:w="1418" w:type="dxa"/>
            <w:shd w:val="clear" w:color="auto" w:fill="auto"/>
          </w:tcPr>
          <w:p w14:paraId="700EEF74"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08052C48"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850" w:type="dxa"/>
            <w:shd w:val="clear" w:color="auto" w:fill="auto"/>
          </w:tcPr>
          <w:p w14:paraId="49807270"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5FB319F0"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560" w:type="dxa"/>
            <w:shd w:val="clear" w:color="auto" w:fill="auto"/>
          </w:tcPr>
          <w:p w14:paraId="74F6F190"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409E184D"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0C170689"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6A6270F6"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r>
      <w:tr w:rsidR="007B1C6C" w:rsidRPr="00D2580B" w14:paraId="7449811D" w14:textId="77777777" w:rsidTr="00AC0800">
        <w:tc>
          <w:tcPr>
            <w:tcW w:w="1276" w:type="dxa"/>
            <w:shd w:val="clear" w:color="auto" w:fill="auto"/>
            <w:vAlign w:val="center"/>
          </w:tcPr>
          <w:p w14:paraId="24224D14" w14:textId="77777777" w:rsidR="007B1C6C" w:rsidRPr="00D2580B" w:rsidRDefault="007B1C6C" w:rsidP="002C6E24">
            <w:pPr>
              <w:suppressAutoHyphens/>
              <w:jc w:val="right"/>
              <w:rPr>
                <w:rFonts w:ascii="Times New Roman" w:eastAsia="Times New Roman" w:hAnsi="Times New Roman" w:cs="Times New Roman"/>
                <w:b/>
                <w:color w:val="000000"/>
                <w:sz w:val="26"/>
                <w:szCs w:val="24"/>
              </w:rPr>
            </w:pPr>
            <w:r w:rsidRPr="00D2580B">
              <w:rPr>
                <w:rFonts w:ascii="Times New Roman" w:eastAsia="Times New Roman" w:hAnsi="Times New Roman" w:cs="Times New Roman"/>
                <w:b/>
                <w:color w:val="000000"/>
                <w:sz w:val="26"/>
                <w:szCs w:val="24"/>
              </w:rPr>
              <w:t>Kopā</w:t>
            </w:r>
            <w:r>
              <w:rPr>
                <w:rFonts w:ascii="Times New Roman" w:eastAsia="Times New Roman" w:hAnsi="Times New Roman" w:cs="Times New Roman"/>
                <w:b/>
                <w:color w:val="000000"/>
                <w:sz w:val="26"/>
                <w:szCs w:val="24"/>
              </w:rPr>
              <w:t>:</w:t>
            </w:r>
          </w:p>
        </w:tc>
        <w:tc>
          <w:tcPr>
            <w:tcW w:w="1418" w:type="dxa"/>
            <w:shd w:val="clear" w:color="auto" w:fill="auto"/>
          </w:tcPr>
          <w:p w14:paraId="52F3C6B7"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6D1B3B23"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850" w:type="dxa"/>
            <w:shd w:val="clear" w:color="auto" w:fill="auto"/>
          </w:tcPr>
          <w:p w14:paraId="48B893B1"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6C06CF61"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560" w:type="dxa"/>
            <w:shd w:val="clear" w:color="auto" w:fill="auto"/>
          </w:tcPr>
          <w:p w14:paraId="5C4EB386"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5249FC1D"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992" w:type="dxa"/>
            <w:shd w:val="clear" w:color="auto" w:fill="auto"/>
          </w:tcPr>
          <w:p w14:paraId="7B59B59B"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c>
          <w:tcPr>
            <w:tcW w:w="1134" w:type="dxa"/>
            <w:shd w:val="clear" w:color="auto" w:fill="auto"/>
          </w:tcPr>
          <w:p w14:paraId="3B98E9AE" w14:textId="77777777" w:rsidR="007B1C6C" w:rsidRPr="00D2580B" w:rsidRDefault="007B1C6C" w:rsidP="002C6E24">
            <w:pPr>
              <w:suppressAutoHyphens/>
              <w:jc w:val="both"/>
              <w:rPr>
                <w:rFonts w:ascii="Times New Roman" w:eastAsia="Times New Roman" w:hAnsi="Times New Roman" w:cs="Times New Roman"/>
                <w:color w:val="000000"/>
                <w:sz w:val="26"/>
                <w:szCs w:val="24"/>
              </w:rPr>
            </w:pPr>
          </w:p>
        </w:tc>
      </w:tr>
    </w:tbl>
    <w:p w14:paraId="42EB2B9F" w14:textId="77777777" w:rsidR="007B1C6C" w:rsidRPr="00D2580B" w:rsidRDefault="007B1C6C" w:rsidP="007B1C6C">
      <w:pPr>
        <w:suppressAutoHyphens/>
        <w:spacing w:after="0" w:line="240" w:lineRule="auto"/>
        <w:jc w:val="both"/>
        <w:rPr>
          <w:rFonts w:ascii="Times New Roman" w:hAnsi="Times New Roman" w:cs="Times New Roman"/>
          <w:color w:val="000000"/>
          <w:sz w:val="26"/>
          <w:szCs w:val="24"/>
        </w:rPr>
      </w:pPr>
    </w:p>
    <w:p w14:paraId="52F556CA" w14:textId="77777777" w:rsidR="007B1C6C" w:rsidRPr="00D2580B" w:rsidRDefault="007B1C6C" w:rsidP="007B1C6C">
      <w:pPr>
        <w:suppressAutoHyphens/>
        <w:spacing w:after="0" w:line="240" w:lineRule="auto"/>
        <w:jc w:val="both"/>
        <w:rPr>
          <w:rFonts w:ascii="Times New Roman" w:hAnsi="Times New Roman" w:cs="Times New Roman"/>
          <w:b/>
          <w:bCs/>
          <w:color w:val="000000"/>
          <w:sz w:val="26"/>
          <w:szCs w:val="24"/>
          <w:u w:val="single"/>
        </w:rPr>
      </w:pPr>
    </w:p>
    <w:p w14:paraId="290F7008" w14:textId="77777777" w:rsidR="007B1C6C" w:rsidRDefault="007B1C6C" w:rsidP="007B1C6C">
      <w:pPr>
        <w:spacing w:after="0" w:line="240" w:lineRule="auto"/>
        <w:jc w:val="center"/>
        <w:rPr>
          <w:rFonts w:ascii="Times New Roman" w:hAnsi="Times New Roman" w:cs="Times New Roman"/>
          <w:color w:val="000000"/>
          <w:sz w:val="26"/>
          <w:szCs w:val="24"/>
        </w:rPr>
      </w:pPr>
    </w:p>
    <w:p w14:paraId="5049A4EB" w14:textId="77777777" w:rsidR="007B1C6C" w:rsidRPr="005A4122" w:rsidRDefault="007B1C6C" w:rsidP="007B1C6C">
      <w:pPr>
        <w:spacing w:after="0" w:line="240" w:lineRule="auto"/>
        <w:jc w:val="center"/>
        <w:rPr>
          <w:rFonts w:ascii="Times New Roman" w:hAnsi="Times New Roman" w:cs="Times New Roman"/>
          <w:color w:val="000000"/>
          <w:sz w:val="26"/>
          <w:szCs w:val="24"/>
          <w:lang w:eastAsia="lv-LV"/>
        </w:rPr>
      </w:pPr>
      <w:r w:rsidRPr="00F8053B">
        <w:rPr>
          <w:rFonts w:ascii="Times New Roman" w:hAnsi="Times New Roman" w:cs="Times New Roman"/>
          <w:sz w:val="23"/>
          <w:szCs w:val="23"/>
        </w:rPr>
        <w:t>_____________________________________________________</w:t>
      </w:r>
    </w:p>
    <w:p w14:paraId="3448A62F" w14:textId="77777777" w:rsidR="007B1C6C" w:rsidRPr="00F8053B" w:rsidRDefault="007B1C6C" w:rsidP="007B1C6C">
      <w:pPr>
        <w:spacing w:after="0" w:line="240" w:lineRule="auto"/>
        <w:ind w:hanging="360"/>
        <w:jc w:val="center"/>
        <w:outlineLvl w:val="0"/>
        <w:rPr>
          <w:rFonts w:ascii="Times New Roman" w:hAnsi="Times New Roman" w:cs="Times New Roman"/>
          <w:sz w:val="19"/>
          <w:szCs w:val="19"/>
        </w:rPr>
      </w:pPr>
      <w:r w:rsidRPr="00F8053B">
        <w:rPr>
          <w:rFonts w:ascii="Times New Roman" w:hAnsi="Times New Roman" w:cs="Times New Roman"/>
          <w:sz w:val="19"/>
          <w:szCs w:val="19"/>
        </w:rPr>
        <w:t>Paraksts</w:t>
      </w:r>
    </w:p>
    <w:p w14:paraId="621C389B" w14:textId="77777777" w:rsidR="007B1C6C" w:rsidRPr="00F8053B" w:rsidRDefault="007B1C6C" w:rsidP="007B1C6C">
      <w:pPr>
        <w:spacing w:after="0" w:line="240" w:lineRule="auto"/>
        <w:ind w:hanging="360"/>
        <w:jc w:val="center"/>
        <w:rPr>
          <w:rFonts w:ascii="Times New Roman" w:hAnsi="Times New Roman" w:cs="Times New Roman"/>
          <w:sz w:val="23"/>
          <w:szCs w:val="23"/>
        </w:rPr>
      </w:pPr>
      <w:r w:rsidRPr="00F8053B">
        <w:rPr>
          <w:rFonts w:ascii="Times New Roman" w:hAnsi="Times New Roman" w:cs="Times New Roman"/>
          <w:sz w:val="23"/>
          <w:szCs w:val="23"/>
        </w:rPr>
        <w:t>___________________________________________ ___________________________</w:t>
      </w:r>
    </w:p>
    <w:p w14:paraId="6FB482D9" w14:textId="77777777" w:rsidR="007B1C6C" w:rsidRPr="00F8053B" w:rsidRDefault="007B1C6C" w:rsidP="007B1C6C">
      <w:pPr>
        <w:spacing w:after="0" w:line="240" w:lineRule="auto"/>
        <w:ind w:hanging="360"/>
        <w:jc w:val="center"/>
        <w:outlineLvl w:val="0"/>
        <w:rPr>
          <w:rFonts w:ascii="Times New Roman" w:hAnsi="Times New Roman" w:cs="Times New Roman"/>
          <w:sz w:val="19"/>
          <w:szCs w:val="19"/>
        </w:rPr>
      </w:pPr>
      <w:r w:rsidRPr="00F8053B">
        <w:rPr>
          <w:rFonts w:ascii="Times New Roman" w:hAnsi="Times New Roman" w:cs="Times New Roman"/>
          <w:sz w:val="19"/>
          <w:szCs w:val="19"/>
        </w:rPr>
        <w:t xml:space="preserve">Vārds, uzvārds </w:t>
      </w:r>
    </w:p>
    <w:p w14:paraId="7B0CB84A" w14:textId="77777777" w:rsidR="007B1C6C" w:rsidRPr="00F8053B" w:rsidRDefault="007B1C6C" w:rsidP="007B1C6C">
      <w:pPr>
        <w:spacing w:after="0" w:line="240" w:lineRule="auto"/>
        <w:ind w:hanging="360"/>
        <w:jc w:val="center"/>
        <w:rPr>
          <w:rFonts w:ascii="Times New Roman" w:hAnsi="Times New Roman" w:cs="Times New Roman"/>
          <w:sz w:val="23"/>
          <w:szCs w:val="23"/>
        </w:rPr>
      </w:pPr>
      <w:r w:rsidRPr="00F8053B">
        <w:rPr>
          <w:rFonts w:ascii="Times New Roman" w:hAnsi="Times New Roman" w:cs="Times New Roman"/>
          <w:sz w:val="23"/>
          <w:szCs w:val="23"/>
        </w:rPr>
        <w:t>_________________________________________ ______________________________</w:t>
      </w:r>
    </w:p>
    <w:p w14:paraId="3206D9A8" w14:textId="77777777" w:rsidR="007B1C6C" w:rsidRDefault="007B1C6C" w:rsidP="007B1C6C">
      <w:pPr>
        <w:suppressAutoHyphens/>
        <w:spacing w:after="0" w:line="240" w:lineRule="auto"/>
        <w:rPr>
          <w:rFonts w:ascii="Times New Roman" w:hAnsi="Times New Roman" w:cs="Times New Roman"/>
          <w:color w:val="000000"/>
          <w:sz w:val="26"/>
          <w:szCs w:val="24"/>
        </w:rPr>
      </w:pPr>
    </w:p>
    <w:p w14:paraId="4BD8D5BA" w14:textId="77777777" w:rsidR="007B1C6C" w:rsidRDefault="007B1C6C" w:rsidP="007B1C6C">
      <w:pPr>
        <w:suppressAutoHyphens/>
        <w:spacing w:after="0" w:line="240" w:lineRule="auto"/>
        <w:rPr>
          <w:rFonts w:ascii="Times New Roman" w:hAnsi="Times New Roman" w:cs="Times New Roman"/>
          <w:color w:val="000000"/>
          <w:sz w:val="26"/>
          <w:szCs w:val="24"/>
        </w:rPr>
      </w:pPr>
    </w:p>
    <w:p w14:paraId="588C1649" w14:textId="77777777" w:rsidR="007B1C6C" w:rsidRDefault="007B1C6C" w:rsidP="007B1C6C">
      <w:pPr>
        <w:spacing w:after="0" w:line="240" w:lineRule="auto"/>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br w:type="page"/>
      </w:r>
    </w:p>
    <w:p w14:paraId="113FE6EF" w14:textId="77777777" w:rsidR="007B1C6C" w:rsidRDefault="007B1C6C" w:rsidP="007B1C6C">
      <w:pPr>
        <w:spacing w:after="0" w:line="240" w:lineRule="auto"/>
        <w:jc w:val="right"/>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lastRenderedPageBreak/>
        <w:t>Finanšu piedāvājuma pielikums Nr.2</w:t>
      </w:r>
    </w:p>
    <w:p w14:paraId="5B8B0E54" w14:textId="77777777" w:rsidR="007B1C6C" w:rsidRDefault="007B1C6C" w:rsidP="007B1C6C">
      <w:pPr>
        <w:suppressAutoHyphens/>
        <w:spacing w:after="0" w:line="240" w:lineRule="auto"/>
        <w:jc w:val="right"/>
        <w:rPr>
          <w:rFonts w:ascii="Times New Roman" w:hAnsi="Times New Roman" w:cs="Times New Roman"/>
          <w:b/>
          <w:bCs/>
          <w:color w:val="000000"/>
          <w:sz w:val="26"/>
          <w:szCs w:val="24"/>
        </w:rPr>
      </w:pPr>
    </w:p>
    <w:p w14:paraId="00B18C81" w14:textId="76AC0499" w:rsidR="007B1C6C" w:rsidRDefault="007B1C6C" w:rsidP="007B1C6C">
      <w:pPr>
        <w:suppressAutoHyphens/>
        <w:spacing w:after="0" w:line="240" w:lineRule="auto"/>
        <w:jc w:val="center"/>
        <w:rPr>
          <w:rFonts w:ascii="Times New Roman" w:hAnsi="Times New Roman" w:cs="Times New Roman"/>
          <w:b/>
          <w:color w:val="000000"/>
          <w:sz w:val="26"/>
          <w:szCs w:val="24"/>
        </w:rPr>
      </w:pPr>
      <w:r>
        <w:rPr>
          <w:rFonts w:ascii="Times New Roman" w:hAnsi="Times New Roman" w:cs="Times New Roman"/>
          <w:b/>
          <w:bCs/>
          <w:color w:val="000000"/>
          <w:sz w:val="26"/>
          <w:szCs w:val="24"/>
        </w:rPr>
        <w:t>Ē</w:t>
      </w:r>
      <w:r w:rsidRPr="00D2580B">
        <w:rPr>
          <w:rFonts w:ascii="Times New Roman" w:hAnsi="Times New Roman" w:cs="Times New Roman"/>
          <w:b/>
          <w:bCs/>
          <w:color w:val="000000"/>
          <w:sz w:val="26"/>
          <w:szCs w:val="24"/>
        </w:rPr>
        <w:t xml:space="preserve">dināšanas pakalpojumu pašizmaksas aprēķins </w:t>
      </w:r>
      <w:r w:rsidRPr="00D2580B">
        <w:rPr>
          <w:rFonts w:ascii="Times New Roman" w:hAnsi="Times New Roman" w:cs="Times New Roman"/>
          <w:b/>
          <w:color w:val="000000"/>
          <w:sz w:val="26"/>
          <w:szCs w:val="24"/>
        </w:rPr>
        <w:t>vienam mēnesim (20 darba dienas)</w:t>
      </w:r>
      <w:r w:rsidRPr="000E4AED">
        <w:t xml:space="preserve"> </w:t>
      </w:r>
      <w:r w:rsidRPr="000E4AED">
        <w:rPr>
          <w:rFonts w:ascii="Times New Roman" w:hAnsi="Times New Roman" w:cs="Times New Roman"/>
          <w:b/>
          <w:color w:val="000000"/>
          <w:sz w:val="26"/>
          <w:szCs w:val="24"/>
        </w:rPr>
        <w:t>Jelgavas pilsētas pašvaldības izglītības iestādei „</w:t>
      </w:r>
      <w:r w:rsidR="0070746D" w:rsidRPr="0070746D">
        <w:rPr>
          <w:rFonts w:ascii="Times New Roman" w:hAnsi="Times New Roman" w:cs="Times New Roman"/>
          <w:b/>
          <w:color w:val="000000"/>
          <w:sz w:val="26"/>
          <w:szCs w:val="24"/>
        </w:rPr>
        <w:t xml:space="preserve">Jelgavas </w:t>
      </w:r>
      <w:r w:rsidR="00F31C12">
        <w:rPr>
          <w:rFonts w:ascii="Times New Roman" w:hAnsi="Times New Roman" w:cs="Times New Roman"/>
          <w:b/>
          <w:color w:val="000000"/>
          <w:sz w:val="26"/>
          <w:szCs w:val="24"/>
        </w:rPr>
        <w:t>Valsts ģimnāzijai</w:t>
      </w:r>
      <w:r w:rsidR="0070746D">
        <w:rPr>
          <w:rFonts w:ascii="Times New Roman" w:hAnsi="Times New Roman" w:cs="Times New Roman"/>
          <w:b/>
          <w:color w:val="000000"/>
          <w:sz w:val="26"/>
          <w:szCs w:val="24"/>
        </w:rPr>
        <w:t>”</w:t>
      </w:r>
    </w:p>
    <w:p w14:paraId="3667D820" w14:textId="77777777" w:rsidR="007B1C6C" w:rsidRPr="00D2580B" w:rsidRDefault="007B1C6C" w:rsidP="007B1C6C">
      <w:pPr>
        <w:suppressAutoHyphens/>
        <w:spacing w:after="0" w:line="240" w:lineRule="auto"/>
        <w:rPr>
          <w:rFonts w:ascii="Times New Roman" w:hAnsi="Times New Roman" w:cs="Times New Roman"/>
          <w:color w:val="000000"/>
          <w:sz w:val="26"/>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499"/>
        <w:gridCol w:w="1054"/>
      </w:tblGrid>
      <w:tr w:rsidR="007B1C6C" w:rsidRPr="00D2580B" w14:paraId="6610E2D9" w14:textId="77777777" w:rsidTr="002C6E24">
        <w:tc>
          <w:tcPr>
            <w:tcW w:w="0" w:type="auto"/>
            <w:shd w:val="pct10" w:color="auto" w:fill="auto"/>
          </w:tcPr>
          <w:p w14:paraId="48DB245C"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p>
        </w:tc>
        <w:tc>
          <w:tcPr>
            <w:tcW w:w="0" w:type="auto"/>
            <w:shd w:val="pct10" w:color="auto" w:fill="auto"/>
          </w:tcPr>
          <w:p w14:paraId="1A0EAF79"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r w:rsidRPr="00D2580B">
              <w:rPr>
                <w:rFonts w:ascii="Times New Roman" w:hAnsi="Times New Roman" w:cs="Times New Roman"/>
                <w:color w:val="000000"/>
                <w:sz w:val="24"/>
                <w:szCs w:val="24"/>
                <w:lang w:eastAsia="ar-SA"/>
              </w:rPr>
              <w:t xml:space="preserve">Izmaksas </w:t>
            </w:r>
          </w:p>
        </w:tc>
        <w:tc>
          <w:tcPr>
            <w:tcW w:w="1054" w:type="dxa"/>
            <w:shd w:val="pct10" w:color="auto" w:fill="auto"/>
          </w:tcPr>
          <w:p w14:paraId="406E6476" w14:textId="77777777" w:rsidR="007B1C6C" w:rsidRPr="00D2580B" w:rsidRDefault="007B1C6C" w:rsidP="002C6E24">
            <w:pPr>
              <w:suppressAutoHyphens/>
              <w:spacing w:after="0" w:line="240" w:lineRule="auto"/>
              <w:jc w:val="both"/>
              <w:rPr>
                <w:rFonts w:ascii="Times New Roman" w:hAnsi="Times New Roman" w:cs="Times New Roman"/>
                <w:i/>
                <w:color w:val="000000"/>
                <w:sz w:val="24"/>
                <w:szCs w:val="24"/>
                <w:lang w:eastAsia="ar-SA"/>
              </w:rPr>
            </w:pPr>
            <w:proofErr w:type="spellStart"/>
            <w:r w:rsidRPr="00D2580B">
              <w:rPr>
                <w:rFonts w:ascii="Times New Roman" w:hAnsi="Times New Roman" w:cs="Times New Roman"/>
                <w:i/>
                <w:color w:val="000000"/>
                <w:sz w:val="24"/>
                <w:szCs w:val="24"/>
                <w:lang w:eastAsia="ar-SA"/>
              </w:rPr>
              <w:t>Euro</w:t>
            </w:r>
            <w:proofErr w:type="spellEnd"/>
          </w:p>
        </w:tc>
      </w:tr>
      <w:tr w:rsidR="007B1C6C" w:rsidRPr="00D2580B" w14:paraId="458A4DE0" w14:textId="77777777" w:rsidTr="004338F8">
        <w:tc>
          <w:tcPr>
            <w:tcW w:w="0" w:type="auto"/>
            <w:tcBorders>
              <w:bottom w:val="single" w:sz="4" w:space="0" w:color="auto"/>
            </w:tcBorders>
          </w:tcPr>
          <w:p w14:paraId="30DB92D3"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r w:rsidRPr="00D2580B">
              <w:rPr>
                <w:rFonts w:ascii="Times New Roman" w:hAnsi="Times New Roman" w:cs="Times New Roman"/>
                <w:color w:val="000000"/>
                <w:sz w:val="26"/>
                <w:szCs w:val="24"/>
                <w:lang w:eastAsia="ar-SA"/>
              </w:rPr>
              <w:t>1</w:t>
            </w:r>
          </w:p>
        </w:tc>
        <w:tc>
          <w:tcPr>
            <w:tcW w:w="0" w:type="auto"/>
            <w:tcBorders>
              <w:bottom w:val="single" w:sz="4" w:space="0" w:color="auto"/>
            </w:tcBorders>
          </w:tcPr>
          <w:p w14:paraId="729C6305" w14:textId="77777777" w:rsidR="007B1C6C" w:rsidRPr="007702C1" w:rsidRDefault="007B1C6C" w:rsidP="002C6E24">
            <w:pPr>
              <w:suppressAutoHyphens/>
              <w:spacing w:after="0" w:line="240" w:lineRule="auto"/>
              <w:jc w:val="both"/>
              <w:rPr>
                <w:rFonts w:ascii="Times New Roman" w:hAnsi="Times New Roman" w:cs="Times New Roman"/>
                <w:b/>
                <w:color w:val="000000"/>
                <w:sz w:val="24"/>
                <w:szCs w:val="24"/>
                <w:u w:val="single"/>
                <w:lang w:eastAsia="ar-SA"/>
              </w:rPr>
            </w:pPr>
            <w:r w:rsidRPr="007702C1">
              <w:rPr>
                <w:rFonts w:ascii="Times New Roman" w:hAnsi="Times New Roman" w:cs="Times New Roman"/>
                <w:b/>
                <w:color w:val="000000"/>
                <w:sz w:val="24"/>
                <w:szCs w:val="24"/>
                <w:u w:val="single"/>
                <w:lang w:eastAsia="ar-SA"/>
              </w:rPr>
              <w:t>Produktu iegādes un piegādes izmaksas</w:t>
            </w:r>
          </w:p>
        </w:tc>
        <w:tc>
          <w:tcPr>
            <w:tcW w:w="1054" w:type="dxa"/>
            <w:tcBorders>
              <w:bottom w:val="single" w:sz="4" w:space="0" w:color="auto"/>
            </w:tcBorders>
          </w:tcPr>
          <w:p w14:paraId="748FA3C2"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4338F8" w:rsidRPr="00D2580B" w14:paraId="131E212A" w14:textId="77777777" w:rsidTr="004338F8">
        <w:tc>
          <w:tcPr>
            <w:tcW w:w="0" w:type="auto"/>
            <w:shd w:val="clear" w:color="auto" w:fill="A6A6A6" w:themeFill="background1" w:themeFillShade="A6"/>
          </w:tcPr>
          <w:p w14:paraId="24AE7131" w14:textId="77777777" w:rsidR="004338F8" w:rsidRPr="00D2580B" w:rsidRDefault="004338F8" w:rsidP="002C6E24">
            <w:pPr>
              <w:suppressAutoHyphens/>
              <w:spacing w:after="0" w:line="240" w:lineRule="auto"/>
              <w:jc w:val="both"/>
              <w:rPr>
                <w:rFonts w:ascii="Times New Roman" w:hAnsi="Times New Roman" w:cs="Times New Roman"/>
                <w:color w:val="000000"/>
                <w:sz w:val="26"/>
                <w:szCs w:val="24"/>
                <w:lang w:eastAsia="ar-SA"/>
              </w:rPr>
            </w:pPr>
          </w:p>
        </w:tc>
        <w:tc>
          <w:tcPr>
            <w:tcW w:w="0" w:type="auto"/>
            <w:shd w:val="clear" w:color="auto" w:fill="A6A6A6" w:themeFill="background1" w:themeFillShade="A6"/>
          </w:tcPr>
          <w:p w14:paraId="53392A69" w14:textId="77777777" w:rsidR="004338F8" w:rsidRPr="007702C1" w:rsidRDefault="004338F8" w:rsidP="002C6E24">
            <w:pPr>
              <w:suppressAutoHyphens/>
              <w:spacing w:after="0" w:line="240" w:lineRule="auto"/>
              <w:jc w:val="both"/>
              <w:rPr>
                <w:rFonts w:ascii="Times New Roman" w:hAnsi="Times New Roman" w:cs="Times New Roman"/>
                <w:b/>
                <w:color w:val="000000"/>
                <w:sz w:val="24"/>
                <w:szCs w:val="24"/>
                <w:u w:val="single"/>
                <w:lang w:eastAsia="ar-SA"/>
              </w:rPr>
            </w:pPr>
          </w:p>
        </w:tc>
        <w:tc>
          <w:tcPr>
            <w:tcW w:w="1054" w:type="dxa"/>
            <w:shd w:val="clear" w:color="auto" w:fill="A6A6A6" w:themeFill="background1" w:themeFillShade="A6"/>
          </w:tcPr>
          <w:p w14:paraId="531CCE2B" w14:textId="77777777" w:rsidR="004338F8" w:rsidRPr="00D2580B" w:rsidRDefault="004338F8"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7B1C6C" w:rsidRPr="00D2580B" w14:paraId="5D1AE49E" w14:textId="77777777" w:rsidTr="002C6E24">
        <w:tc>
          <w:tcPr>
            <w:tcW w:w="0" w:type="auto"/>
          </w:tcPr>
          <w:p w14:paraId="65DA62B7"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r w:rsidRPr="00D2580B">
              <w:rPr>
                <w:rFonts w:ascii="Times New Roman" w:hAnsi="Times New Roman" w:cs="Times New Roman"/>
                <w:color w:val="000000"/>
                <w:sz w:val="26"/>
                <w:szCs w:val="24"/>
                <w:lang w:eastAsia="ar-SA"/>
              </w:rPr>
              <w:t>2</w:t>
            </w:r>
          </w:p>
        </w:tc>
        <w:tc>
          <w:tcPr>
            <w:tcW w:w="0" w:type="auto"/>
          </w:tcPr>
          <w:p w14:paraId="0609E63E"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r w:rsidRPr="00D2580B">
              <w:rPr>
                <w:rFonts w:ascii="Times New Roman" w:hAnsi="Times New Roman" w:cs="Times New Roman"/>
                <w:color w:val="000000"/>
                <w:sz w:val="24"/>
                <w:szCs w:val="24"/>
                <w:lang w:eastAsia="ar-SA"/>
              </w:rPr>
              <w:t>Darba samaksa – darbiniekam regulāri izmaksājamā atlīdzība par darbu, kura ietver darba algu, piemaksas, prēmijas un jebkuru cita veida ar darbu saistītā atlīdzība, kā arī valsts sociālās apdrošināšanas obligātās iemaksas un nodokļi</w:t>
            </w:r>
          </w:p>
        </w:tc>
        <w:tc>
          <w:tcPr>
            <w:tcW w:w="1054" w:type="dxa"/>
          </w:tcPr>
          <w:p w14:paraId="44D2913F"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7B1C6C" w:rsidRPr="00D2580B" w14:paraId="27139C46" w14:textId="77777777" w:rsidTr="002C6E24">
        <w:tc>
          <w:tcPr>
            <w:tcW w:w="0" w:type="auto"/>
          </w:tcPr>
          <w:p w14:paraId="6BC16D38"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w:t>
            </w:r>
          </w:p>
        </w:tc>
        <w:tc>
          <w:tcPr>
            <w:tcW w:w="0" w:type="auto"/>
          </w:tcPr>
          <w:p w14:paraId="7687E5CA"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r w:rsidRPr="00D2580B">
              <w:rPr>
                <w:rFonts w:ascii="Times New Roman" w:hAnsi="Times New Roman" w:cs="Times New Roman"/>
                <w:color w:val="000000"/>
                <w:sz w:val="24"/>
                <w:szCs w:val="24"/>
                <w:lang w:eastAsia="ar-SA"/>
              </w:rPr>
              <w:t xml:space="preserve">Ēdināšanas pakalpojuma nodrošināšanai nepieciešamie saimniecības (uzkopšanas un dezinfekcijas) līdzekļi </w:t>
            </w:r>
          </w:p>
        </w:tc>
        <w:tc>
          <w:tcPr>
            <w:tcW w:w="1054" w:type="dxa"/>
          </w:tcPr>
          <w:p w14:paraId="56877EAD"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7B1C6C" w:rsidRPr="00D2580B" w14:paraId="3593F723" w14:textId="77777777" w:rsidTr="002C6E24">
        <w:tc>
          <w:tcPr>
            <w:tcW w:w="0" w:type="auto"/>
          </w:tcPr>
          <w:p w14:paraId="365EF2B6"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4</w:t>
            </w:r>
          </w:p>
        </w:tc>
        <w:tc>
          <w:tcPr>
            <w:tcW w:w="0" w:type="auto"/>
          </w:tcPr>
          <w:p w14:paraId="7391FC51"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r w:rsidRPr="00D2580B">
              <w:rPr>
                <w:rFonts w:ascii="Times New Roman" w:hAnsi="Times New Roman" w:cs="Times New Roman"/>
                <w:color w:val="000000"/>
                <w:sz w:val="24"/>
                <w:szCs w:val="24"/>
                <w:lang w:eastAsia="ar-SA"/>
              </w:rPr>
              <w:t>Administratīvie izdevumi (piemēram, biroja preces, sakaru pakalpojumi u.c.)</w:t>
            </w:r>
          </w:p>
        </w:tc>
        <w:tc>
          <w:tcPr>
            <w:tcW w:w="1054" w:type="dxa"/>
          </w:tcPr>
          <w:p w14:paraId="4289A537"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p>
        </w:tc>
      </w:tr>
      <w:tr w:rsidR="007B1C6C" w:rsidRPr="00D2580B" w14:paraId="04B57510" w14:textId="77777777" w:rsidTr="002C6E24">
        <w:tc>
          <w:tcPr>
            <w:tcW w:w="0" w:type="auto"/>
          </w:tcPr>
          <w:p w14:paraId="087CD07C" w14:textId="77777777" w:rsidR="007B1C6C" w:rsidRPr="00D2580B" w:rsidRDefault="007B1C6C" w:rsidP="002C6E24">
            <w:p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5</w:t>
            </w:r>
          </w:p>
        </w:tc>
        <w:tc>
          <w:tcPr>
            <w:tcW w:w="0" w:type="auto"/>
          </w:tcPr>
          <w:p w14:paraId="3756E590"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r w:rsidRPr="00D2580B">
              <w:rPr>
                <w:rFonts w:ascii="Times New Roman" w:hAnsi="Times New Roman" w:cs="Times New Roman"/>
                <w:color w:val="000000"/>
                <w:sz w:val="24"/>
                <w:szCs w:val="24"/>
              </w:rPr>
              <w:t>Virtuves telpu, palīgtelpu, iekārtu un inventāra nomas maksājumi</w:t>
            </w:r>
          </w:p>
        </w:tc>
        <w:tc>
          <w:tcPr>
            <w:tcW w:w="1054" w:type="dxa"/>
          </w:tcPr>
          <w:p w14:paraId="1BB187DA"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7B1C6C" w:rsidRPr="00D2580B" w14:paraId="10F3A836" w14:textId="77777777" w:rsidTr="002C6E24">
        <w:tc>
          <w:tcPr>
            <w:tcW w:w="0" w:type="auto"/>
          </w:tcPr>
          <w:p w14:paraId="4058A980"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6</w:t>
            </w:r>
          </w:p>
        </w:tc>
        <w:tc>
          <w:tcPr>
            <w:tcW w:w="0" w:type="auto"/>
          </w:tcPr>
          <w:p w14:paraId="246B604E"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r w:rsidRPr="00D2580B">
              <w:rPr>
                <w:rFonts w:ascii="Times New Roman" w:hAnsi="Times New Roman" w:cs="Times New Roman"/>
                <w:color w:val="000000"/>
                <w:sz w:val="24"/>
                <w:szCs w:val="24"/>
                <w:lang w:eastAsia="ar-SA"/>
              </w:rPr>
              <w:t>Profesionālās darbības apdrošināšanas izdevumi</w:t>
            </w:r>
          </w:p>
        </w:tc>
        <w:tc>
          <w:tcPr>
            <w:tcW w:w="1054" w:type="dxa"/>
          </w:tcPr>
          <w:p w14:paraId="465A4AC8"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p>
        </w:tc>
      </w:tr>
      <w:tr w:rsidR="007B1C6C" w:rsidRPr="00D2580B" w14:paraId="7D42AABC" w14:textId="77777777" w:rsidTr="002C6E24">
        <w:tc>
          <w:tcPr>
            <w:tcW w:w="0" w:type="auto"/>
          </w:tcPr>
          <w:p w14:paraId="6E88D304"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7</w:t>
            </w:r>
          </w:p>
        </w:tc>
        <w:tc>
          <w:tcPr>
            <w:tcW w:w="0" w:type="auto"/>
          </w:tcPr>
          <w:p w14:paraId="12143186"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r w:rsidRPr="00D2580B">
              <w:rPr>
                <w:rFonts w:ascii="Times New Roman" w:hAnsi="Times New Roman" w:cs="Times New Roman"/>
                <w:color w:val="000000"/>
                <w:sz w:val="24"/>
                <w:szCs w:val="24"/>
                <w:lang w:eastAsia="ar-SA"/>
              </w:rPr>
              <w:t>Elektroenerģijas izdevumi</w:t>
            </w:r>
          </w:p>
        </w:tc>
        <w:tc>
          <w:tcPr>
            <w:tcW w:w="1054" w:type="dxa"/>
          </w:tcPr>
          <w:p w14:paraId="2BBC98E7"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7B1C6C" w:rsidRPr="00D2580B" w14:paraId="73EAF1C9" w14:textId="77777777" w:rsidTr="002C6E24">
        <w:tc>
          <w:tcPr>
            <w:tcW w:w="0" w:type="auto"/>
          </w:tcPr>
          <w:p w14:paraId="019CDFD1"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8</w:t>
            </w:r>
          </w:p>
        </w:tc>
        <w:tc>
          <w:tcPr>
            <w:tcW w:w="0" w:type="auto"/>
          </w:tcPr>
          <w:p w14:paraId="7A430F97"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r w:rsidRPr="00D2580B">
              <w:rPr>
                <w:rFonts w:ascii="Times New Roman" w:hAnsi="Times New Roman" w:cs="Times New Roman"/>
                <w:color w:val="000000"/>
                <w:sz w:val="24"/>
                <w:szCs w:val="24"/>
                <w:lang w:eastAsia="ar-SA"/>
              </w:rPr>
              <w:t>Siltumenerģija izdevumi</w:t>
            </w:r>
          </w:p>
        </w:tc>
        <w:tc>
          <w:tcPr>
            <w:tcW w:w="1054" w:type="dxa"/>
          </w:tcPr>
          <w:p w14:paraId="79BA1CAC"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7B1C6C" w:rsidRPr="00D2580B" w14:paraId="1AD1E20E" w14:textId="77777777" w:rsidTr="002C6E24">
        <w:tc>
          <w:tcPr>
            <w:tcW w:w="0" w:type="auto"/>
          </w:tcPr>
          <w:p w14:paraId="174A9D3D" w14:textId="77777777" w:rsidR="007B1C6C" w:rsidRPr="00D2580B" w:rsidRDefault="007B1C6C" w:rsidP="002C6E24">
            <w:p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9</w:t>
            </w:r>
          </w:p>
        </w:tc>
        <w:tc>
          <w:tcPr>
            <w:tcW w:w="0" w:type="auto"/>
          </w:tcPr>
          <w:p w14:paraId="247EF252"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r w:rsidRPr="00D2580B">
              <w:rPr>
                <w:rFonts w:ascii="Times New Roman" w:hAnsi="Times New Roman" w:cs="Times New Roman"/>
                <w:color w:val="000000"/>
                <w:sz w:val="24"/>
                <w:szCs w:val="24"/>
              </w:rPr>
              <w:t>Ūdens apgādes un kanalizācijas izdevumi</w:t>
            </w:r>
          </w:p>
        </w:tc>
        <w:tc>
          <w:tcPr>
            <w:tcW w:w="1054" w:type="dxa"/>
          </w:tcPr>
          <w:p w14:paraId="3523005E"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p>
        </w:tc>
      </w:tr>
      <w:tr w:rsidR="007B1C6C" w:rsidRPr="00D2580B" w14:paraId="628B9814" w14:textId="77777777" w:rsidTr="002C6E24">
        <w:tc>
          <w:tcPr>
            <w:tcW w:w="0" w:type="auto"/>
          </w:tcPr>
          <w:p w14:paraId="00D9E6A4"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w:t>
            </w:r>
          </w:p>
        </w:tc>
        <w:tc>
          <w:tcPr>
            <w:tcW w:w="0" w:type="auto"/>
          </w:tcPr>
          <w:p w14:paraId="4271D3DB"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r w:rsidRPr="00D2580B">
              <w:rPr>
                <w:rFonts w:ascii="Times New Roman" w:hAnsi="Times New Roman" w:cs="Times New Roman"/>
                <w:color w:val="000000"/>
                <w:sz w:val="24"/>
                <w:szCs w:val="24"/>
                <w:lang w:eastAsia="ar-SA"/>
              </w:rPr>
              <w:t>Atkritumu apsaimniekošanas izdevumi</w:t>
            </w:r>
          </w:p>
        </w:tc>
        <w:tc>
          <w:tcPr>
            <w:tcW w:w="1054" w:type="dxa"/>
          </w:tcPr>
          <w:p w14:paraId="23D94DD5" w14:textId="77777777" w:rsidR="007B1C6C" w:rsidRPr="00D2580B" w:rsidRDefault="007B1C6C" w:rsidP="002C6E24">
            <w:pPr>
              <w:suppressAutoHyphens/>
              <w:spacing w:after="0" w:line="240" w:lineRule="auto"/>
              <w:jc w:val="both"/>
              <w:rPr>
                <w:rFonts w:ascii="Times New Roman" w:hAnsi="Times New Roman" w:cs="Times New Roman"/>
                <w:color w:val="000000"/>
                <w:sz w:val="24"/>
                <w:szCs w:val="24"/>
                <w:lang w:eastAsia="ar-SA"/>
              </w:rPr>
            </w:pPr>
          </w:p>
        </w:tc>
      </w:tr>
      <w:tr w:rsidR="007B1C6C" w:rsidRPr="00D2580B" w14:paraId="4326EB99" w14:textId="77777777" w:rsidTr="002C6E24">
        <w:tc>
          <w:tcPr>
            <w:tcW w:w="0" w:type="auto"/>
          </w:tcPr>
          <w:p w14:paraId="20561DD8" w14:textId="77777777" w:rsidR="007B1C6C" w:rsidRPr="00D2580B" w:rsidRDefault="007B1C6C" w:rsidP="002C6E24">
            <w:pPr>
              <w:suppressAutoHyphens/>
              <w:spacing w:after="0" w:line="240" w:lineRule="auto"/>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11</w:t>
            </w:r>
          </w:p>
        </w:tc>
        <w:tc>
          <w:tcPr>
            <w:tcW w:w="0" w:type="auto"/>
          </w:tcPr>
          <w:p w14:paraId="22C3B47F"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r w:rsidRPr="00D2580B">
              <w:rPr>
                <w:rFonts w:ascii="Times New Roman" w:hAnsi="Times New Roman" w:cs="Times New Roman"/>
                <w:color w:val="000000"/>
                <w:sz w:val="24"/>
                <w:szCs w:val="24"/>
                <w:lang w:eastAsia="ar-SA"/>
              </w:rPr>
              <w:t>Neplānotie izdevumi</w:t>
            </w:r>
          </w:p>
        </w:tc>
        <w:tc>
          <w:tcPr>
            <w:tcW w:w="1054" w:type="dxa"/>
          </w:tcPr>
          <w:p w14:paraId="48F03B7C"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5008E2" w:rsidRPr="00D2580B" w14:paraId="492FBE8C" w14:textId="77777777" w:rsidTr="002C6E24">
        <w:tc>
          <w:tcPr>
            <w:tcW w:w="0" w:type="auto"/>
          </w:tcPr>
          <w:p w14:paraId="47292778" w14:textId="77777777" w:rsidR="005008E2" w:rsidRDefault="005008E2" w:rsidP="002C6E24">
            <w:pPr>
              <w:suppressAutoHyphens/>
              <w:spacing w:after="0" w:line="240" w:lineRule="auto"/>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12</w:t>
            </w:r>
          </w:p>
        </w:tc>
        <w:tc>
          <w:tcPr>
            <w:tcW w:w="0" w:type="auto"/>
          </w:tcPr>
          <w:p w14:paraId="10DC0D19" w14:textId="77777777" w:rsidR="005008E2" w:rsidRPr="00D2580B" w:rsidRDefault="005008E2" w:rsidP="002C6E24">
            <w:pPr>
              <w:suppressAutoHyphens/>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Papildus nepieciešamā virtuves aprīkojuma iegāde, noma, amortizācija</w:t>
            </w:r>
          </w:p>
        </w:tc>
        <w:tc>
          <w:tcPr>
            <w:tcW w:w="1054" w:type="dxa"/>
          </w:tcPr>
          <w:p w14:paraId="64EF3E23" w14:textId="77777777" w:rsidR="005008E2" w:rsidRPr="00D2580B" w:rsidRDefault="005008E2"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BA103D" w:rsidRPr="00D2580B" w14:paraId="49BE65A8" w14:textId="77777777" w:rsidTr="002C6E24">
        <w:tc>
          <w:tcPr>
            <w:tcW w:w="0" w:type="auto"/>
          </w:tcPr>
          <w:p w14:paraId="3D22A26F" w14:textId="284EB83F" w:rsidR="00BA103D" w:rsidRDefault="00BA103D" w:rsidP="002C6E24">
            <w:pPr>
              <w:suppressAutoHyphens/>
              <w:spacing w:after="0" w:line="240" w:lineRule="auto"/>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13</w:t>
            </w:r>
          </w:p>
        </w:tc>
        <w:tc>
          <w:tcPr>
            <w:tcW w:w="0" w:type="auto"/>
          </w:tcPr>
          <w:p w14:paraId="74BE4F7E" w14:textId="30A79C1F" w:rsidR="00BA103D" w:rsidRDefault="00BA103D" w:rsidP="002C6E24">
            <w:pPr>
              <w:suppressAutoHyphens/>
              <w:spacing w:after="0" w:line="240" w:lineRule="auto"/>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Peļņa</w:t>
            </w:r>
          </w:p>
        </w:tc>
        <w:tc>
          <w:tcPr>
            <w:tcW w:w="1054" w:type="dxa"/>
          </w:tcPr>
          <w:p w14:paraId="43FC8671" w14:textId="77777777" w:rsidR="00BA103D" w:rsidRPr="00D2580B" w:rsidRDefault="00BA103D"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7B1C6C" w:rsidRPr="00D2580B" w14:paraId="00071D45" w14:textId="77777777" w:rsidTr="002C6E24">
        <w:tc>
          <w:tcPr>
            <w:tcW w:w="0" w:type="auto"/>
          </w:tcPr>
          <w:p w14:paraId="47ADE809" w14:textId="77777777" w:rsidR="007B1C6C" w:rsidRPr="00D2580B" w:rsidRDefault="007B1C6C" w:rsidP="002C6E24">
            <w:pPr>
              <w:suppressAutoHyphens/>
              <w:spacing w:after="0" w:line="240" w:lineRule="auto"/>
              <w:rPr>
                <w:rFonts w:ascii="Times New Roman" w:hAnsi="Times New Roman" w:cs="Times New Roman"/>
                <w:i/>
                <w:iCs/>
                <w:color w:val="000000"/>
                <w:sz w:val="26"/>
                <w:szCs w:val="24"/>
                <w:lang w:eastAsia="ar-SA"/>
              </w:rPr>
            </w:pPr>
          </w:p>
        </w:tc>
        <w:tc>
          <w:tcPr>
            <w:tcW w:w="0" w:type="auto"/>
            <w:vAlign w:val="center"/>
          </w:tcPr>
          <w:p w14:paraId="75AB7FAD" w14:textId="77777777" w:rsidR="007B1C6C" w:rsidRPr="00D2580B" w:rsidRDefault="007B1C6C" w:rsidP="002C6E24">
            <w:pPr>
              <w:suppressAutoHyphens/>
              <w:spacing w:after="0" w:line="240" w:lineRule="auto"/>
              <w:rPr>
                <w:rFonts w:ascii="Times New Roman" w:hAnsi="Times New Roman" w:cs="Times New Roman"/>
                <w:i/>
                <w:iCs/>
                <w:color w:val="000000"/>
                <w:sz w:val="24"/>
                <w:szCs w:val="24"/>
                <w:lang w:eastAsia="ar-SA"/>
              </w:rPr>
            </w:pPr>
            <w:r w:rsidRPr="00D2580B">
              <w:rPr>
                <w:rFonts w:ascii="Times New Roman" w:hAnsi="Times New Roman" w:cs="Times New Roman"/>
                <w:i/>
                <w:iCs/>
                <w:color w:val="000000"/>
                <w:sz w:val="24"/>
                <w:szCs w:val="24"/>
                <w:lang w:eastAsia="ar-SA"/>
              </w:rPr>
              <w:t>u.c. (norādīt, ja tādi ir)</w:t>
            </w:r>
          </w:p>
        </w:tc>
        <w:tc>
          <w:tcPr>
            <w:tcW w:w="1054" w:type="dxa"/>
          </w:tcPr>
          <w:p w14:paraId="4F4E0AF4"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7B1C6C" w:rsidRPr="00D2580B" w14:paraId="1FC2973C" w14:textId="77777777" w:rsidTr="002C6E24">
        <w:tc>
          <w:tcPr>
            <w:tcW w:w="0" w:type="auto"/>
          </w:tcPr>
          <w:p w14:paraId="2BFA7F63" w14:textId="77777777" w:rsidR="007B1C6C" w:rsidRPr="00D2580B" w:rsidRDefault="007B1C6C" w:rsidP="002C6E24">
            <w:pPr>
              <w:suppressAutoHyphens/>
              <w:spacing w:after="0" w:line="240" w:lineRule="auto"/>
              <w:jc w:val="right"/>
              <w:rPr>
                <w:rFonts w:ascii="Times New Roman" w:hAnsi="Times New Roman" w:cs="Times New Roman"/>
                <w:color w:val="000000"/>
                <w:sz w:val="26"/>
                <w:szCs w:val="24"/>
                <w:lang w:eastAsia="ar-SA"/>
              </w:rPr>
            </w:pPr>
          </w:p>
        </w:tc>
        <w:tc>
          <w:tcPr>
            <w:tcW w:w="0" w:type="auto"/>
            <w:vAlign w:val="center"/>
          </w:tcPr>
          <w:p w14:paraId="43F5CFF5" w14:textId="77777777" w:rsidR="007B1C6C" w:rsidRPr="00855443" w:rsidRDefault="007B1C6C" w:rsidP="002C6E24">
            <w:pPr>
              <w:suppressAutoHyphens/>
              <w:spacing w:after="0" w:line="240" w:lineRule="auto"/>
              <w:jc w:val="right"/>
              <w:rPr>
                <w:rFonts w:ascii="Times New Roman" w:hAnsi="Times New Roman" w:cs="Times New Roman"/>
                <w:b/>
                <w:bCs/>
                <w:color w:val="000000"/>
                <w:sz w:val="24"/>
                <w:szCs w:val="24"/>
                <w:u w:val="single"/>
                <w:lang w:eastAsia="ar-SA"/>
              </w:rPr>
            </w:pPr>
            <w:r w:rsidRPr="00855443">
              <w:rPr>
                <w:rFonts w:ascii="Times New Roman" w:hAnsi="Times New Roman" w:cs="Times New Roman"/>
                <w:b/>
                <w:color w:val="000000"/>
                <w:sz w:val="24"/>
                <w:szCs w:val="24"/>
                <w:lang w:eastAsia="ar-SA"/>
              </w:rPr>
              <w:t>Kopā izdevumi bez PVN</w:t>
            </w:r>
          </w:p>
        </w:tc>
        <w:tc>
          <w:tcPr>
            <w:tcW w:w="1054" w:type="dxa"/>
          </w:tcPr>
          <w:p w14:paraId="4837CD0F" w14:textId="77777777" w:rsidR="007B1C6C" w:rsidRPr="00D2580B" w:rsidRDefault="007B1C6C" w:rsidP="002C6E24">
            <w:pPr>
              <w:suppressAutoHyphens/>
              <w:spacing w:after="0" w:line="240" w:lineRule="auto"/>
              <w:jc w:val="both"/>
              <w:rPr>
                <w:rFonts w:ascii="Times New Roman" w:hAnsi="Times New Roman" w:cs="Times New Roman"/>
                <w:b/>
                <w:bCs/>
                <w:color w:val="000000"/>
                <w:sz w:val="24"/>
                <w:szCs w:val="24"/>
                <w:u w:val="single"/>
                <w:lang w:eastAsia="ar-SA"/>
              </w:rPr>
            </w:pPr>
          </w:p>
        </w:tc>
      </w:tr>
      <w:tr w:rsidR="002F6DEB" w:rsidRPr="002F6DEB" w14:paraId="6AC1099D" w14:textId="77777777" w:rsidTr="002C6E24">
        <w:tc>
          <w:tcPr>
            <w:tcW w:w="0" w:type="auto"/>
          </w:tcPr>
          <w:p w14:paraId="0730AA06" w14:textId="77777777" w:rsidR="007B1C6C" w:rsidRPr="002F6DEB" w:rsidRDefault="007B1C6C" w:rsidP="002C6E24">
            <w:pPr>
              <w:suppressAutoHyphens/>
              <w:spacing w:after="0" w:line="240" w:lineRule="auto"/>
              <w:rPr>
                <w:rFonts w:ascii="Times New Roman" w:hAnsi="Times New Roman" w:cs="Times New Roman"/>
                <w:sz w:val="26"/>
                <w:szCs w:val="24"/>
                <w:lang w:eastAsia="ar-SA"/>
              </w:rPr>
            </w:pPr>
          </w:p>
        </w:tc>
        <w:tc>
          <w:tcPr>
            <w:tcW w:w="0" w:type="auto"/>
            <w:vAlign w:val="center"/>
          </w:tcPr>
          <w:p w14:paraId="70F757C2" w14:textId="77777777" w:rsidR="007B1C6C" w:rsidRPr="002F6DEB" w:rsidRDefault="007B1C6C" w:rsidP="002C6E24">
            <w:pPr>
              <w:suppressAutoHyphens/>
              <w:spacing w:after="0" w:line="240" w:lineRule="auto"/>
              <w:jc w:val="right"/>
              <w:rPr>
                <w:rFonts w:ascii="Times New Roman" w:hAnsi="Times New Roman" w:cs="Times New Roman"/>
                <w:b/>
                <w:sz w:val="24"/>
                <w:szCs w:val="24"/>
                <w:lang w:eastAsia="ar-SA"/>
              </w:rPr>
            </w:pPr>
            <w:r w:rsidRPr="002F6DEB">
              <w:rPr>
                <w:rFonts w:ascii="Times New Roman" w:hAnsi="Times New Roman" w:cs="Times New Roman"/>
                <w:b/>
                <w:sz w:val="24"/>
                <w:szCs w:val="24"/>
                <w:lang w:eastAsia="ar-SA"/>
              </w:rPr>
              <w:t xml:space="preserve">PVN __ % </w:t>
            </w:r>
          </w:p>
        </w:tc>
        <w:tc>
          <w:tcPr>
            <w:tcW w:w="1054" w:type="dxa"/>
          </w:tcPr>
          <w:p w14:paraId="5BEE946D" w14:textId="77777777" w:rsidR="007B1C6C" w:rsidRPr="002F6DEB" w:rsidRDefault="007B1C6C" w:rsidP="002C6E24">
            <w:pPr>
              <w:suppressAutoHyphens/>
              <w:spacing w:after="0" w:line="240" w:lineRule="auto"/>
              <w:jc w:val="both"/>
              <w:rPr>
                <w:rFonts w:ascii="Times New Roman" w:hAnsi="Times New Roman" w:cs="Times New Roman"/>
                <w:b/>
                <w:bCs/>
                <w:sz w:val="24"/>
                <w:szCs w:val="24"/>
                <w:u w:val="single"/>
                <w:lang w:eastAsia="ar-SA"/>
              </w:rPr>
            </w:pPr>
          </w:p>
        </w:tc>
      </w:tr>
      <w:tr w:rsidR="002F6DEB" w:rsidRPr="002F6DEB" w14:paraId="39C6225C" w14:textId="77777777" w:rsidTr="002C6E24">
        <w:tc>
          <w:tcPr>
            <w:tcW w:w="0" w:type="auto"/>
          </w:tcPr>
          <w:p w14:paraId="0A9ABB15" w14:textId="77777777" w:rsidR="007B1C6C" w:rsidRPr="002F6DEB" w:rsidRDefault="007B1C6C" w:rsidP="002C6E24">
            <w:pPr>
              <w:suppressAutoHyphens/>
              <w:spacing w:after="0" w:line="240" w:lineRule="auto"/>
              <w:jc w:val="right"/>
              <w:rPr>
                <w:rFonts w:ascii="Times New Roman" w:hAnsi="Times New Roman" w:cs="Times New Roman"/>
                <w:sz w:val="26"/>
                <w:szCs w:val="24"/>
                <w:lang w:eastAsia="ar-SA"/>
              </w:rPr>
            </w:pPr>
          </w:p>
        </w:tc>
        <w:tc>
          <w:tcPr>
            <w:tcW w:w="0" w:type="auto"/>
            <w:vAlign w:val="center"/>
          </w:tcPr>
          <w:p w14:paraId="6D07CF72" w14:textId="77777777" w:rsidR="007B1C6C" w:rsidRPr="002F6DEB" w:rsidRDefault="007B1C6C" w:rsidP="002C6E24">
            <w:pPr>
              <w:suppressAutoHyphens/>
              <w:spacing w:after="0" w:line="240" w:lineRule="auto"/>
              <w:jc w:val="right"/>
              <w:rPr>
                <w:rFonts w:ascii="Times New Roman" w:hAnsi="Times New Roman" w:cs="Times New Roman"/>
                <w:b/>
                <w:bCs/>
                <w:sz w:val="24"/>
                <w:szCs w:val="24"/>
                <w:u w:val="single"/>
                <w:lang w:eastAsia="ar-SA"/>
              </w:rPr>
            </w:pPr>
            <w:r w:rsidRPr="002F6DEB">
              <w:rPr>
                <w:rFonts w:ascii="Times New Roman" w:hAnsi="Times New Roman" w:cs="Times New Roman"/>
                <w:b/>
                <w:sz w:val="24"/>
                <w:szCs w:val="24"/>
                <w:lang w:eastAsia="ar-SA"/>
              </w:rPr>
              <w:t>Izdevumi kopā ar PVN</w:t>
            </w:r>
          </w:p>
        </w:tc>
        <w:tc>
          <w:tcPr>
            <w:tcW w:w="1054" w:type="dxa"/>
          </w:tcPr>
          <w:p w14:paraId="5FAE38CE" w14:textId="77777777" w:rsidR="007B1C6C" w:rsidRPr="002F6DEB" w:rsidRDefault="007B1C6C" w:rsidP="002C6E24">
            <w:pPr>
              <w:suppressAutoHyphens/>
              <w:spacing w:after="0" w:line="240" w:lineRule="auto"/>
              <w:jc w:val="both"/>
              <w:rPr>
                <w:rFonts w:ascii="Times New Roman" w:hAnsi="Times New Roman" w:cs="Times New Roman"/>
                <w:b/>
                <w:bCs/>
                <w:sz w:val="24"/>
                <w:szCs w:val="24"/>
                <w:u w:val="single"/>
                <w:lang w:eastAsia="ar-SA"/>
              </w:rPr>
            </w:pPr>
          </w:p>
        </w:tc>
      </w:tr>
    </w:tbl>
    <w:p w14:paraId="0120F001" w14:textId="77777777" w:rsidR="007B1C6C" w:rsidRPr="002F6DEB" w:rsidRDefault="007B1C6C" w:rsidP="007B1C6C">
      <w:pPr>
        <w:spacing w:after="0" w:line="240" w:lineRule="auto"/>
        <w:jc w:val="both"/>
        <w:rPr>
          <w:rFonts w:ascii="Times New Roman" w:hAnsi="Times New Roman" w:cs="Times New Roman"/>
          <w:sz w:val="26"/>
          <w:szCs w:val="24"/>
          <w:lang w:eastAsia="lv-LV"/>
        </w:rPr>
      </w:pPr>
      <w:r w:rsidRPr="002F6DEB">
        <w:rPr>
          <w:rFonts w:ascii="Times New Roman" w:hAnsi="Times New Roman" w:cs="Times New Roman"/>
          <w:sz w:val="26"/>
          <w:szCs w:val="24"/>
          <w:lang w:eastAsia="lv-LV"/>
        </w:rPr>
        <w:t xml:space="preserve">                                                                                              </w:t>
      </w:r>
    </w:p>
    <w:p w14:paraId="1903A6D6" w14:textId="77777777" w:rsidR="007B1C6C" w:rsidRPr="00D2580B" w:rsidRDefault="007B1C6C" w:rsidP="007B1C6C">
      <w:pPr>
        <w:rPr>
          <w:rFonts w:ascii="Times New Roman" w:hAnsi="Times New Roman" w:cs="Times New Roman"/>
          <w:color w:val="000000"/>
        </w:rPr>
      </w:pPr>
    </w:p>
    <w:p w14:paraId="3C241D7C" w14:textId="77777777" w:rsidR="007B1C6C" w:rsidRPr="00D2580B" w:rsidRDefault="007B1C6C" w:rsidP="007B1C6C">
      <w:pPr>
        <w:spacing w:after="0" w:line="240" w:lineRule="auto"/>
        <w:ind w:firstLine="540"/>
        <w:jc w:val="both"/>
        <w:rPr>
          <w:rFonts w:ascii="Times New Roman" w:hAnsi="Times New Roman" w:cs="Times New Roman"/>
          <w:color w:val="000000"/>
          <w:sz w:val="26"/>
          <w:szCs w:val="24"/>
          <w:lang w:eastAsia="lv-LV"/>
        </w:rPr>
      </w:pPr>
    </w:p>
    <w:p w14:paraId="508BEB4C" w14:textId="77777777" w:rsidR="007B1C6C" w:rsidRPr="00F8053B" w:rsidRDefault="007B1C6C" w:rsidP="007B1C6C">
      <w:pPr>
        <w:spacing w:after="0" w:line="240" w:lineRule="auto"/>
        <w:ind w:hanging="360"/>
        <w:jc w:val="center"/>
        <w:rPr>
          <w:rFonts w:ascii="Times New Roman" w:hAnsi="Times New Roman" w:cs="Times New Roman"/>
          <w:sz w:val="23"/>
          <w:szCs w:val="23"/>
        </w:rPr>
      </w:pPr>
      <w:r w:rsidRPr="00F8053B">
        <w:rPr>
          <w:rFonts w:ascii="Times New Roman" w:hAnsi="Times New Roman" w:cs="Times New Roman"/>
          <w:sz w:val="23"/>
          <w:szCs w:val="23"/>
        </w:rPr>
        <w:t>_____________________________________________________</w:t>
      </w:r>
    </w:p>
    <w:p w14:paraId="22CEA6DE" w14:textId="77777777" w:rsidR="007B1C6C" w:rsidRPr="00F8053B" w:rsidRDefault="007B1C6C" w:rsidP="007B1C6C">
      <w:pPr>
        <w:spacing w:after="0" w:line="240" w:lineRule="auto"/>
        <w:ind w:hanging="360"/>
        <w:jc w:val="center"/>
        <w:outlineLvl w:val="0"/>
        <w:rPr>
          <w:rFonts w:ascii="Times New Roman" w:hAnsi="Times New Roman" w:cs="Times New Roman"/>
          <w:sz w:val="19"/>
          <w:szCs w:val="19"/>
        </w:rPr>
      </w:pPr>
      <w:r w:rsidRPr="00F8053B">
        <w:rPr>
          <w:rFonts w:ascii="Times New Roman" w:hAnsi="Times New Roman" w:cs="Times New Roman"/>
          <w:sz w:val="19"/>
          <w:szCs w:val="19"/>
        </w:rPr>
        <w:t>Paraksts</w:t>
      </w:r>
    </w:p>
    <w:p w14:paraId="6CE44778" w14:textId="77777777" w:rsidR="007B1C6C" w:rsidRPr="00F8053B" w:rsidRDefault="007B1C6C" w:rsidP="007B1C6C">
      <w:pPr>
        <w:spacing w:after="0" w:line="240" w:lineRule="auto"/>
        <w:ind w:hanging="360"/>
        <w:jc w:val="center"/>
        <w:rPr>
          <w:rFonts w:ascii="Times New Roman" w:hAnsi="Times New Roman" w:cs="Times New Roman"/>
          <w:sz w:val="23"/>
          <w:szCs w:val="23"/>
        </w:rPr>
      </w:pPr>
      <w:r w:rsidRPr="00F8053B">
        <w:rPr>
          <w:rFonts w:ascii="Times New Roman" w:hAnsi="Times New Roman" w:cs="Times New Roman"/>
          <w:sz w:val="23"/>
          <w:szCs w:val="23"/>
        </w:rPr>
        <w:t>___________________________________________ ___________________________</w:t>
      </w:r>
    </w:p>
    <w:p w14:paraId="0C96C8F9" w14:textId="77777777" w:rsidR="007B1C6C" w:rsidRPr="00F8053B" w:rsidRDefault="007B1C6C" w:rsidP="007B1C6C">
      <w:pPr>
        <w:spacing w:after="0" w:line="240" w:lineRule="auto"/>
        <w:ind w:hanging="360"/>
        <w:jc w:val="center"/>
        <w:outlineLvl w:val="0"/>
        <w:rPr>
          <w:rFonts w:ascii="Times New Roman" w:hAnsi="Times New Roman" w:cs="Times New Roman"/>
          <w:sz w:val="19"/>
          <w:szCs w:val="19"/>
        </w:rPr>
      </w:pPr>
      <w:r w:rsidRPr="00F8053B">
        <w:rPr>
          <w:rFonts w:ascii="Times New Roman" w:hAnsi="Times New Roman" w:cs="Times New Roman"/>
          <w:sz w:val="19"/>
          <w:szCs w:val="19"/>
        </w:rPr>
        <w:t xml:space="preserve">Vārds, uzvārds </w:t>
      </w:r>
    </w:p>
    <w:p w14:paraId="0FA8AE09" w14:textId="77777777" w:rsidR="007B1C6C" w:rsidRPr="00F8053B" w:rsidRDefault="007B1C6C" w:rsidP="007B1C6C">
      <w:pPr>
        <w:spacing w:after="0" w:line="240" w:lineRule="auto"/>
        <w:ind w:hanging="360"/>
        <w:jc w:val="center"/>
        <w:rPr>
          <w:rFonts w:ascii="Times New Roman" w:hAnsi="Times New Roman" w:cs="Times New Roman"/>
          <w:sz w:val="23"/>
          <w:szCs w:val="23"/>
        </w:rPr>
      </w:pPr>
      <w:r w:rsidRPr="00F8053B">
        <w:rPr>
          <w:rFonts w:ascii="Times New Roman" w:hAnsi="Times New Roman" w:cs="Times New Roman"/>
          <w:sz w:val="23"/>
          <w:szCs w:val="23"/>
        </w:rPr>
        <w:t>_________________________________________ ______________________________</w:t>
      </w:r>
    </w:p>
    <w:p w14:paraId="55293DE0" w14:textId="77777777" w:rsidR="007B1C6C" w:rsidRPr="00F8053B" w:rsidRDefault="007B1C6C" w:rsidP="007B1C6C">
      <w:pPr>
        <w:spacing w:after="0" w:line="240" w:lineRule="auto"/>
        <w:ind w:hanging="360"/>
        <w:jc w:val="center"/>
        <w:outlineLvl w:val="0"/>
        <w:rPr>
          <w:rFonts w:ascii="Times New Roman" w:hAnsi="Times New Roman" w:cs="Times New Roman"/>
          <w:sz w:val="19"/>
          <w:szCs w:val="19"/>
        </w:rPr>
      </w:pPr>
      <w:r w:rsidRPr="00F8053B">
        <w:rPr>
          <w:rFonts w:ascii="Times New Roman" w:hAnsi="Times New Roman" w:cs="Times New Roman"/>
          <w:sz w:val="19"/>
          <w:szCs w:val="19"/>
        </w:rPr>
        <w:t>Amats, pilnvarojums</w:t>
      </w:r>
    </w:p>
    <w:p w14:paraId="2A379377" w14:textId="77777777" w:rsidR="007B1C6C" w:rsidRPr="00F8053B" w:rsidRDefault="007B1C6C" w:rsidP="007B1C6C">
      <w:pPr>
        <w:spacing w:after="0" w:line="240" w:lineRule="auto"/>
        <w:ind w:hanging="360"/>
        <w:rPr>
          <w:rFonts w:ascii="Times New Roman" w:hAnsi="Times New Roman" w:cs="Times New Roman"/>
          <w:sz w:val="23"/>
          <w:szCs w:val="23"/>
        </w:rPr>
      </w:pPr>
      <w:r w:rsidRPr="00F8053B">
        <w:rPr>
          <w:rFonts w:ascii="Times New Roman" w:hAnsi="Times New Roman" w:cs="Times New Roman"/>
          <w:sz w:val="23"/>
          <w:szCs w:val="23"/>
        </w:rPr>
        <w:tab/>
      </w:r>
      <w:r w:rsidRPr="00F8053B">
        <w:rPr>
          <w:rFonts w:ascii="Times New Roman" w:hAnsi="Times New Roman" w:cs="Times New Roman"/>
          <w:sz w:val="23"/>
          <w:szCs w:val="23"/>
        </w:rPr>
        <w:tab/>
        <w:t xml:space="preserve"> </w:t>
      </w:r>
    </w:p>
    <w:p w14:paraId="312114F2" w14:textId="77777777" w:rsidR="007B1C6C" w:rsidRDefault="007B1C6C" w:rsidP="007B1C6C">
      <w:pPr>
        <w:spacing w:after="0" w:line="240" w:lineRule="auto"/>
        <w:rPr>
          <w:rFonts w:ascii="Times New Roman" w:hAnsi="Times New Roman" w:cs="Times New Roman"/>
          <w:b/>
          <w:bCs/>
          <w:color w:val="000000"/>
          <w:sz w:val="24"/>
          <w:szCs w:val="24"/>
          <w:lang w:eastAsia="ar-SA"/>
        </w:rPr>
      </w:pPr>
    </w:p>
    <w:p w14:paraId="5D2D6426" w14:textId="63239A02" w:rsidR="00EC73A1" w:rsidRDefault="00EC73A1">
      <w:pPr>
        <w:spacing w:after="0" w:line="240" w:lineRule="auto"/>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br w:type="page"/>
      </w:r>
    </w:p>
    <w:p w14:paraId="67D83ABB" w14:textId="4D981CCF" w:rsidR="007B1C6C" w:rsidRDefault="00EC73A1" w:rsidP="00EC73A1">
      <w:pPr>
        <w:spacing w:after="0" w:line="240" w:lineRule="auto"/>
        <w:jc w:val="right"/>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lastRenderedPageBreak/>
        <w:t>Pielikums Nr.6</w:t>
      </w:r>
    </w:p>
    <w:p w14:paraId="6D52095F" w14:textId="77777777" w:rsidR="00EC73A1" w:rsidRDefault="00EC73A1" w:rsidP="00EC73A1">
      <w:pPr>
        <w:spacing w:after="0" w:line="240" w:lineRule="auto"/>
        <w:jc w:val="right"/>
        <w:rPr>
          <w:rFonts w:ascii="Times New Roman" w:hAnsi="Times New Roman" w:cs="Times New Roman"/>
          <w:b/>
          <w:bCs/>
          <w:color w:val="000000"/>
          <w:sz w:val="24"/>
          <w:szCs w:val="24"/>
          <w:lang w:eastAsia="ar-SA"/>
        </w:rPr>
      </w:pPr>
    </w:p>
    <w:p w14:paraId="65382E27" w14:textId="77777777" w:rsidR="00EC73A1" w:rsidRPr="00B71568" w:rsidRDefault="00EC73A1" w:rsidP="00EC73A1">
      <w:pPr>
        <w:suppressAutoHyphens/>
        <w:spacing w:after="0" w:line="240" w:lineRule="auto"/>
        <w:jc w:val="right"/>
        <w:rPr>
          <w:rFonts w:ascii="Times New Roman" w:hAnsi="Times New Roman" w:cs="Times New Roman"/>
          <w:i/>
          <w:iCs/>
          <w:color w:val="000000"/>
          <w:sz w:val="24"/>
          <w:szCs w:val="24"/>
          <w:lang w:eastAsia="ar-SA"/>
        </w:rPr>
      </w:pPr>
      <w:r w:rsidRPr="00B71568">
        <w:rPr>
          <w:rFonts w:ascii="Times New Roman" w:hAnsi="Times New Roman" w:cs="Times New Roman"/>
          <w:i/>
          <w:iCs/>
          <w:color w:val="000000"/>
          <w:sz w:val="24"/>
          <w:szCs w:val="24"/>
          <w:lang w:eastAsia="ar-SA"/>
        </w:rPr>
        <w:t>PROJEKTS</w:t>
      </w:r>
    </w:p>
    <w:p w14:paraId="374F8887" w14:textId="77777777" w:rsidR="00EC73A1" w:rsidRPr="00B71568" w:rsidRDefault="00EC73A1" w:rsidP="00EC73A1">
      <w:pPr>
        <w:suppressAutoHyphens/>
        <w:spacing w:after="0" w:line="240" w:lineRule="auto"/>
        <w:jc w:val="center"/>
        <w:rPr>
          <w:rFonts w:ascii="Times New Roman" w:hAnsi="Times New Roman" w:cs="Times New Roman"/>
          <w:color w:val="000000"/>
          <w:sz w:val="24"/>
          <w:szCs w:val="24"/>
          <w:lang w:eastAsia="ar-SA"/>
        </w:rPr>
      </w:pPr>
    </w:p>
    <w:p w14:paraId="01356E46" w14:textId="77777777" w:rsidR="00EC73A1" w:rsidRPr="00B71568" w:rsidRDefault="00EC73A1" w:rsidP="00EC73A1">
      <w:pPr>
        <w:pStyle w:val="NoSpacing"/>
        <w:jc w:val="center"/>
        <w:rPr>
          <w:rFonts w:ascii="Times New Roman" w:hAnsi="Times New Roman" w:cs="Times New Roman"/>
          <w:b/>
          <w:sz w:val="24"/>
          <w:szCs w:val="24"/>
        </w:rPr>
      </w:pPr>
      <w:r w:rsidRPr="00B71568">
        <w:rPr>
          <w:rFonts w:ascii="Times New Roman" w:hAnsi="Times New Roman" w:cs="Times New Roman"/>
          <w:b/>
          <w:bCs/>
          <w:sz w:val="24"/>
          <w:szCs w:val="24"/>
          <w:lang w:eastAsia="ar-SA"/>
        </w:rPr>
        <w:tab/>
      </w:r>
      <w:r w:rsidRPr="00B71568">
        <w:rPr>
          <w:rFonts w:ascii="Times New Roman" w:hAnsi="Times New Roman" w:cs="Times New Roman"/>
          <w:b/>
          <w:sz w:val="24"/>
          <w:szCs w:val="24"/>
        </w:rPr>
        <w:t>LĪGUMS Nr.___</w:t>
      </w:r>
    </w:p>
    <w:p w14:paraId="79D434FD" w14:textId="77777777" w:rsidR="00EC73A1" w:rsidRDefault="00EC73A1" w:rsidP="00EC73A1">
      <w:p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 xml:space="preserve">par ēdināšanas pakalpojumu sniegšanu </w:t>
      </w:r>
    </w:p>
    <w:p w14:paraId="5D01CBA4" w14:textId="77777777" w:rsidR="00EC73A1" w:rsidRPr="00B71568" w:rsidRDefault="00EC73A1" w:rsidP="00EC73A1">
      <w:p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Jelgavas pilsētas pašvaldības izglītības iestād</w:t>
      </w:r>
      <w:r>
        <w:rPr>
          <w:rFonts w:ascii="Times New Roman" w:hAnsi="Times New Roman" w:cs="Times New Roman"/>
          <w:b/>
          <w:sz w:val="24"/>
          <w:szCs w:val="24"/>
        </w:rPr>
        <w:t xml:space="preserve">ei </w:t>
      </w:r>
      <w:r w:rsidRPr="00B71568">
        <w:rPr>
          <w:rFonts w:ascii="Times New Roman" w:hAnsi="Times New Roman" w:cs="Times New Roman"/>
          <w:b/>
          <w:sz w:val="24"/>
          <w:szCs w:val="24"/>
        </w:rPr>
        <w:t xml:space="preserve">„Jelgavas </w:t>
      </w:r>
      <w:r>
        <w:rPr>
          <w:rFonts w:ascii="Times New Roman" w:hAnsi="Times New Roman" w:cs="Times New Roman"/>
          <w:b/>
          <w:sz w:val="24"/>
          <w:szCs w:val="24"/>
        </w:rPr>
        <w:t>Valsts ģimnāzija</w:t>
      </w:r>
      <w:r w:rsidRPr="00B71568">
        <w:rPr>
          <w:rFonts w:ascii="Times New Roman" w:hAnsi="Times New Roman" w:cs="Times New Roman"/>
          <w:b/>
          <w:sz w:val="24"/>
          <w:szCs w:val="24"/>
        </w:rPr>
        <w:t>”</w:t>
      </w:r>
    </w:p>
    <w:p w14:paraId="28EE3004" w14:textId="77777777" w:rsidR="00EC73A1" w:rsidRPr="00B71568" w:rsidRDefault="00EC73A1" w:rsidP="00EC73A1">
      <w:pPr>
        <w:spacing w:after="0" w:line="240" w:lineRule="auto"/>
        <w:rPr>
          <w:rFonts w:ascii="Times New Roman" w:hAnsi="Times New Roman" w:cs="Times New Roman"/>
          <w:sz w:val="24"/>
          <w:szCs w:val="24"/>
        </w:rPr>
      </w:pPr>
    </w:p>
    <w:p w14:paraId="54B4D056" w14:textId="77777777" w:rsidR="00EC73A1" w:rsidRPr="00B71568" w:rsidRDefault="00EC73A1" w:rsidP="00EC73A1">
      <w:pPr>
        <w:spacing w:after="0" w:line="240" w:lineRule="auto"/>
        <w:rPr>
          <w:rFonts w:ascii="Times New Roman" w:hAnsi="Times New Roman" w:cs="Times New Roman"/>
          <w:sz w:val="24"/>
          <w:szCs w:val="24"/>
        </w:rPr>
      </w:pPr>
      <w:r w:rsidRPr="00B71568">
        <w:rPr>
          <w:rFonts w:ascii="Times New Roman" w:hAnsi="Times New Roman" w:cs="Times New Roman"/>
          <w:sz w:val="24"/>
          <w:szCs w:val="24"/>
        </w:rPr>
        <w:t>Jelgavā</w:t>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proofErr w:type="gramStart"/>
      <w:r w:rsidRPr="00B71568">
        <w:rPr>
          <w:rFonts w:ascii="Times New Roman" w:hAnsi="Times New Roman" w:cs="Times New Roman"/>
          <w:sz w:val="24"/>
          <w:szCs w:val="24"/>
        </w:rPr>
        <w:t xml:space="preserve">                       </w:t>
      </w:r>
      <w:proofErr w:type="gramEnd"/>
      <w:r w:rsidRPr="00B71568">
        <w:rPr>
          <w:rFonts w:ascii="Times New Roman" w:hAnsi="Times New Roman" w:cs="Times New Roman"/>
          <w:sz w:val="24"/>
          <w:szCs w:val="24"/>
        </w:rPr>
        <w:t>2016.gada __. ______</w:t>
      </w:r>
    </w:p>
    <w:p w14:paraId="37A946A3" w14:textId="77777777" w:rsidR="00EC73A1" w:rsidRPr="00B71568" w:rsidRDefault="00EC73A1" w:rsidP="00EC73A1">
      <w:pPr>
        <w:spacing w:after="0" w:line="240" w:lineRule="auto"/>
        <w:rPr>
          <w:rFonts w:ascii="Times New Roman" w:hAnsi="Times New Roman" w:cs="Times New Roman"/>
          <w:sz w:val="24"/>
          <w:szCs w:val="24"/>
        </w:rPr>
      </w:pPr>
    </w:p>
    <w:p w14:paraId="7407BB6B" w14:textId="3F10FFEB" w:rsidR="00EC73A1" w:rsidRPr="00B71568" w:rsidRDefault="00EC73A1" w:rsidP="00EC73A1">
      <w:pPr>
        <w:spacing w:after="0" w:line="240" w:lineRule="auto"/>
        <w:jc w:val="both"/>
        <w:rPr>
          <w:rFonts w:ascii="Times New Roman" w:hAnsi="Times New Roman" w:cs="Times New Roman"/>
          <w:sz w:val="24"/>
          <w:szCs w:val="24"/>
        </w:rPr>
      </w:pPr>
      <w:r w:rsidRPr="00B71568">
        <w:rPr>
          <w:rFonts w:ascii="Times New Roman" w:hAnsi="Times New Roman" w:cs="Times New Roman"/>
          <w:b/>
          <w:sz w:val="24"/>
          <w:szCs w:val="24"/>
        </w:rPr>
        <w:t xml:space="preserve">Jelgavas pilsētas pašvaldības izglītības iestāde „Jelgavas </w:t>
      </w:r>
      <w:r>
        <w:rPr>
          <w:rFonts w:ascii="Times New Roman" w:hAnsi="Times New Roman" w:cs="Times New Roman"/>
          <w:b/>
          <w:sz w:val="24"/>
          <w:szCs w:val="24"/>
        </w:rPr>
        <w:t>Valsts ģimnāzija</w:t>
      </w:r>
      <w:r w:rsidRPr="00B71568">
        <w:rPr>
          <w:rFonts w:ascii="Times New Roman" w:hAnsi="Times New Roman" w:cs="Times New Roman"/>
          <w:b/>
          <w:sz w:val="24"/>
          <w:szCs w:val="24"/>
        </w:rPr>
        <w:t>”,</w:t>
      </w:r>
      <w:r w:rsidRPr="00B71568">
        <w:rPr>
          <w:rFonts w:ascii="Times New Roman" w:hAnsi="Times New Roman" w:cs="Times New Roman"/>
          <w:sz w:val="24"/>
          <w:szCs w:val="24"/>
        </w:rPr>
        <w:t xml:space="preserve"> reģistrācijas numurs 90000074738, juridiskā adrese:</w:t>
      </w:r>
      <w:r>
        <w:rPr>
          <w:rFonts w:ascii="Times New Roman" w:hAnsi="Times New Roman" w:cs="Times New Roman"/>
          <w:sz w:val="24"/>
          <w:szCs w:val="24"/>
        </w:rPr>
        <w:t xml:space="preserve"> </w:t>
      </w:r>
      <w:proofErr w:type="spellStart"/>
      <w:r w:rsidR="00951832" w:rsidRPr="00951832">
        <w:rPr>
          <w:rFonts w:ascii="Times New Roman" w:hAnsi="Times New Roman" w:cs="Times New Roman"/>
          <w:sz w:val="24"/>
          <w:szCs w:val="24"/>
        </w:rPr>
        <w:t>Mātera</w:t>
      </w:r>
      <w:proofErr w:type="spellEnd"/>
      <w:r w:rsidR="00951832" w:rsidRPr="00951832">
        <w:rPr>
          <w:rFonts w:ascii="Times New Roman" w:hAnsi="Times New Roman" w:cs="Times New Roman"/>
          <w:sz w:val="24"/>
          <w:szCs w:val="24"/>
        </w:rPr>
        <w:t xml:space="preserve"> iela 44</w:t>
      </w:r>
      <w:r w:rsidRPr="00951832">
        <w:rPr>
          <w:rFonts w:ascii="Times New Roman" w:hAnsi="Times New Roman" w:cs="Times New Roman"/>
          <w:sz w:val="24"/>
          <w:szCs w:val="24"/>
        </w:rPr>
        <w:t xml:space="preserve">, </w:t>
      </w:r>
      <w:r w:rsidRPr="00B71568">
        <w:rPr>
          <w:rFonts w:ascii="Times New Roman" w:hAnsi="Times New Roman" w:cs="Times New Roman"/>
          <w:sz w:val="24"/>
          <w:szCs w:val="24"/>
        </w:rPr>
        <w:t xml:space="preserve">Jelgava, LV-3001 (turpmāk - Pasūtītājs) direktores </w:t>
      </w:r>
      <w:r>
        <w:rPr>
          <w:rFonts w:ascii="Times New Roman" w:hAnsi="Times New Roman" w:cs="Times New Roman"/>
          <w:sz w:val="24"/>
          <w:szCs w:val="24"/>
        </w:rPr>
        <w:t>Ineses</w:t>
      </w:r>
      <w:proofErr w:type="gramStart"/>
      <w:r>
        <w:rPr>
          <w:rFonts w:ascii="Times New Roman" w:hAnsi="Times New Roman" w:cs="Times New Roman"/>
          <w:sz w:val="24"/>
          <w:szCs w:val="24"/>
        </w:rPr>
        <w:t xml:space="preserve"> </w:t>
      </w:r>
      <w:r w:rsidRPr="00B71568">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Bandenieces</w:t>
      </w:r>
      <w:proofErr w:type="spellEnd"/>
      <w:r>
        <w:rPr>
          <w:rFonts w:ascii="Times New Roman" w:hAnsi="Times New Roman" w:cs="Times New Roman"/>
          <w:sz w:val="24"/>
          <w:szCs w:val="24"/>
        </w:rPr>
        <w:t xml:space="preserve"> </w:t>
      </w:r>
      <w:r w:rsidRPr="00B71568">
        <w:rPr>
          <w:rFonts w:ascii="Times New Roman" w:hAnsi="Times New Roman" w:cs="Times New Roman"/>
          <w:sz w:val="24"/>
          <w:szCs w:val="24"/>
        </w:rPr>
        <w:t xml:space="preserve">personā, kura rīkojas saskaņā ar nolikumu, no vienas puses, un </w:t>
      </w:r>
    </w:p>
    <w:p w14:paraId="67AE00C3" w14:textId="77777777" w:rsidR="00EC73A1" w:rsidRPr="00B71568" w:rsidRDefault="00EC73A1" w:rsidP="00EC73A1">
      <w:p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SIA ________________________, reģistrācijas numurs:__________________, juridiskā adrese ____________________, (turpmāk –</w:t>
      </w:r>
      <w:proofErr w:type="gramStart"/>
      <w:r w:rsidRPr="00B71568">
        <w:rPr>
          <w:rFonts w:ascii="Times New Roman" w:hAnsi="Times New Roman" w:cs="Times New Roman"/>
          <w:sz w:val="24"/>
          <w:szCs w:val="24"/>
        </w:rPr>
        <w:t xml:space="preserve">  </w:t>
      </w:r>
      <w:proofErr w:type="gramEnd"/>
      <w:r w:rsidRPr="00B71568">
        <w:rPr>
          <w:rFonts w:ascii="Times New Roman" w:hAnsi="Times New Roman" w:cs="Times New Roman"/>
          <w:sz w:val="24"/>
          <w:szCs w:val="24"/>
        </w:rPr>
        <w:t>Izpildītājs) direktora______ personā, kurš rīkojas saskaņā ar uzņēmuma statūtiem, no otras puses (turpmāk atsevišķi/kopā sauktas Puse/Puses),</w:t>
      </w:r>
    </w:p>
    <w:p w14:paraId="196033A6" w14:textId="75BA5FB2" w:rsidR="00EC73A1" w:rsidRPr="00B71568" w:rsidRDefault="00EC73A1" w:rsidP="00EC73A1">
      <w:p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pamatojoties uz iepirkuma „Ēdināšanas pakalpojumu sniegšana Jel</w:t>
      </w:r>
      <w:r>
        <w:rPr>
          <w:rFonts w:ascii="Times New Roman" w:hAnsi="Times New Roman" w:cs="Times New Roman"/>
          <w:sz w:val="24"/>
          <w:szCs w:val="24"/>
        </w:rPr>
        <w:t>gav</w:t>
      </w:r>
      <w:r w:rsidR="00951832">
        <w:rPr>
          <w:rFonts w:ascii="Times New Roman" w:hAnsi="Times New Roman" w:cs="Times New Roman"/>
          <w:sz w:val="24"/>
          <w:szCs w:val="24"/>
        </w:rPr>
        <w:t>as Valsts ģimnāzijā” JPD2016/92</w:t>
      </w:r>
      <w:r w:rsidR="00F73251">
        <w:rPr>
          <w:rFonts w:ascii="Times New Roman" w:hAnsi="Times New Roman" w:cs="Times New Roman"/>
          <w:sz w:val="24"/>
          <w:szCs w:val="24"/>
        </w:rPr>
        <w:t>.1</w:t>
      </w:r>
      <w:bookmarkStart w:id="3" w:name="_GoBack"/>
      <w:bookmarkEnd w:id="3"/>
      <w:r w:rsidRPr="00B71568">
        <w:rPr>
          <w:rFonts w:ascii="Times New Roman" w:hAnsi="Times New Roman" w:cs="Times New Roman"/>
          <w:sz w:val="24"/>
          <w:szCs w:val="24"/>
        </w:rPr>
        <w:t>/MI (turpmāk - iepirkums) rezultātiem, noslēdz šo līgumu (turpmāk – Līgums) par sekojošo:</w:t>
      </w:r>
    </w:p>
    <w:p w14:paraId="1AAA35FB" w14:textId="77777777" w:rsidR="00EC73A1" w:rsidRPr="00B71568" w:rsidRDefault="00EC73A1" w:rsidP="00EC73A1">
      <w:pPr>
        <w:spacing w:after="0" w:line="240" w:lineRule="auto"/>
        <w:jc w:val="both"/>
        <w:rPr>
          <w:rFonts w:ascii="Times New Roman" w:hAnsi="Times New Roman" w:cs="Times New Roman"/>
          <w:b/>
          <w:sz w:val="24"/>
          <w:szCs w:val="24"/>
        </w:rPr>
      </w:pPr>
    </w:p>
    <w:p w14:paraId="0EE5AD63" w14:textId="77777777" w:rsidR="00EC73A1" w:rsidRPr="00B71568" w:rsidRDefault="00EC73A1" w:rsidP="00EC73A1">
      <w:pPr>
        <w:numPr>
          <w:ilvl w:val="0"/>
          <w:numId w:val="35"/>
        </w:numPr>
        <w:tabs>
          <w:tab w:val="left" w:pos="3030"/>
        </w:tabs>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Līguma priekšmets</w:t>
      </w:r>
    </w:p>
    <w:p w14:paraId="1C396238"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Pasūtītājs uzdod</w:t>
      </w:r>
      <w:proofErr w:type="gramStart"/>
      <w:r w:rsidRPr="00B71568">
        <w:rPr>
          <w:rFonts w:ascii="Times New Roman" w:hAnsi="Times New Roman" w:cs="Times New Roman"/>
          <w:sz w:val="24"/>
          <w:szCs w:val="24"/>
        </w:rPr>
        <w:t xml:space="preserve"> un</w:t>
      </w:r>
      <w:proofErr w:type="gramEnd"/>
      <w:r w:rsidRPr="00B71568">
        <w:rPr>
          <w:rFonts w:ascii="Times New Roman" w:hAnsi="Times New Roman" w:cs="Times New Roman"/>
          <w:sz w:val="24"/>
          <w:szCs w:val="24"/>
        </w:rPr>
        <w:t xml:space="preserve"> Izpildītājs apņemas </w:t>
      </w:r>
      <w:r w:rsidRPr="00E72D2E">
        <w:rPr>
          <w:rFonts w:ascii="Times New Roman" w:hAnsi="Times New Roman" w:cs="Times New Roman"/>
          <w:sz w:val="24"/>
          <w:szCs w:val="24"/>
        </w:rPr>
        <w:t>sniegt ēdināšanas pakalpojumu</w:t>
      </w:r>
      <w:r w:rsidRPr="00B71568">
        <w:rPr>
          <w:rFonts w:ascii="Times New Roman" w:hAnsi="Times New Roman" w:cs="Times New Roman"/>
          <w:sz w:val="24"/>
          <w:szCs w:val="24"/>
        </w:rPr>
        <w:t xml:space="preserve"> saskaņā ar tehnisko specifikāciju (1.pielikums), tehnisko piedāvājumu (2.pielikums) un Līguma nosacījumiem (turpmāk - Pakalpojums).</w:t>
      </w:r>
    </w:p>
    <w:p w14:paraId="6079BB1C"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Pakalpojuma apjoms mainās, ņemot vērā izglītojamo skaitu.</w:t>
      </w:r>
    </w:p>
    <w:p w14:paraId="390C06ED" w14:textId="77777777" w:rsidR="00EC73A1" w:rsidRPr="00B71568" w:rsidRDefault="00EC73A1" w:rsidP="00EC73A1">
      <w:pPr>
        <w:spacing w:after="0" w:line="240" w:lineRule="auto"/>
        <w:ind w:left="720"/>
        <w:jc w:val="both"/>
        <w:rPr>
          <w:rFonts w:ascii="Times New Roman" w:hAnsi="Times New Roman" w:cs="Times New Roman"/>
          <w:sz w:val="24"/>
          <w:szCs w:val="24"/>
        </w:rPr>
      </w:pPr>
    </w:p>
    <w:p w14:paraId="1D727F34"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Līguma termiņš</w:t>
      </w:r>
    </w:p>
    <w:p w14:paraId="4C869DD8" w14:textId="1AD3F9CC"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Līgums stājas spēkā </w:t>
      </w:r>
      <w:r w:rsidR="00951832">
        <w:rPr>
          <w:rFonts w:ascii="Times New Roman" w:hAnsi="Times New Roman" w:cs="Times New Roman"/>
          <w:sz w:val="24"/>
          <w:szCs w:val="24"/>
        </w:rPr>
        <w:t>no 2016.gada 29</w:t>
      </w:r>
      <w:r>
        <w:rPr>
          <w:rFonts w:ascii="Times New Roman" w:hAnsi="Times New Roman" w:cs="Times New Roman"/>
          <w:sz w:val="24"/>
          <w:szCs w:val="24"/>
        </w:rPr>
        <w:t xml:space="preserve">.augusta </w:t>
      </w:r>
      <w:r w:rsidRPr="00B71568">
        <w:rPr>
          <w:rFonts w:ascii="Times New Roman" w:hAnsi="Times New Roman" w:cs="Times New Roman"/>
          <w:sz w:val="24"/>
          <w:szCs w:val="24"/>
        </w:rPr>
        <w:t>un ir spēkā līdz tajā noteikto Pušu saistību pilnīgai izpildei.</w:t>
      </w:r>
    </w:p>
    <w:p w14:paraId="63624AE6"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Pakalpojuma sniegšanas</w:t>
      </w:r>
      <w:r w:rsidRPr="00B71568">
        <w:rPr>
          <w:rFonts w:ascii="Times New Roman" w:hAnsi="Times New Roman" w:cs="Times New Roman"/>
          <w:sz w:val="24"/>
          <w:szCs w:val="24"/>
        </w:rPr>
        <w:t xml:space="preserve"> termiņš ir no </w:t>
      </w:r>
      <w:r w:rsidRPr="00CA3C94">
        <w:rPr>
          <w:rFonts w:ascii="Times New Roman" w:hAnsi="Times New Roman" w:cs="Times New Roman"/>
          <w:sz w:val="24"/>
          <w:szCs w:val="24"/>
        </w:rPr>
        <w:t>2016.gada 1.septembra līdz 2018.gada 30.jūn</w:t>
      </w:r>
      <w:r>
        <w:rPr>
          <w:rFonts w:ascii="Times New Roman" w:hAnsi="Times New Roman" w:cs="Times New Roman"/>
          <w:sz w:val="24"/>
          <w:szCs w:val="24"/>
        </w:rPr>
        <w:t>i</w:t>
      </w:r>
      <w:r w:rsidRPr="00CA3C94">
        <w:rPr>
          <w:rFonts w:ascii="Times New Roman" w:hAnsi="Times New Roman" w:cs="Times New Roman"/>
          <w:sz w:val="24"/>
          <w:szCs w:val="24"/>
        </w:rPr>
        <w:t>jam</w:t>
      </w:r>
      <w:r w:rsidRPr="00B71568">
        <w:rPr>
          <w:rFonts w:ascii="Times New Roman" w:hAnsi="Times New Roman" w:cs="Times New Roman"/>
          <w:sz w:val="24"/>
          <w:szCs w:val="24"/>
        </w:rPr>
        <w:t xml:space="preserve">. </w:t>
      </w:r>
    </w:p>
    <w:p w14:paraId="4CE034D1" w14:textId="77777777" w:rsidR="00EC73A1" w:rsidRPr="00B71568" w:rsidRDefault="00EC73A1" w:rsidP="00EC73A1">
      <w:pPr>
        <w:spacing w:after="0" w:line="240" w:lineRule="auto"/>
        <w:ind w:left="720"/>
        <w:jc w:val="both"/>
        <w:rPr>
          <w:rFonts w:ascii="Times New Roman" w:hAnsi="Times New Roman" w:cs="Times New Roman"/>
          <w:sz w:val="24"/>
          <w:szCs w:val="24"/>
        </w:rPr>
      </w:pPr>
    </w:p>
    <w:p w14:paraId="505718E8"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Līgumcena un samaksas kārtība</w:t>
      </w:r>
    </w:p>
    <w:p w14:paraId="38635419" w14:textId="433E1F4B" w:rsidR="00EC73A1" w:rsidRPr="00B23634" w:rsidRDefault="00EC73A1" w:rsidP="00EC73A1">
      <w:pPr>
        <w:numPr>
          <w:ilvl w:val="1"/>
          <w:numId w:val="35"/>
        </w:numPr>
        <w:spacing w:after="0" w:line="240" w:lineRule="auto"/>
        <w:jc w:val="both"/>
        <w:rPr>
          <w:rFonts w:ascii="Times New Roman" w:hAnsi="Times New Roman" w:cs="Times New Roman"/>
          <w:sz w:val="24"/>
          <w:szCs w:val="24"/>
        </w:rPr>
      </w:pPr>
      <w:r w:rsidRPr="00B23634">
        <w:rPr>
          <w:rFonts w:ascii="Times New Roman" w:hAnsi="Times New Roman" w:cs="Times New Roman"/>
          <w:sz w:val="24"/>
          <w:szCs w:val="24"/>
        </w:rPr>
        <w:t>Izmaksas 1 (viena)</w:t>
      </w:r>
      <w:r>
        <w:rPr>
          <w:rFonts w:ascii="Times New Roman" w:hAnsi="Times New Roman" w:cs="Times New Roman"/>
          <w:sz w:val="24"/>
          <w:szCs w:val="24"/>
        </w:rPr>
        <w:t xml:space="preserve"> </w:t>
      </w:r>
      <w:r w:rsidRPr="002E06CD">
        <w:rPr>
          <w:rFonts w:ascii="Times New Roman" w:hAnsi="Times New Roman" w:cs="Times New Roman"/>
          <w:sz w:val="24"/>
          <w:szCs w:val="24"/>
        </w:rPr>
        <w:t xml:space="preserve">5. -12.klases </w:t>
      </w:r>
      <w:r w:rsidRPr="00B23634">
        <w:rPr>
          <w:rFonts w:ascii="Times New Roman" w:hAnsi="Times New Roman" w:cs="Times New Roman"/>
          <w:sz w:val="24"/>
          <w:szCs w:val="24"/>
        </w:rPr>
        <w:t>izglītojamā ēdināšan</w:t>
      </w:r>
      <w:r>
        <w:rPr>
          <w:rFonts w:ascii="Times New Roman" w:hAnsi="Times New Roman" w:cs="Times New Roman"/>
          <w:sz w:val="24"/>
          <w:szCs w:val="24"/>
        </w:rPr>
        <w:t>ai</w:t>
      </w:r>
      <w:r w:rsidRPr="00B23634">
        <w:rPr>
          <w:rFonts w:ascii="Times New Roman" w:hAnsi="Times New Roman" w:cs="Times New Roman"/>
          <w:sz w:val="24"/>
          <w:szCs w:val="24"/>
        </w:rPr>
        <w:t xml:space="preserve"> par vienu ēdienreizi ir</w:t>
      </w:r>
      <w:r>
        <w:rPr>
          <w:rFonts w:ascii="Times New Roman" w:hAnsi="Times New Roman" w:cs="Times New Roman"/>
          <w:sz w:val="24"/>
          <w:szCs w:val="24"/>
        </w:rPr>
        <w:t xml:space="preserve"> </w:t>
      </w:r>
      <w:r w:rsidRPr="00B23634">
        <w:rPr>
          <w:rFonts w:ascii="Times New Roman" w:hAnsi="Times New Roman" w:cs="Times New Roman"/>
          <w:sz w:val="24"/>
          <w:szCs w:val="24"/>
        </w:rPr>
        <w:t xml:space="preserve">– </w:t>
      </w:r>
      <w:r w:rsidR="00951832">
        <w:rPr>
          <w:rFonts w:ascii="Times New Roman" w:hAnsi="Times New Roman" w:cs="Times New Roman"/>
          <w:sz w:val="24"/>
          <w:szCs w:val="24"/>
        </w:rPr>
        <w:t>__</w:t>
      </w:r>
      <w:r w:rsidRPr="00B23634">
        <w:rPr>
          <w:rFonts w:ascii="Times New Roman" w:hAnsi="Times New Roman" w:cs="Times New Roman"/>
          <w:sz w:val="24"/>
          <w:szCs w:val="24"/>
        </w:rPr>
        <w:t xml:space="preserve"> </w:t>
      </w:r>
      <w:proofErr w:type="spellStart"/>
      <w:r w:rsidRPr="00B23634">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r w:rsidR="00951832">
        <w:rPr>
          <w:rFonts w:ascii="Times New Roman" w:hAnsi="Times New Roman" w:cs="Times New Roman"/>
          <w:i/>
          <w:sz w:val="24"/>
          <w:szCs w:val="24"/>
        </w:rPr>
        <w:t>summa vārdiem</w:t>
      </w:r>
      <w:r>
        <w:rPr>
          <w:rFonts w:ascii="Times New Roman" w:hAnsi="Times New Roman" w:cs="Times New Roman"/>
          <w:sz w:val="24"/>
          <w:szCs w:val="24"/>
        </w:rPr>
        <w:t>)</w:t>
      </w:r>
      <w:r>
        <w:rPr>
          <w:rFonts w:ascii="Times New Roman" w:hAnsi="Times New Roman" w:cs="Times New Roman"/>
          <w:i/>
          <w:sz w:val="24"/>
          <w:szCs w:val="24"/>
        </w:rPr>
        <w:t xml:space="preserve">, </w:t>
      </w:r>
      <w:r w:rsidRPr="00B23634">
        <w:rPr>
          <w:rFonts w:ascii="Times New Roman" w:hAnsi="Times New Roman" w:cs="Times New Roman"/>
          <w:sz w:val="24"/>
          <w:szCs w:val="24"/>
        </w:rPr>
        <w:t xml:space="preserve">bez pievienotās vērtības nodokļa (turpmāk – PVN), kas tiek aprēķināts </w:t>
      </w:r>
      <w:r>
        <w:rPr>
          <w:rFonts w:ascii="Times New Roman" w:hAnsi="Times New Roman" w:cs="Times New Roman"/>
          <w:sz w:val="24"/>
          <w:szCs w:val="24"/>
        </w:rPr>
        <w:t>atbilstoši normatīvajiem aktiem</w:t>
      </w:r>
      <w:r w:rsidRPr="00B23634">
        <w:rPr>
          <w:rFonts w:ascii="Times New Roman" w:hAnsi="Times New Roman" w:cs="Times New Roman"/>
          <w:sz w:val="24"/>
          <w:szCs w:val="24"/>
        </w:rPr>
        <w:t>.</w:t>
      </w:r>
    </w:p>
    <w:p w14:paraId="559E186D" w14:textId="671EF936" w:rsidR="00EC73A1"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Līgumcena bez PVN Līguma darbības termiņam, saskaņā ar Līguma 2.2.punktu, ir līdz </w:t>
      </w:r>
      <w:r w:rsidR="00951832">
        <w:rPr>
          <w:rFonts w:ascii="Times New Roman" w:hAnsi="Times New Roman" w:cs="Times New Roman"/>
          <w:sz w:val="24"/>
          <w:szCs w:val="24"/>
        </w:rPr>
        <w:t>__</w:t>
      </w:r>
      <w:r w:rsidR="00951832" w:rsidRPr="00B23634">
        <w:rPr>
          <w:rFonts w:ascii="Times New Roman" w:hAnsi="Times New Roman" w:cs="Times New Roman"/>
          <w:sz w:val="24"/>
          <w:szCs w:val="24"/>
        </w:rPr>
        <w:t xml:space="preserve"> </w:t>
      </w:r>
      <w:proofErr w:type="spellStart"/>
      <w:r w:rsidR="00951832" w:rsidRPr="00B23634">
        <w:rPr>
          <w:rFonts w:ascii="Times New Roman" w:hAnsi="Times New Roman" w:cs="Times New Roman"/>
          <w:i/>
          <w:sz w:val="24"/>
          <w:szCs w:val="24"/>
        </w:rPr>
        <w:t>euro</w:t>
      </w:r>
      <w:proofErr w:type="spellEnd"/>
      <w:r w:rsidR="00951832">
        <w:rPr>
          <w:rFonts w:ascii="Times New Roman" w:hAnsi="Times New Roman" w:cs="Times New Roman"/>
          <w:i/>
          <w:sz w:val="24"/>
          <w:szCs w:val="24"/>
        </w:rPr>
        <w:t xml:space="preserve"> </w:t>
      </w:r>
      <w:r w:rsidR="00951832">
        <w:rPr>
          <w:rFonts w:ascii="Times New Roman" w:hAnsi="Times New Roman" w:cs="Times New Roman"/>
          <w:sz w:val="24"/>
          <w:szCs w:val="24"/>
        </w:rPr>
        <w:t>(</w:t>
      </w:r>
      <w:r w:rsidR="00951832">
        <w:rPr>
          <w:rFonts w:ascii="Times New Roman" w:hAnsi="Times New Roman" w:cs="Times New Roman"/>
          <w:i/>
          <w:sz w:val="24"/>
          <w:szCs w:val="24"/>
        </w:rPr>
        <w:t>summa vārdiem</w:t>
      </w:r>
      <w:r w:rsidR="00951832">
        <w:rPr>
          <w:rFonts w:ascii="Times New Roman" w:hAnsi="Times New Roman" w:cs="Times New Roman"/>
          <w:sz w:val="24"/>
          <w:szCs w:val="24"/>
        </w:rPr>
        <w:t>)</w:t>
      </w:r>
      <w:r w:rsidRPr="00B71568">
        <w:rPr>
          <w:rFonts w:ascii="Times New Roman" w:hAnsi="Times New Roman" w:cs="Times New Roman"/>
          <w:sz w:val="24"/>
          <w:szCs w:val="24"/>
        </w:rPr>
        <w:t xml:space="preserve">. PVN tiek aprēķināts atbilstoši normatīvajiem aktiem. </w:t>
      </w:r>
    </w:p>
    <w:p w14:paraId="2D1BE32B" w14:textId="77777777" w:rsidR="00EC73A1" w:rsidRDefault="00EC73A1" w:rsidP="00EC73A1">
      <w:pPr>
        <w:pStyle w:val="ListParagraph"/>
        <w:numPr>
          <w:ilvl w:val="1"/>
          <w:numId w:val="35"/>
        </w:numPr>
        <w:spacing w:after="0" w:line="240" w:lineRule="auto"/>
        <w:jc w:val="both"/>
        <w:rPr>
          <w:rFonts w:ascii="Times New Roman" w:hAnsi="Times New Roman" w:cs="Times New Roman"/>
          <w:sz w:val="24"/>
          <w:szCs w:val="24"/>
        </w:rPr>
      </w:pPr>
      <w:r w:rsidRPr="002D59D3">
        <w:rPr>
          <w:rFonts w:ascii="Times New Roman" w:hAnsi="Times New Roman" w:cs="Times New Roman"/>
          <w:sz w:val="24"/>
          <w:szCs w:val="24"/>
        </w:rPr>
        <w:t xml:space="preserve">Samaksu par Pakalpojumu par Līguma 3.1.punkta ēdienreižu brīvpusdienām veic Jelgavas pilsētas pašvaldības iestāde “Jelgavas sociālo lietu pārvalde” 10 (desmit) dienu laikā pēc Izpildītāja izrakstītā rēķina saņemšanas, pārskaitot naudu Izpildītāja norādītajā bankas kontā. </w:t>
      </w:r>
    </w:p>
    <w:p w14:paraId="21E6ACBC" w14:textId="77777777" w:rsidR="00EC73A1" w:rsidRPr="002D59D3" w:rsidRDefault="00EC73A1" w:rsidP="00EC73A1">
      <w:pPr>
        <w:pStyle w:val="ListParagraph"/>
        <w:numPr>
          <w:ilvl w:val="1"/>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2D59D3">
        <w:rPr>
          <w:rFonts w:ascii="Times New Roman" w:hAnsi="Times New Roman" w:cs="Times New Roman"/>
          <w:sz w:val="24"/>
          <w:szCs w:val="24"/>
        </w:rPr>
        <w:t>ēķinu par faktisk</w:t>
      </w:r>
      <w:r>
        <w:rPr>
          <w:rFonts w:ascii="Times New Roman" w:hAnsi="Times New Roman" w:cs="Times New Roman"/>
          <w:sz w:val="24"/>
          <w:szCs w:val="24"/>
        </w:rPr>
        <w:t>i</w:t>
      </w:r>
      <w:r w:rsidRPr="002D59D3">
        <w:rPr>
          <w:rFonts w:ascii="Times New Roman" w:hAnsi="Times New Roman" w:cs="Times New Roman"/>
          <w:sz w:val="24"/>
          <w:szCs w:val="24"/>
        </w:rPr>
        <w:t xml:space="preserve"> sniegto pakalpojuma apjomu iepriekšējā kalendārajā mēnesī, Izpildītājs iesniedz Jelgavas pilsētas pašvaldības iestādei “Jelgavas sociālo lietu pārvalde” līdz kārtējā mēneša 10.datumam. </w:t>
      </w:r>
    </w:p>
    <w:p w14:paraId="297D600C"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Līguma 3.1.punktā norādītās izmaksas Pasūtītāja izstrādātajām ēdienkartēm ir nemainīgas.</w:t>
      </w:r>
      <w:r>
        <w:rPr>
          <w:rFonts w:ascii="Times New Roman" w:hAnsi="Times New Roman" w:cs="Times New Roman"/>
          <w:sz w:val="24"/>
          <w:szCs w:val="24"/>
        </w:rPr>
        <w:t xml:space="preserve"> </w:t>
      </w:r>
    </w:p>
    <w:p w14:paraId="49DA653B" w14:textId="77777777" w:rsidR="00EC73A1"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Pakalpojuma apjoma samazināšanās gadījumā proporcionāli samazinās Līguma 3.2.punktā noteiktā līgumcena.</w:t>
      </w:r>
    </w:p>
    <w:p w14:paraId="2A4B7DE9" w14:textId="77777777" w:rsidR="00951832" w:rsidRDefault="00951832" w:rsidP="00951832">
      <w:pPr>
        <w:spacing w:after="0" w:line="240" w:lineRule="auto"/>
        <w:ind w:left="720"/>
        <w:jc w:val="both"/>
        <w:rPr>
          <w:rFonts w:ascii="Times New Roman" w:hAnsi="Times New Roman" w:cs="Times New Roman"/>
          <w:sz w:val="24"/>
          <w:szCs w:val="24"/>
        </w:rPr>
      </w:pPr>
    </w:p>
    <w:p w14:paraId="2D2A1FB3" w14:textId="77777777" w:rsidR="00951832" w:rsidRDefault="00951832" w:rsidP="00951832">
      <w:pPr>
        <w:spacing w:after="0" w:line="240" w:lineRule="auto"/>
        <w:ind w:left="720"/>
        <w:jc w:val="both"/>
        <w:rPr>
          <w:rFonts w:ascii="Times New Roman" w:hAnsi="Times New Roman" w:cs="Times New Roman"/>
          <w:sz w:val="24"/>
          <w:szCs w:val="24"/>
        </w:rPr>
      </w:pPr>
    </w:p>
    <w:p w14:paraId="440ED784" w14:textId="77777777" w:rsidR="00951832" w:rsidRDefault="00951832" w:rsidP="00951832">
      <w:pPr>
        <w:spacing w:after="0" w:line="240" w:lineRule="auto"/>
        <w:ind w:left="720"/>
        <w:jc w:val="both"/>
        <w:rPr>
          <w:rFonts w:ascii="Times New Roman" w:hAnsi="Times New Roman" w:cs="Times New Roman"/>
          <w:sz w:val="24"/>
          <w:szCs w:val="24"/>
        </w:rPr>
      </w:pPr>
    </w:p>
    <w:p w14:paraId="086EB35B" w14:textId="77777777" w:rsidR="00951832" w:rsidRPr="00B71568" w:rsidRDefault="00951832" w:rsidP="00951832">
      <w:pPr>
        <w:spacing w:after="0" w:line="240" w:lineRule="auto"/>
        <w:ind w:left="720"/>
        <w:jc w:val="both"/>
        <w:rPr>
          <w:rFonts w:ascii="Times New Roman" w:hAnsi="Times New Roman" w:cs="Times New Roman"/>
          <w:sz w:val="24"/>
          <w:szCs w:val="24"/>
        </w:rPr>
      </w:pPr>
    </w:p>
    <w:p w14:paraId="5A6A5D1A" w14:textId="77777777" w:rsidR="00EC73A1" w:rsidRPr="00B71568" w:rsidRDefault="00EC73A1" w:rsidP="00EC73A1">
      <w:pPr>
        <w:spacing w:after="0" w:line="240" w:lineRule="auto"/>
        <w:ind w:left="720"/>
        <w:jc w:val="both"/>
        <w:rPr>
          <w:rFonts w:ascii="Times New Roman" w:hAnsi="Times New Roman" w:cs="Times New Roman"/>
          <w:sz w:val="24"/>
          <w:szCs w:val="24"/>
        </w:rPr>
      </w:pPr>
    </w:p>
    <w:p w14:paraId="3D829207"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lastRenderedPageBreak/>
        <w:t>Izpildītāja pienākumi un tiesības</w:t>
      </w:r>
    </w:p>
    <w:p w14:paraId="5528D961"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Izpildītāja pienākums ir:</w:t>
      </w:r>
    </w:p>
    <w:p w14:paraId="1B2838FB"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sniegt Pakalpojumu saskaņā ar Iepirkuma nolikuma un tā pielikumu prasībām, Izpildītāja piedāvājumu Iepirkumā, Līguma noteikumiem, kā arī Pasūtītāja darbību reglamentējošiem normatīvajiem aktiem;</w:t>
      </w:r>
    </w:p>
    <w:p w14:paraId="36C71B53" w14:textId="19E359B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organizēt izglītojamo ēdināšanu, nodrošinot norādīto ēdienu enerģētisko vērtību un uzturvērtību un ievērojot normatīvajos aktos noteiktās prasības un veselīga uztura principus;</w:t>
      </w:r>
    </w:p>
    <w:p w14:paraId="0F701C4B" w14:textId="41F5890A"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pēc Pasūtītāja pieprasījuma ēdienkartē norādīto ēdienu un/vai produktu aizstāt ar līdzvērtīgu, saglabājot enerģētiskās vērtības un uzturvērtības, kā arī sagatavojot atbilstošas tehnoloģiskās kartes;</w:t>
      </w:r>
    </w:p>
    <w:p w14:paraId="5AFA1441"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ne vēlāk kā 5 darba dienas iepriekš Izpildītāj</w:t>
      </w:r>
      <w:r>
        <w:rPr>
          <w:rFonts w:ascii="Times New Roman" w:hAnsi="Times New Roman" w:cs="Times New Roman"/>
          <w:sz w:val="24"/>
          <w:szCs w:val="24"/>
        </w:rPr>
        <w:t>am</w:t>
      </w:r>
      <w:r w:rsidRPr="00B71568">
        <w:rPr>
          <w:rFonts w:ascii="Times New Roman" w:hAnsi="Times New Roman" w:cs="Times New Roman"/>
          <w:sz w:val="24"/>
          <w:szCs w:val="24"/>
        </w:rPr>
        <w:t xml:space="preserve"> ar Pasūtītāja noteikto personu </w:t>
      </w:r>
      <w:r>
        <w:rPr>
          <w:rFonts w:ascii="Times New Roman" w:hAnsi="Times New Roman" w:cs="Times New Roman"/>
          <w:sz w:val="24"/>
          <w:szCs w:val="24"/>
        </w:rPr>
        <w:t>jā</w:t>
      </w:r>
      <w:r w:rsidRPr="00B71568">
        <w:rPr>
          <w:rFonts w:ascii="Times New Roman" w:hAnsi="Times New Roman" w:cs="Times New Roman"/>
          <w:sz w:val="24"/>
          <w:szCs w:val="24"/>
        </w:rPr>
        <w:t>saskaņo nākamās nedēļas ēdienkart</w:t>
      </w:r>
      <w:r>
        <w:rPr>
          <w:rFonts w:ascii="Times New Roman" w:hAnsi="Times New Roman" w:cs="Times New Roman"/>
          <w:sz w:val="24"/>
          <w:szCs w:val="24"/>
        </w:rPr>
        <w:t>e</w:t>
      </w:r>
      <w:r w:rsidRPr="00B71568">
        <w:rPr>
          <w:rFonts w:ascii="Times New Roman" w:hAnsi="Times New Roman" w:cs="Times New Roman"/>
          <w:sz w:val="24"/>
          <w:szCs w:val="24"/>
        </w:rPr>
        <w:t xml:space="preserve">, pēc saskaņošanas Pasūtītāja apstiprinātā ēdienkarte </w:t>
      </w:r>
      <w:r>
        <w:rPr>
          <w:rFonts w:ascii="Times New Roman" w:hAnsi="Times New Roman" w:cs="Times New Roman"/>
          <w:sz w:val="24"/>
          <w:szCs w:val="24"/>
        </w:rPr>
        <w:t>jāizvieto</w:t>
      </w:r>
      <w:r w:rsidRPr="00B71568">
        <w:rPr>
          <w:rFonts w:ascii="Times New Roman" w:hAnsi="Times New Roman" w:cs="Times New Roman"/>
          <w:sz w:val="24"/>
          <w:szCs w:val="24"/>
        </w:rPr>
        <w:t xml:space="preserve"> izglītojamajiem, vecākiem/aizbildņiem un darbiniekiem pieejamā vietā;</w:t>
      </w:r>
    </w:p>
    <w:p w14:paraId="46E7E57E"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ēdienu gatavo</w:t>
      </w:r>
      <w:r>
        <w:rPr>
          <w:rFonts w:ascii="Times New Roman" w:hAnsi="Times New Roman" w:cs="Times New Roman"/>
          <w:sz w:val="24"/>
          <w:szCs w:val="24"/>
        </w:rPr>
        <w:t>t</w:t>
      </w:r>
      <w:r w:rsidRPr="00B71568">
        <w:rPr>
          <w:rFonts w:ascii="Times New Roman" w:hAnsi="Times New Roman" w:cs="Times New Roman"/>
          <w:sz w:val="24"/>
          <w:szCs w:val="24"/>
        </w:rPr>
        <w:t xml:space="preserve"> Pasūtītāja telpās; </w:t>
      </w:r>
    </w:p>
    <w:p w14:paraId="495BF17C"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pēc Pasūtītāja pieprasījuma nodrošin</w:t>
      </w:r>
      <w:r>
        <w:rPr>
          <w:rFonts w:ascii="Times New Roman" w:hAnsi="Times New Roman" w:cs="Times New Roman"/>
          <w:sz w:val="24"/>
          <w:szCs w:val="24"/>
        </w:rPr>
        <w:t>āt</w:t>
      </w:r>
      <w:r w:rsidRPr="00B71568">
        <w:rPr>
          <w:rFonts w:ascii="Times New Roman" w:hAnsi="Times New Roman" w:cs="Times New Roman"/>
          <w:sz w:val="24"/>
          <w:szCs w:val="24"/>
        </w:rPr>
        <w:t xml:space="preserve"> atbilstošu ēdināšanu gadījumos, kad izglītojamajam ir ārsta apstiprināta diagnoze (celiakija, cukura diabēts, pārtikas alerģija u.c.), kuras dēļ ir nepieciešama uztura korekcija;</w:t>
      </w:r>
    </w:p>
    <w:p w14:paraId="674BEC4C" w14:textId="77777777" w:rsidR="00EC73A1" w:rsidRPr="00951832" w:rsidRDefault="00EC73A1" w:rsidP="00EC73A1">
      <w:pPr>
        <w:numPr>
          <w:ilvl w:val="2"/>
          <w:numId w:val="35"/>
        </w:numPr>
        <w:spacing w:after="0" w:line="240" w:lineRule="auto"/>
        <w:jc w:val="both"/>
        <w:rPr>
          <w:rFonts w:ascii="Times New Roman" w:hAnsi="Times New Roman" w:cs="Times New Roman"/>
          <w:sz w:val="24"/>
          <w:szCs w:val="24"/>
        </w:rPr>
      </w:pPr>
      <w:r w:rsidRPr="00951832">
        <w:rPr>
          <w:rFonts w:ascii="Times New Roman" w:hAnsi="Times New Roman" w:cs="Times New Roman"/>
          <w:sz w:val="24"/>
          <w:szCs w:val="24"/>
        </w:rPr>
        <w:t>nodrošināt dalību “Atbalsts augļu un dārzeņu piegādei skolēniem vispārējās izglītības iestādēs ("Skolas auglis")”</w:t>
      </w:r>
    </w:p>
    <w:p w14:paraId="66B52009"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pēc Pasūtītāja pieprasījuma vei</w:t>
      </w:r>
      <w:r>
        <w:rPr>
          <w:rFonts w:ascii="Times New Roman" w:hAnsi="Times New Roman" w:cs="Times New Roman"/>
          <w:sz w:val="24"/>
          <w:szCs w:val="24"/>
        </w:rPr>
        <w:t>kt</w:t>
      </w:r>
      <w:r w:rsidRPr="00B71568">
        <w:rPr>
          <w:rFonts w:ascii="Times New Roman" w:hAnsi="Times New Roman" w:cs="Times New Roman"/>
          <w:sz w:val="24"/>
          <w:szCs w:val="24"/>
        </w:rPr>
        <w:t xml:space="preserve"> aptaujas un citus pasākumus saistībā ar pakalpojum</w:t>
      </w:r>
      <w:r>
        <w:rPr>
          <w:rFonts w:ascii="Times New Roman" w:hAnsi="Times New Roman" w:cs="Times New Roman"/>
          <w:sz w:val="24"/>
          <w:szCs w:val="24"/>
        </w:rPr>
        <w:t>a</w:t>
      </w:r>
      <w:r w:rsidRPr="00B71568">
        <w:rPr>
          <w:rFonts w:ascii="Times New Roman" w:hAnsi="Times New Roman" w:cs="Times New Roman"/>
          <w:sz w:val="24"/>
          <w:szCs w:val="24"/>
        </w:rPr>
        <w:t xml:space="preserve"> kvalitātes izvērtējumu, kā arī īsteno</w:t>
      </w:r>
      <w:r>
        <w:rPr>
          <w:rFonts w:ascii="Times New Roman" w:hAnsi="Times New Roman" w:cs="Times New Roman"/>
          <w:sz w:val="24"/>
          <w:szCs w:val="24"/>
        </w:rPr>
        <w:t>t</w:t>
      </w:r>
      <w:r w:rsidRPr="00B71568">
        <w:rPr>
          <w:rFonts w:ascii="Times New Roman" w:hAnsi="Times New Roman" w:cs="Times New Roman"/>
          <w:sz w:val="24"/>
          <w:szCs w:val="24"/>
        </w:rPr>
        <w:t xml:space="preserve"> sadarbību ar Pasūtītāju, izglītojamajiem un izglītojamo vecākiem/aizbildņiem, lai uzlabotu pakalpojuma kvalitāti;</w:t>
      </w:r>
    </w:p>
    <w:p w14:paraId="4D9ADFD9"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ēdienkar</w:t>
      </w:r>
      <w:r>
        <w:rPr>
          <w:rFonts w:ascii="Times New Roman" w:hAnsi="Times New Roman" w:cs="Times New Roman"/>
          <w:sz w:val="24"/>
          <w:szCs w:val="24"/>
        </w:rPr>
        <w:t>tes</w:t>
      </w:r>
      <w:r w:rsidRPr="00B71568">
        <w:rPr>
          <w:rFonts w:ascii="Times New Roman" w:hAnsi="Times New Roman" w:cs="Times New Roman"/>
          <w:sz w:val="24"/>
          <w:szCs w:val="24"/>
        </w:rPr>
        <w:t xml:space="preserve"> sagatavošanā do</w:t>
      </w:r>
      <w:r>
        <w:rPr>
          <w:rFonts w:ascii="Times New Roman" w:hAnsi="Times New Roman" w:cs="Times New Roman"/>
          <w:sz w:val="24"/>
          <w:szCs w:val="24"/>
        </w:rPr>
        <w:t>t</w:t>
      </w:r>
      <w:r w:rsidRPr="00B71568">
        <w:rPr>
          <w:rFonts w:ascii="Times New Roman" w:hAnsi="Times New Roman" w:cs="Times New Roman"/>
          <w:sz w:val="24"/>
          <w:szCs w:val="24"/>
        </w:rPr>
        <w:t xml:space="preserve"> priekšroku svaigiem un sezonāliem pārtikas produktiem, ņemot vērā augļu un dārzeņu pieejamību tirgū atbilstoši Zemkopības ministrijas izstrādātajam vietējo augļu un dārzeņu pieejamības kalendāram, kas publicēts Iepirkumu uzraudzības biroja mājas lapā internetā;</w:t>
      </w:r>
    </w:p>
    <w:p w14:paraId="498A54DC"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ēdienu gatavošanā neizmanto</w:t>
      </w:r>
      <w:r>
        <w:rPr>
          <w:rFonts w:ascii="Times New Roman" w:hAnsi="Times New Roman" w:cs="Times New Roman"/>
          <w:sz w:val="24"/>
          <w:szCs w:val="24"/>
        </w:rPr>
        <w:t>t</w:t>
      </w:r>
      <w:r w:rsidRPr="00B71568">
        <w:rPr>
          <w:rFonts w:ascii="Times New Roman" w:hAnsi="Times New Roman" w:cs="Times New Roman"/>
          <w:sz w:val="24"/>
          <w:szCs w:val="24"/>
        </w:rPr>
        <w:t xml:space="preserve"> pusfabrikātus un sasaldētu gaļu;</w:t>
      </w:r>
    </w:p>
    <w:p w14:paraId="5AE64B45"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ēdiena gatavošanai izmanto</w:t>
      </w:r>
      <w:r>
        <w:rPr>
          <w:rFonts w:ascii="Times New Roman" w:hAnsi="Times New Roman" w:cs="Times New Roman"/>
          <w:sz w:val="24"/>
          <w:szCs w:val="24"/>
        </w:rPr>
        <w:t>t</w:t>
      </w:r>
      <w:r w:rsidRPr="00B71568">
        <w:rPr>
          <w:rFonts w:ascii="Times New Roman" w:hAnsi="Times New Roman" w:cs="Times New Roman"/>
          <w:sz w:val="24"/>
          <w:szCs w:val="24"/>
        </w:rPr>
        <w:t xml:space="preserve"> pārtikas produktus, kas atbilst bioloģiskās lauksaimniecības, nacionālās pārtikas kvalitātes shēmas vai lauksaimniecības produktu integrētās audzēšanas prasībām;</w:t>
      </w:r>
    </w:p>
    <w:p w14:paraId="4FE27D9E"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ēdiena gatavošanai izmanto</w:t>
      </w:r>
      <w:r>
        <w:rPr>
          <w:rFonts w:ascii="Times New Roman" w:hAnsi="Times New Roman" w:cs="Times New Roman"/>
          <w:sz w:val="24"/>
          <w:szCs w:val="24"/>
        </w:rPr>
        <w:t>t</w:t>
      </w:r>
      <w:r w:rsidRPr="00B71568">
        <w:rPr>
          <w:rFonts w:ascii="Times New Roman" w:hAnsi="Times New Roman" w:cs="Times New Roman"/>
          <w:sz w:val="24"/>
          <w:szCs w:val="24"/>
        </w:rPr>
        <w:t xml:space="preserve"> pārtikas produktus, kas nesatur ģenētiski modificētos organismus, nesastāv no tiem un nav ražoti no tiem;</w:t>
      </w:r>
    </w:p>
    <w:p w14:paraId="3EF9F149"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ēdienkartē izmanto</w:t>
      </w:r>
      <w:r>
        <w:rPr>
          <w:rFonts w:ascii="Times New Roman" w:hAnsi="Times New Roman" w:cs="Times New Roman"/>
          <w:sz w:val="24"/>
          <w:szCs w:val="24"/>
        </w:rPr>
        <w:t>t</w:t>
      </w:r>
      <w:r w:rsidRPr="00B71568">
        <w:rPr>
          <w:rFonts w:ascii="Times New Roman" w:hAnsi="Times New Roman" w:cs="Times New Roman"/>
          <w:sz w:val="24"/>
          <w:szCs w:val="24"/>
        </w:rPr>
        <w:t xml:space="preserve"> produktus, kas nesatur sintētiskās krāsvielas;</w:t>
      </w:r>
    </w:p>
    <w:p w14:paraId="15AA6406"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trauku mazgāšanai lieto</w:t>
      </w:r>
      <w:r>
        <w:rPr>
          <w:rFonts w:ascii="Times New Roman" w:hAnsi="Times New Roman" w:cs="Times New Roman"/>
          <w:sz w:val="24"/>
          <w:szCs w:val="24"/>
        </w:rPr>
        <w:t>t</w:t>
      </w:r>
      <w:r w:rsidRPr="00B71568">
        <w:rPr>
          <w:rFonts w:ascii="Times New Roman" w:hAnsi="Times New Roman" w:cs="Times New Roman"/>
          <w:sz w:val="24"/>
          <w:szCs w:val="24"/>
        </w:rPr>
        <w:t xml:space="preserve"> videi draudzīgus (fosfātus nesaturošus) mazgāšanas līdzekļus;</w:t>
      </w:r>
    </w:p>
    <w:p w14:paraId="44CC003D"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sniegt Pasūtītājam ar Pasūtījuma izpildi saistītos dokumentus un informāciju ne vēlāk kā trīs darba dienu laikā pēc Pasūtītāja pieprasījuma;</w:t>
      </w:r>
    </w:p>
    <w:p w14:paraId="6131F7A1"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nekavējoties paziņot Pasūtītājiem par šķēršļiem, kuri var ietekmēt Līguma nosacījumu un Pakalpojuma izpildi;</w:t>
      </w:r>
    </w:p>
    <w:p w14:paraId="54F5C2AA"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nepieļaut nepiederošu personu uzturēšanos telpās, kas saistītas ar Pakalpojuma izpildi;</w:t>
      </w:r>
    </w:p>
    <w:p w14:paraId="7339D22A"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nodrošināt darba drošības, darba aizsardzības, sanitāro normu, drošības tehnikas, ugunsdrošības un Pasūtītāja iekšējās kārtības un apkārtējās vides aizsardzību regulējošo normatīvo aktu ievērošanu;</w:t>
      </w:r>
    </w:p>
    <w:p w14:paraId="0C40905E" w14:textId="77777777" w:rsidR="00EC73A1"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izpildīt Pasūtītāja norādījumus un prasības, kas saistītas ar Pakalpojuma sniegšanu un nav pretrunā ar Pasūtītāja tehnisko specifikāciju, Izpildītāja piedāvājumu iepirkumā un Līguma noteikumiem, kā arī normatīvajiem aktiem</w:t>
      </w:r>
      <w:r>
        <w:rPr>
          <w:rFonts w:ascii="Times New Roman" w:hAnsi="Times New Roman" w:cs="Times New Roman"/>
          <w:sz w:val="24"/>
          <w:szCs w:val="24"/>
        </w:rPr>
        <w:t>;</w:t>
      </w:r>
    </w:p>
    <w:p w14:paraId="23EF2A69"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Pr="00C67ABC">
        <w:rPr>
          <w:rFonts w:ascii="Times New Roman" w:hAnsi="Times New Roman" w:cs="Times New Roman"/>
          <w:sz w:val="24"/>
          <w:szCs w:val="24"/>
        </w:rPr>
        <w:t>adījumā</w:t>
      </w:r>
      <w:r>
        <w:rPr>
          <w:rFonts w:ascii="Times New Roman" w:hAnsi="Times New Roman" w:cs="Times New Roman"/>
          <w:sz w:val="24"/>
          <w:szCs w:val="24"/>
        </w:rPr>
        <w:t>,</w:t>
      </w:r>
      <w:r w:rsidRPr="00C67ABC">
        <w:rPr>
          <w:rFonts w:ascii="Times New Roman" w:hAnsi="Times New Roman" w:cs="Times New Roman"/>
          <w:sz w:val="24"/>
          <w:szCs w:val="24"/>
        </w:rPr>
        <w:t xml:space="preserve"> ja tiek lauzts līgums ar iepirkumā norādīto paaugstinātas kvalitātes produktu piegādātāju/-</w:t>
      </w:r>
      <w:proofErr w:type="spellStart"/>
      <w:r w:rsidRPr="00C67ABC">
        <w:rPr>
          <w:rFonts w:ascii="Times New Roman" w:hAnsi="Times New Roman" w:cs="Times New Roman"/>
          <w:sz w:val="24"/>
          <w:szCs w:val="24"/>
        </w:rPr>
        <w:t>iem</w:t>
      </w:r>
      <w:proofErr w:type="spellEnd"/>
      <w:r w:rsidRPr="00C67ABC">
        <w:rPr>
          <w:rFonts w:ascii="Times New Roman" w:hAnsi="Times New Roman" w:cs="Times New Roman"/>
          <w:sz w:val="24"/>
          <w:szCs w:val="24"/>
        </w:rPr>
        <w:t>, tad ar Pasūtītāju saskaņot vēlam</w:t>
      </w:r>
      <w:r>
        <w:rPr>
          <w:rFonts w:ascii="Times New Roman" w:hAnsi="Times New Roman" w:cs="Times New Roman"/>
          <w:sz w:val="24"/>
          <w:szCs w:val="24"/>
        </w:rPr>
        <w:t>o</w:t>
      </w:r>
      <w:r w:rsidRPr="00C67ABC">
        <w:rPr>
          <w:rFonts w:ascii="Times New Roman" w:hAnsi="Times New Roman" w:cs="Times New Roman"/>
          <w:sz w:val="24"/>
          <w:szCs w:val="24"/>
        </w:rPr>
        <w:t xml:space="preserve"> piegādātāj</w:t>
      </w:r>
      <w:r>
        <w:rPr>
          <w:rFonts w:ascii="Times New Roman" w:hAnsi="Times New Roman" w:cs="Times New Roman"/>
          <w:sz w:val="24"/>
          <w:szCs w:val="24"/>
        </w:rPr>
        <w:t>u</w:t>
      </w:r>
      <w:r w:rsidRPr="00C67ABC">
        <w:rPr>
          <w:rFonts w:ascii="Times New Roman" w:hAnsi="Times New Roman" w:cs="Times New Roman"/>
          <w:sz w:val="24"/>
          <w:szCs w:val="24"/>
        </w:rPr>
        <w:t xml:space="preserve"> un paaugstinātās kvalitātes produktu klāst</w:t>
      </w:r>
      <w:r>
        <w:rPr>
          <w:rFonts w:ascii="Times New Roman" w:hAnsi="Times New Roman" w:cs="Times New Roman"/>
          <w:sz w:val="24"/>
          <w:szCs w:val="24"/>
        </w:rPr>
        <w:t>u</w:t>
      </w:r>
      <w:r w:rsidRPr="00C67ABC">
        <w:rPr>
          <w:rFonts w:ascii="Times New Roman" w:hAnsi="Times New Roman" w:cs="Times New Roman"/>
          <w:sz w:val="24"/>
          <w:szCs w:val="24"/>
        </w:rPr>
        <w:t>.</w:t>
      </w:r>
    </w:p>
    <w:p w14:paraId="293AC3D4" w14:textId="77777777" w:rsidR="00EC73A1"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Izpildītājam ir tiesības saņemt savlaicīgu informāciju par izmaiņām izglītības iestādes darba grafikā, svētku dienās un ārkārtas situācijās.</w:t>
      </w:r>
    </w:p>
    <w:p w14:paraId="4E777302" w14:textId="2E1132C0" w:rsidR="00EC73A1" w:rsidRPr="00110085" w:rsidRDefault="00EC73A1" w:rsidP="00EC73A1">
      <w:pPr>
        <w:pStyle w:val="ListParagraph"/>
        <w:numPr>
          <w:ilvl w:val="1"/>
          <w:numId w:val="35"/>
        </w:numPr>
        <w:jc w:val="both"/>
        <w:rPr>
          <w:rFonts w:ascii="Times New Roman" w:hAnsi="Times New Roman" w:cs="Times New Roman"/>
          <w:sz w:val="24"/>
          <w:szCs w:val="24"/>
        </w:rPr>
      </w:pPr>
      <w:r>
        <w:rPr>
          <w:rFonts w:ascii="Times New Roman" w:hAnsi="Times New Roman" w:cs="Times New Roman"/>
          <w:sz w:val="24"/>
          <w:szCs w:val="24"/>
        </w:rPr>
        <w:lastRenderedPageBreak/>
        <w:t>Izpildītājam ir tiesības k</w:t>
      </w:r>
      <w:r w:rsidRPr="00110085">
        <w:rPr>
          <w:rFonts w:ascii="Times New Roman" w:hAnsi="Times New Roman" w:cs="Times New Roman"/>
          <w:sz w:val="24"/>
          <w:szCs w:val="24"/>
        </w:rPr>
        <w:t xml:space="preserve">ompleksās pusdienas par summu </w:t>
      </w:r>
      <w:r w:rsidR="00951832">
        <w:rPr>
          <w:rFonts w:ascii="Times New Roman" w:hAnsi="Times New Roman" w:cs="Times New Roman"/>
          <w:sz w:val="24"/>
          <w:szCs w:val="24"/>
        </w:rPr>
        <w:t>__</w:t>
      </w:r>
      <w:r w:rsidR="00951832" w:rsidRPr="00B23634">
        <w:rPr>
          <w:rFonts w:ascii="Times New Roman" w:hAnsi="Times New Roman" w:cs="Times New Roman"/>
          <w:sz w:val="24"/>
          <w:szCs w:val="24"/>
        </w:rPr>
        <w:t xml:space="preserve"> </w:t>
      </w:r>
      <w:proofErr w:type="spellStart"/>
      <w:r w:rsidR="00951832" w:rsidRPr="00B23634">
        <w:rPr>
          <w:rFonts w:ascii="Times New Roman" w:hAnsi="Times New Roman" w:cs="Times New Roman"/>
          <w:i/>
          <w:sz w:val="24"/>
          <w:szCs w:val="24"/>
        </w:rPr>
        <w:t>euro</w:t>
      </w:r>
      <w:proofErr w:type="spellEnd"/>
      <w:r w:rsidR="00951832">
        <w:rPr>
          <w:rFonts w:ascii="Times New Roman" w:hAnsi="Times New Roman" w:cs="Times New Roman"/>
          <w:i/>
          <w:sz w:val="24"/>
          <w:szCs w:val="24"/>
        </w:rPr>
        <w:t xml:space="preserve"> </w:t>
      </w:r>
      <w:r w:rsidR="00951832">
        <w:rPr>
          <w:rFonts w:ascii="Times New Roman" w:hAnsi="Times New Roman" w:cs="Times New Roman"/>
          <w:sz w:val="24"/>
          <w:szCs w:val="24"/>
        </w:rPr>
        <w:t>(</w:t>
      </w:r>
      <w:r w:rsidR="00951832">
        <w:rPr>
          <w:rFonts w:ascii="Times New Roman" w:hAnsi="Times New Roman" w:cs="Times New Roman"/>
          <w:i/>
          <w:sz w:val="24"/>
          <w:szCs w:val="24"/>
        </w:rPr>
        <w:t>summa vārdiem</w:t>
      </w:r>
      <w:r w:rsidR="00951832">
        <w:rPr>
          <w:rFonts w:ascii="Times New Roman" w:hAnsi="Times New Roman" w:cs="Times New Roman"/>
          <w:sz w:val="24"/>
          <w:szCs w:val="24"/>
        </w:rPr>
        <w:t>)</w:t>
      </w:r>
      <w:r>
        <w:rPr>
          <w:rFonts w:ascii="Times New Roman" w:hAnsi="Times New Roman" w:cs="Times New Roman"/>
          <w:sz w:val="24"/>
          <w:szCs w:val="24"/>
        </w:rPr>
        <w:t xml:space="preserve"> tirgot </w:t>
      </w:r>
      <w:r w:rsidRPr="00110085">
        <w:rPr>
          <w:rFonts w:ascii="Times New Roman" w:hAnsi="Times New Roman" w:cs="Times New Roman"/>
          <w:sz w:val="24"/>
          <w:szCs w:val="24"/>
        </w:rPr>
        <w:t>izglītojamie</w:t>
      </w:r>
      <w:r>
        <w:rPr>
          <w:rFonts w:ascii="Times New Roman" w:hAnsi="Times New Roman" w:cs="Times New Roman"/>
          <w:sz w:val="24"/>
          <w:szCs w:val="24"/>
        </w:rPr>
        <w:t>m, kas</w:t>
      </w:r>
      <w:r w:rsidRPr="00110085">
        <w:rPr>
          <w:rFonts w:ascii="Times New Roman" w:hAnsi="Times New Roman" w:cs="Times New Roman"/>
          <w:sz w:val="24"/>
          <w:szCs w:val="24"/>
        </w:rPr>
        <w:t xml:space="preserve"> </w:t>
      </w:r>
      <w:r>
        <w:rPr>
          <w:rFonts w:ascii="Times New Roman" w:hAnsi="Times New Roman" w:cs="Times New Roman"/>
          <w:sz w:val="24"/>
          <w:szCs w:val="24"/>
        </w:rPr>
        <w:t>uzrāda</w:t>
      </w:r>
      <w:r w:rsidRPr="00110085">
        <w:rPr>
          <w:rFonts w:ascii="Times New Roman" w:hAnsi="Times New Roman" w:cs="Times New Roman"/>
          <w:sz w:val="24"/>
          <w:szCs w:val="24"/>
        </w:rPr>
        <w:t xml:space="preserve"> skolēnu apliecības.</w:t>
      </w:r>
    </w:p>
    <w:p w14:paraId="5783E925" w14:textId="77777777" w:rsidR="00EC73A1" w:rsidRPr="00B71568" w:rsidRDefault="00EC73A1" w:rsidP="00EC73A1">
      <w:pPr>
        <w:spacing w:after="0" w:line="240" w:lineRule="auto"/>
        <w:ind w:left="720"/>
        <w:jc w:val="both"/>
        <w:rPr>
          <w:rFonts w:ascii="Times New Roman" w:hAnsi="Times New Roman" w:cs="Times New Roman"/>
          <w:sz w:val="24"/>
          <w:szCs w:val="24"/>
        </w:rPr>
      </w:pPr>
    </w:p>
    <w:p w14:paraId="7A940CF9"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Pasūtītāja pienākumi un tiesības</w:t>
      </w:r>
    </w:p>
    <w:p w14:paraId="1CC2B92D"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Pasūtītāja pienākums ir:</w:t>
      </w:r>
    </w:p>
    <w:p w14:paraId="3332B60C"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iesniegt Izpildītājam līdz katras darba dien</w:t>
      </w:r>
      <w:r>
        <w:rPr>
          <w:rFonts w:ascii="Times New Roman" w:hAnsi="Times New Roman" w:cs="Times New Roman"/>
          <w:sz w:val="24"/>
          <w:szCs w:val="24"/>
        </w:rPr>
        <w:t>as plkst. 09</w:t>
      </w:r>
      <w:r w:rsidRPr="00B71568">
        <w:rPr>
          <w:rFonts w:ascii="Times New Roman" w:hAnsi="Times New Roman" w:cs="Times New Roman"/>
          <w:sz w:val="24"/>
          <w:szCs w:val="24"/>
        </w:rPr>
        <w:t>:</w:t>
      </w:r>
      <w:r>
        <w:rPr>
          <w:rFonts w:ascii="Times New Roman" w:hAnsi="Times New Roman" w:cs="Times New Roman"/>
          <w:sz w:val="24"/>
          <w:szCs w:val="24"/>
        </w:rPr>
        <w:t>15</w:t>
      </w:r>
      <w:r w:rsidRPr="00B71568">
        <w:rPr>
          <w:rFonts w:ascii="Times New Roman" w:hAnsi="Times New Roman" w:cs="Times New Roman"/>
          <w:sz w:val="24"/>
          <w:szCs w:val="24"/>
        </w:rPr>
        <w:t xml:space="preserve"> pieteikumu par izglītojamo skaitu attiecīgajā dienā;</w:t>
      </w:r>
    </w:p>
    <w:p w14:paraId="3B7EC8B2"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informēt Izpildītāju par izglītojamajiem, kuriem ir ārsta apstiprināta diagnoze (celiakija, cukura diabēts, pārtikas alerģija u.c.), kuras dēļ ir nepieciešama uztura korekcija;</w:t>
      </w:r>
    </w:p>
    <w:p w14:paraId="09E62271"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rakstiski paziņot Izpildītājam 1 (vienu) mēnesi iepriekš par Pakalpojuma sniegšanas pārtraukšanu, gadījumos, kad tiek pārtraukta izglītības iestādes darbība, neparedzētos gadījumos - 1 (vienu) dienu iepriekš.</w:t>
      </w:r>
    </w:p>
    <w:p w14:paraId="5CC4115B"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Pasūtītājam ir tiesības:</w:t>
      </w:r>
    </w:p>
    <w:p w14:paraId="68DAB4C3"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jebkurā laikā ierasties Pakalpojuma sniegšanas vietā, lai veiktu Pakalpojuma, tai skaitā, ēdiena pagatavošanas procesa un ēdināšanā izmantojamo produktu kvalitātes atbilstību Līgumā un normatīvajos aktos noteiktajām prasībām, pārbaudi;</w:t>
      </w:r>
    </w:p>
    <w:p w14:paraId="29557B7A"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nepieciešamības gadījumā pieprasīt no Izpildītāja sniegt paskaidrojumus par Pakalpojuma sniegšanas gaitu, pārtikas piegādes, uzglabāšanas, sagatavošanas un pasniegšanas kārtību;</w:t>
      </w:r>
    </w:p>
    <w:p w14:paraId="4F6EBA9B" w14:textId="52A81B7F"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kontrolēt lietošanā nodotā inventāra drošas ekspluatācijas instrukciju ievērošanu;</w:t>
      </w:r>
    </w:p>
    <w:p w14:paraId="65F9AA7E" w14:textId="77777777" w:rsidR="00EC73A1"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pārbaudīt un kontrolēt dokumentālus apliecinājumus par sadarbību ar paaugstinātas kva</w:t>
      </w:r>
      <w:r>
        <w:rPr>
          <w:rFonts w:ascii="Times New Roman" w:hAnsi="Times New Roman" w:cs="Times New Roman"/>
          <w:sz w:val="24"/>
          <w:szCs w:val="24"/>
        </w:rPr>
        <w:t>litātes produktu piegādātājiem;</w:t>
      </w:r>
    </w:p>
    <w:p w14:paraId="360E89FA"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EF355B">
        <w:rPr>
          <w:rFonts w:ascii="Times New Roman" w:hAnsi="Times New Roman" w:cs="Times New Roman"/>
          <w:sz w:val="24"/>
          <w:szCs w:val="24"/>
        </w:rPr>
        <w:t>nformēt kompetentas institūcijas par izglītības iestādē atklātajiem Pakalpojumu sniegšanas pārkāpumiem, ja Izpildītājs neveic šo pārkāpumu novēršanu</w:t>
      </w:r>
      <w:r>
        <w:rPr>
          <w:rFonts w:ascii="Times New Roman" w:hAnsi="Times New Roman" w:cs="Times New Roman"/>
          <w:sz w:val="24"/>
          <w:szCs w:val="24"/>
        </w:rPr>
        <w:t>.</w:t>
      </w:r>
    </w:p>
    <w:p w14:paraId="66D00C5E" w14:textId="77777777" w:rsidR="00EC73A1" w:rsidRPr="00B71568" w:rsidRDefault="00EC73A1" w:rsidP="00EC73A1">
      <w:pPr>
        <w:spacing w:after="0" w:line="240" w:lineRule="auto"/>
        <w:ind w:left="720"/>
        <w:jc w:val="both"/>
        <w:rPr>
          <w:rFonts w:ascii="Times New Roman" w:hAnsi="Times New Roman" w:cs="Times New Roman"/>
          <w:sz w:val="24"/>
          <w:szCs w:val="24"/>
        </w:rPr>
      </w:pPr>
    </w:p>
    <w:p w14:paraId="5677561A"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Atbildība</w:t>
      </w:r>
    </w:p>
    <w:p w14:paraId="3B2F0920"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Puses </w:t>
      </w:r>
      <w:r>
        <w:rPr>
          <w:rFonts w:ascii="Times New Roman" w:hAnsi="Times New Roman" w:cs="Times New Roman"/>
          <w:sz w:val="24"/>
          <w:szCs w:val="24"/>
        </w:rPr>
        <w:t xml:space="preserve">savstarpēji </w:t>
      </w:r>
      <w:r w:rsidRPr="00B71568">
        <w:rPr>
          <w:rFonts w:ascii="Times New Roman" w:hAnsi="Times New Roman" w:cs="Times New Roman"/>
          <w:sz w:val="24"/>
          <w:szCs w:val="24"/>
        </w:rPr>
        <w:t>ir atbildīgas par Līgumā noteikto saistību pilnīgu izpildi, atbilstoši Līguma nosacījumiem.</w:t>
      </w:r>
    </w:p>
    <w:p w14:paraId="167DD6C3"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Par Līgumā noteikto saistību nepienācīgu izpildi Puses ir atbildīgas saskaņā ar Līgumu, Civillikumu un citiem spēkā esošajiem normatīvajiem aktiem.</w:t>
      </w:r>
    </w:p>
    <w:p w14:paraId="74A4AAEA"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Izpildītājs maksā līgumsodu attiecīgās dienas Pakalpojuma saņēmēju kopējās izmaksu summas apmērā par katru ēdienreizi, kad netiek nodrošināta Pakalpojuma sniegšana, atbilstoši Līguma nosacījumiem.</w:t>
      </w:r>
    </w:p>
    <w:p w14:paraId="6C3DB610"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Izpildītājs atlīdzina Pasūtītājam radušos materiālos zaudējumus, kā arī 30 dienu laikā uz Pasūtītāja norādīto bankas kontu pārskaita līgumsodu 0,5% apmērā no kopējās Līgumā noteiktās līgumcenas šādos gadījumos:</w:t>
      </w:r>
    </w:p>
    <w:p w14:paraId="167E62C0"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4E6AB2">
        <w:rPr>
          <w:rFonts w:ascii="Times New Roman" w:hAnsi="Times New Roman" w:cs="Times New Roman"/>
          <w:sz w:val="24"/>
          <w:szCs w:val="24"/>
        </w:rPr>
        <w:t xml:space="preserve">Izpildītājs vienpusēji atsakās no Līguma izpildes vai arī nepilda vai nepienācīgi pilda Līguma nosacījumus. Šādā gadījumā Pasūtītājam ir tiesības </w:t>
      </w:r>
      <w:r>
        <w:rPr>
          <w:rFonts w:ascii="Times New Roman" w:hAnsi="Times New Roman" w:cs="Times New Roman"/>
          <w:sz w:val="24"/>
          <w:szCs w:val="24"/>
        </w:rPr>
        <w:t>lauzt</w:t>
      </w:r>
      <w:r w:rsidRPr="004E6AB2">
        <w:rPr>
          <w:rFonts w:ascii="Times New Roman" w:hAnsi="Times New Roman" w:cs="Times New Roman"/>
          <w:sz w:val="24"/>
          <w:szCs w:val="24"/>
        </w:rPr>
        <w:t xml:space="preserve"> Līgumu pirms termiņa.</w:t>
      </w:r>
    </w:p>
    <w:p w14:paraId="099F18A0"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Izpildītājs nenovērš Pasūtītāja vai kompetentas institūcijas konstatētas nepilnības un/vai trūkumus un neveic nepieciešamos pasākumus to novēršanai noteiktajā termiņā, šādā gadījumā Pasūtītājs ir tiesīgs vienpusēji </w:t>
      </w:r>
      <w:r>
        <w:rPr>
          <w:rFonts w:ascii="Times New Roman" w:hAnsi="Times New Roman" w:cs="Times New Roman"/>
          <w:sz w:val="24"/>
          <w:szCs w:val="24"/>
        </w:rPr>
        <w:t>lauzt</w:t>
      </w:r>
      <w:r w:rsidRPr="00B71568">
        <w:rPr>
          <w:rFonts w:ascii="Times New Roman" w:hAnsi="Times New Roman" w:cs="Times New Roman"/>
          <w:sz w:val="24"/>
          <w:szCs w:val="24"/>
        </w:rPr>
        <w:t xml:space="preserve"> Līgumu, 1 (vienu) mēnesi iepriekš rakstiski paziņojot par to Izpildītājam.</w:t>
      </w:r>
    </w:p>
    <w:p w14:paraId="3780606E"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Izpildītājs, sniedzot Pakalpojumu, ir pieļāvis rupjus pārkāpumus, kas būtiski apdraudējuši </w:t>
      </w:r>
      <w:r>
        <w:rPr>
          <w:rFonts w:ascii="Times New Roman" w:hAnsi="Times New Roman" w:cs="Times New Roman"/>
          <w:sz w:val="24"/>
          <w:szCs w:val="24"/>
        </w:rPr>
        <w:t>izglītojamo</w:t>
      </w:r>
      <w:r w:rsidRPr="00B71568">
        <w:rPr>
          <w:rFonts w:ascii="Times New Roman" w:hAnsi="Times New Roman" w:cs="Times New Roman"/>
          <w:sz w:val="24"/>
          <w:szCs w:val="24"/>
        </w:rPr>
        <w:t xml:space="preserve">, darbinieku un citu </w:t>
      </w:r>
      <w:r>
        <w:rPr>
          <w:rFonts w:ascii="Times New Roman" w:hAnsi="Times New Roman" w:cs="Times New Roman"/>
          <w:sz w:val="24"/>
          <w:szCs w:val="24"/>
        </w:rPr>
        <w:t>personu</w:t>
      </w:r>
      <w:r w:rsidRPr="00B71568">
        <w:rPr>
          <w:rFonts w:ascii="Times New Roman" w:hAnsi="Times New Roman" w:cs="Times New Roman"/>
          <w:sz w:val="24"/>
          <w:szCs w:val="24"/>
        </w:rPr>
        <w:t xml:space="preserve"> veselību, un minēto faktu apliecina kompetentas institūcijas atzinums par Pakalpojuma neatbilstību </w:t>
      </w:r>
      <w:r>
        <w:rPr>
          <w:rFonts w:ascii="Times New Roman" w:hAnsi="Times New Roman" w:cs="Times New Roman"/>
          <w:sz w:val="24"/>
          <w:szCs w:val="24"/>
        </w:rPr>
        <w:t>normatīvajiem aktiem. Šādā gadījumā</w:t>
      </w:r>
      <w:r w:rsidRPr="00B71568">
        <w:rPr>
          <w:rFonts w:ascii="Times New Roman" w:hAnsi="Times New Roman" w:cs="Times New Roman"/>
          <w:sz w:val="24"/>
          <w:szCs w:val="24"/>
        </w:rPr>
        <w:t xml:space="preserve"> Pasūtītājs nekavējoties vienpusēji </w:t>
      </w:r>
      <w:r>
        <w:rPr>
          <w:rFonts w:ascii="Times New Roman" w:hAnsi="Times New Roman" w:cs="Times New Roman"/>
          <w:sz w:val="24"/>
          <w:szCs w:val="24"/>
        </w:rPr>
        <w:t>lauž</w:t>
      </w:r>
      <w:r w:rsidRPr="00B71568">
        <w:rPr>
          <w:rFonts w:ascii="Times New Roman" w:hAnsi="Times New Roman" w:cs="Times New Roman"/>
          <w:sz w:val="24"/>
          <w:szCs w:val="24"/>
        </w:rPr>
        <w:t xml:space="preserve"> Līgumu un Izpildītājs sedz visus radušos zaudējumus Pasūtītājam.</w:t>
      </w:r>
    </w:p>
    <w:p w14:paraId="53003F8A"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lastRenderedPageBreak/>
        <w:t>Pakalpojuma neatbilstību kvalitātes prasībām apliecina dokuments, kuru paraksta izglītības iestādes vadītājs un Pasūtītāja pilnvarotā persona un nepieciešamības gadījumā kompetentas institūcijas pārstāvis.</w:t>
      </w:r>
    </w:p>
    <w:p w14:paraId="4B927A55" w14:textId="77777777" w:rsidR="00EC73A1" w:rsidRPr="00B71568" w:rsidRDefault="00EC73A1" w:rsidP="00EC73A1">
      <w:pPr>
        <w:spacing w:after="0" w:line="240" w:lineRule="auto"/>
        <w:ind w:left="720"/>
        <w:jc w:val="both"/>
        <w:rPr>
          <w:rFonts w:ascii="Times New Roman" w:hAnsi="Times New Roman" w:cs="Times New Roman"/>
          <w:sz w:val="24"/>
          <w:szCs w:val="24"/>
        </w:rPr>
      </w:pPr>
    </w:p>
    <w:p w14:paraId="4D6BE99E" w14:textId="77777777" w:rsidR="00EC73A1" w:rsidRPr="00B71568" w:rsidRDefault="00EC73A1" w:rsidP="00EC73A1">
      <w:pPr>
        <w:spacing w:after="0" w:line="240" w:lineRule="auto"/>
        <w:ind w:left="720"/>
        <w:jc w:val="both"/>
        <w:rPr>
          <w:rFonts w:ascii="Times New Roman" w:hAnsi="Times New Roman" w:cs="Times New Roman"/>
          <w:sz w:val="24"/>
          <w:szCs w:val="24"/>
        </w:rPr>
      </w:pPr>
    </w:p>
    <w:p w14:paraId="3FEE2AF7"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Nepārvarama vara</w:t>
      </w:r>
    </w:p>
    <w:p w14:paraId="2EF31408"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Puses nav atbildīgas par Līguma saistību neizpildi, ja saistību izpilde nav bijusi iespējama nepārvaramas varas apstākļu dēļ, kas radušies pēc Līguma noslēgšanas. Puse par šādu apstākļu iestāšanos informē otru Pusi 24 (divdesmit četru) stundu laikā no šādu apstākļu rašanās </w:t>
      </w:r>
      <w:r>
        <w:rPr>
          <w:rFonts w:ascii="Times New Roman" w:hAnsi="Times New Roman" w:cs="Times New Roman"/>
          <w:sz w:val="24"/>
          <w:szCs w:val="24"/>
        </w:rPr>
        <w:t>dienas</w:t>
      </w:r>
      <w:r w:rsidRPr="00B71568">
        <w:rPr>
          <w:rFonts w:ascii="Times New Roman" w:hAnsi="Times New Roman" w:cs="Times New Roman"/>
          <w:sz w:val="24"/>
          <w:szCs w:val="24"/>
        </w:rPr>
        <w:t xml:space="preserve">, ja vien tas ir iespējams. </w:t>
      </w:r>
    </w:p>
    <w:p w14:paraId="3E5449A1"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14:paraId="42996D58"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Gadījumā, ja nepārvaramas varas apstākļi </w:t>
      </w:r>
      <w:proofErr w:type="gramStart"/>
      <w:r w:rsidRPr="00B71568">
        <w:rPr>
          <w:rFonts w:ascii="Times New Roman" w:hAnsi="Times New Roman" w:cs="Times New Roman"/>
          <w:sz w:val="24"/>
          <w:szCs w:val="24"/>
        </w:rPr>
        <w:t>turpinās ilgāk kā</w:t>
      </w:r>
      <w:proofErr w:type="gramEnd"/>
      <w:r w:rsidRPr="00B71568">
        <w:rPr>
          <w:rFonts w:ascii="Times New Roman" w:hAnsi="Times New Roman" w:cs="Times New Roman"/>
          <w:sz w:val="24"/>
          <w:szCs w:val="24"/>
        </w:rPr>
        <w:t xml:space="preserve"> 30 (trīsdesmit) kalendārās dienas, katra no Pusēm ir tiesīga vienpusēji </w:t>
      </w:r>
      <w:r>
        <w:rPr>
          <w:rFonts w:ascii="Times New Roman" w:hAnsi="Times New Roman" w:cs="Times New Roman"/>
          <w:sz w:val="24"/>
          <w:szCs w:val="24"/>
        </w:rPr>
        <w:t>atteikties</w:t>
      </w:r>
      <w:r w:rsidRPr="00B71568">
        <w:rPr>
          <w:rFonts w:ascii="Times New Roman" w:hAnsi="Times New Roman" w:cs="Times New Roman"/>
          <w:sz w:val="24"/>
          <w:szCs w:val="24"/>
        </w:rPr>
        <w:t xml:space="preserve"> no Līguma</w:t>
      </w:r>
      <w:r>
        <w:rPr>
          <w:rFonts w:ascii="Times New Roman" w:hAnsi="Times New Roman" w:cs="Times New Roman"/>
          <w:sz w:val="24"/>
          <w:szCs w:val="24"/>
        </w:rPr>
        <w:t xml:space="preserve"> saistībām</w:t>
      </w:r>
      <w:r w:rsidRPr="00B71568">
        <w:rPr>
          <w:rFonts w:ascii="Times New Roman" w:hAnsi="Times New Roman" w:cs="Times New Roman"/>
          <w:sz w:val="24"/>
          <w:szCs w:val="24"/>
        </w:rPr>
        <w:t>, par to rakstveidā brīdinot otru pusi 5 (piecas) darba dienas iepriekš.</w:t>
      </w:r>
    </w:p>
    <w:p w14:paraId="1304AA3B" w14:textId="77777777" w:rsidR="00EC73A1" w:rsidRPr="00B71568" w:rsidRDefault="00EC73A1" w:rsidP="00EC73A1">
      <w:pPr>
        <w:spacing w:after="0" w:line="240" w:lineRule="auto"/>
        <w:jc w:val="both"/>
        <w:rPr>
          <w:rFonts w:ascii="Times New Roman" w:hAnsi="Times New Roman" w:cs="Times New Roman"/>
          <w:sz w:val="24"/>
          <w:szCs w:val="24"/>
        </w:rPr>
      </w:pPr>
    </w:p>
    <w:p w14:paraId="35034412"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Līguma grozījumi un tā izbeigšana</w:t>
      </w:r>
    </w:p>
    <w:p w14:paraId="59572793"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Līgumu var grozīt vai papildināt saskaņā ar Publisko iepirkumu likumu, Pusēm savstarpēji rakstiski vienojoties. Jebkuri Līguma grozījumi vai papildinājumi tiek noformēti rakstveidā un kļūst par Līguma neatņemamu sastāvdaļu.</w:t>
      </w:r>
    </w:p>
    <w:p w14:paraId="7F9625B7"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Pasūtītājs ir tiesīgs grozīt Līguma 3.1.punktā norādīto cenu gadījumos, ja ir stājušies spēkā grozījumi normatīvajos aktos, kas būtiski ietekmē ēdināšanas pakalpojuma sniegšanu, bet ne biežāk kā vienu reizi kalendārā gada laikā.</w:t>
      </w:r>
    </w:p>
    <w:p w14:paraId="3E31CC3A"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Līgumu var </w:t>
      </w:r>
      <w:r>
        <w:rPr>
          <w:rFonts w:ascii="Times New Roman" w:hAnsi="Times New Roman" w:cs="Times New Roman"/>
          <w:sz w:val="24"/>
          <w:szCs w:val="24"/>
        </w:rPr>
        <w:t>lauzt</w:t>
      </w:r>
      <w:r w:rsidRPr="00B71568">
        <w:rPr>
          <w:rFonts w:ascii="Times New Roman" w:hAnsi="Times New Roman" w:cs="Times New Roman"/>
          <w:sz w:val="24"/>
          <w:szCs w:val="24"/>
        </w:rPr>
        <w:t xml:space="preserve"> jebkurā laikā pirms termiņa, Pusēm par to rakstiski vienojoties 1 (vienu) mēnesi iepriekš.</w:t>
      </w:r>
    </w:p>
    <w:p w14:paraId="17749288"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Ja kāda Puse nepilda vai nepienācīgi pilda Līguma nosacījumus, otrai Pusei ir tiesības izbeigt Līguma darbību, 1 (vienu) mēnesi iepriekš rakstiski paziņojot par to otrai Pusei. </w:t>
      </w:r>
    </w:p>
    <w:p w14:paraId="6E262D7E"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Pasūtītājs ir tiesīgs vienpusēji </w:t>
      </w:r>
      <w:r>
        <w:rPr>
          <w:rFonts w:ascii="Times New Roman" w:hAnsi="Times New Roman" w:cs="Times New Roman"/>
          <w:sz w:val="24"/>
          <w:szCs w:val="24"/>
        </w:rPr>
        <w:t>lauzt</w:t>
      </w:r>
      <w:r w:rsidRPr="00B71568">
        <w:rPr>
          <w:rFonts w:ascii="Times New Roman" w:hAnsi="Times New Roman" w:cs="Times New Roman"/>
          <w:sz w:val="24"/>
          <w:szCs w:val="24"/>
        </w:rPr>
        <w:t xml:space="preserve"> Līgumu pirms termiņa, par to rakstiski paziņojot otrai Pusei šādos gadījumos:</w:t>
      </w:r>
    </w:p>
    <w:p w14:paraId="49AC1C8E"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ja tiesā pret Izpildītāju ir iesniegts maksātnespējas procesa pieteikums;</w:t>
      </w:r>
    </w:p>
    <w:p w14:paraId="6AD04F12"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ja ir apturēta vai izbeigta </w:t>
      </w:r>
      <w:r w:rsidRPr="00B71568">
        <w:rPr>
          <w:rFonts w:ascii="Times New Roman" w:hAnsi="Times New Roman" w:cs="Times New Roman"/>
          <w:iCs/>
          <w:sz w:val="24"/>
          <w:szCs w:val="24"/>
        </w:rPr>
        <w:t>Izpildītāja</w:t>
      </w:r>
      <w:r w:rsidRPr="00B71568">
        <w:rPr>
          <w:rFonts w:ascii="Times New Roman" w:hAnsi="Times New Roman" w:cs="Times New Roman"/>
          <w:sz w:val="24"/>
          <w:szCs w:val="24"/>
        </w:rPr>
        <w:t xml:space="preserve"> komercdarbība vai kāds no tās pamatvirzieniem, kā rezultātā var kļūt neiespējama Līguma</w:t>
      </w:r>
      <w:r>
        <w:rPr>
          <w:rFonts w:ascii="Times New Roman" w:hAnsi="Times New Roman" w:cs="Times New Roman"/>
          <w:sz w:val="24"/>
          <w:szCs w:val="24"/>
        </w:rPr>
        <w:t xml:space="preserve"> nosacījumu</w:t>
      </w:r>
      <w:r w:rsidRPr="00B71568">
        <w:rPr>
          <w:rFonts w:ascii="Times New Roman" w:hAnsi="Times New Roman" w:cs="Times New Roman"/>
          <w:sz w:val="24"/>
          <w:szCs w:val="24"/>
        </w:rPr>
        <w:t xml:space="preserve"> izpilde;</w:t>
      </w:r>
    </w:p>
    <w:p w14:paraId="54765D6C"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Pr="00B71568">
        <w:rPr>
          <w:rFonts w:ascii="Times New Roman" w:hAnsi="Times New Roman" w:cs="Times New Roman"/>
          <w:sz w:val="24"/>
          <w:szCs w:val="24"/>
        </w:rPr>
        <w:t>Līguma</w:t>
      </w:r>
      <w:r>
        <w:rPr>
          <w:rFonts w:ascii="Times New Roman" w:hAnsi="Times New Roman" w:cs="Times New Roman"/>
          <w:sz w:val="24"/>
          <w:szCs w:val="24"/>
        </w:rPr>
        <w:t xml:space="preserve"> nosacījumu</w:t>
      </w:r>
      <w:r w:rsidRPr="00B71568">
        <w:rPr>
          <w:rFonts w:ascii="Times New Roman" w:hAnsi="Times New Roman" w:cs="Times New Roman"/>
          <w:sz w:val="24"/>
          <w:szCs w:val="24"/>
        </w:rPr>
        <w:t xml:space="preserve"> izpilde</w:t>
      </w:r>
      <w:r w:rsidRPr="00B71568">
        <w:rPr>
          <w:rFonts w:ascii="Times New Roman" w:hAnsi="Times New Roman" w:cs="Times New Roman"/>
          <w:i/>
          <w:sz w:val="24"/>
          <w:szCs w:val="24"/>
        </w:rPr>
        <w:t xml:space="preserve"> </w:t>
      </w:r>
      <w:r w:rsidRPr="00B71568">
        <w:rPr>
          <w:rFonts w:ascii="Times New Roman" w:hAnsi="Times New Roman" w:cs="Times New Roman"/>
          <w:sz w:val="24"/>
          <w:szCs w:val="24"/>
        </w:rPr>
        <w:t>kļūst neiespējama no Pasūtītāja neatkarīgu ārēju apstākļu dēļ, t.sk., valsts vai pašvaldības lēmumu rezultātā</w:t>
      </w:r>
      <w:r w:rsidRPr="00B71568">
        <w:rPr>
          <w:rFonts w:ascii="Times New Roman" w:hAnsi="Times New Roman" w:cs="Times New Roman"/>
          <w:i/>
          <w:sz w:val="24"/>
          <w:szCs w:val="24"/>
        </w:rPr>
        <w:t>.</w:t>
      </w:r>
    </w:p>
    <w:p w14:paraId="5BEAEA0D"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1568">
        <w:rPr>
          <w:rFonts w:ascii="Times New Roman" w:hAnsi="Times New Roman" w:cs="Times New Roman"/>
          <w:sz w:val="24"/>
          <w:szCs w:val="24"/>
        </w:rPr>
        <w:t xml:space="preserve">Līguma </w:t>
      </w:r>
      <w:r>
        <w:rPr>
          <w:rFonts w:ascii="Times New Roman" w:hAnsi="Times New Roman" w:cs="Times New Roman"/>
          <w:sz w:val="24"/>
          <w:szCs w:val="24"/>
        </w:rPr>
        <w:t xml:space="preserve">laušana </w:t>
      </w:r>
      <w:r w:rsidRPr="00B71568">
        <w:rPr>
          <w:rFonts w:ascii="Times New Roman" w:hAnsi="Times New Roman" w:cs="Times New Roman"/>
          <w:sz w:val="24"/>
          <w:szCs w:val="24"/>
        </w:rPr>
        <w:t xml:space="preserve">pirms termiņa neatbrīvo Puses no pienākuma izpildīt maksājumu saistības. </w:t>
      </w:r>
    </w:p>
    <w:p w14:paraId="5E21CB30" w14:textId="77777777" w:rsidR="00EC73A1" w:rsidRPr="00B71568" w:rsidRDefault="00EC73A1" w:rsidP="00EC73A1">
      <w:pPr>
        <w:spacing w:after="0" w:line="240" w:lineRule="auto"/>
        <w:jc w:val="both"/>
        <w:rPr>
          <w:rFonts w:ascii="Times New Roman" w:hAnsi="Times New Roman" w:cs="Times New Roman"/>
          <w:sz w:val="24"/>
          <w:szCs w:val="24"/>
        </w:rPr>
      </w:pPr>
    </w:p>
    <w:p w14:paraId="517CE1CE"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Strīdu izšķiršanas kārtība</w:t>
      </w:r>
    </w:p>
    <w:p w14:paraId="3EEF6EDB" w14:textId="77777777" w:rsidR="00EC73A1" w:rsidRPr="00B71568" w:rsidRDefault="00EC73A1" w:rsidP="00EC73A1">
      <w:p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Visus ar Līgumu saistītos strīdus un domstarpības Puses risina sarunu ceļā, bet, ja radušos strīdus un domstarpības neizdodas atrisināt sarunu ceļā 30 (trīsdesmit) dienu laikā, Puses tos risina tiesā saskaņā ar normatīvajiem aktiem.</w:t>
      </w:r>
    </w:p>
    <w:p w14:paraId="027CAB4B" w14:textId="77777777" w:rsidR="00EC73A1" w:rsidRPr="00B71568" w:rsidRDefault="00EC73A1" w:rsidP="00EC73A1">
      <w:pPr>
        <w:spacing w:after="0" w:line="240" w:lineRule="auto"/>
        <w:jc w:val="both"/>
        <w:rPr>
          <w:rFonts w:ascii="Times New Roman" w:hAnsi="Times New Roman" w:cs="Times New Roman"/>
          <w:sz w:val="24"/>
          <w:szCs w:val="24"/>
        </w:rPr>
      </w:pPr>
    </w:p>
    <w:p w14:paraId="03C406A9"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Citi noteikumi</w:t>
      </w:r>
    </w:p>
    <w:p w14:paraId="12402D88"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Līguma </w:t>
      </w:r>
      <w:r>
        <w:rPr>
          <w:rFonts w:ascii="Times New Roman" w:hAnsi="Times New Roman" w:cs="Times New Roman"/>
          <w:sz w:val="24"/>
          <w:szCs w:val="24"/>
        </w:rPr>
        <w:t>nosacījumu</w:t>
      </w:r>
      <w:r w:rsidRPr="00B71568">
        <w:rPr>
          <w:rFonts w:ascii="Times New Roman" w:hAnsi="Times New Roman" w:cs="Times New Roman"/>
          <w:sz w:val="24"/>
          <w:szCs w:val="24"/>
        </w:rPr>
        <w:t xml:space="preserve"> izpildes kontrolei Puses pilnvaro šādus pārstāvjus:</w:t>
      </w:r>
    </w:p>
    <w:p w14:paraId="431F845A"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no Izpildītāja puses - __________________________________;</w:t>
      </w:r>
    </w:p>
    <w:p w14:paraId="2B254601"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no Pasūtītāja puses - _________________________________.</w:t>
      </w:r>
    </w:p>
    <w:p w14:paraId="4FFB534D" w14:textId="77777777" w:rsidR="00EC73A1" w:rsidRPr="00B71568" w:rsidRDefault="00EC73A1" w:rsidP="00EC73A1">
      <w:pPr>
        <w:spacing w:after="0" w:line="240" w:lineRule="auto"/>
        <w:ind w:left="1080"/>
        <w:jc w:val="both"/>
        <w:rPr>
          <w:rFonts w:ascii="Times New Roman" w:hAnsi="Times New Roman" w:cs="Times New Roman"/>
          <w:sz w:val="24"/>
          <w:szCs w:val="24"/>
        </w:rPr>
      </w:pPr>
    </w:p>
    <w:p w14:paraId="77B7A0FD"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Visi pielikumi ir neatņemama Līguma sastāvdaļa. Līgumam ir šādi pielikumi:</w:t>
      </w:r>
    </w:p>
    <w:p w14:paraId="5AA7F8F4"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1.pielikums –Tehniskā specifikācija uz ________ lapām;</w:t>
      </w:r>
    </w:p>
    <w:p w14:paraId="790689F8" w14:textId="77777777" w:rsidR="00EC73A1" w:rsidRPr="00B71568" w:rsidRDefault="00EC73A1" w:rsidP="00EC73A1">
      <w:pPr>
        <w:numPr>
          <w:ilvl w:val="2"/>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 xml:space="preserve"> 2.pielikums – Tehniskais piedāvājums uz _________ lapām.</w:t>
      </w:r>
    </w:p>
    <w:p w14:paraId="0AE7ED6D" w14:textId="77777777" w:rsidR="00EC73A1" w:rsidRPr="00B71568" w:rsidRDefault="00EC73A1" w:rsidP="00EC73A1">
      <w:pPr>
        <w:spacing w:after="0" w:line="240" w:lineRule="auto"/>
        <w:jc w:val="both"/>
        <w:rPr>
          <w:rFonts w:ascii="Times New Roman" w:hAnsi="Times New Roman" w:cs="Times New Roman"/>
          <w:sz w:val="24"/>
          <w:szCs w:val="24"/>
        </w:rPr>
      </w:pPr>
    </w:p>
    <w:p w14:paraId="7E8C2BA9" w14:textId="77777777" w:rsidR="00EC73A1" w:rsidRPr="00B71568" w:rsidRDefault="00EC73A1" w:rsidP="00EC73A1">
      <w:pPr>
        <w:numPr>
          <w:ilvl w:val="1"/>
          <w:numId w:val="35"/>
        </w:num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Līgums sagatavots 2 (divos) eksemplāros uz __ (_____) lapām, abiem Līguma eksemplāriem ir vienāds juridisks spēks. Pie katras no Pusēm atrodas viens Līguma eksemplārs.</w:t>
      </w:r>
    </w:p>
    <w:p w14:paraId="6273F405" w14:textId="77777777" w:rsidR="00EC73A1" w:rsidRPr="00B71568" w:rsidRDefault="00EC73A1" w:rsidP="00EC73A1">
      <w:pPr>
        <w:spacing w:after="0" w:line="240" w:lineRule="auto"/>
        <w:jc w:val="both"/>
        <w:rPr>
          <w:rFonts w:ascii="Times New Roman" w:hAnsi="Times New Roman" w:cs="Times New Roman"/>
          <w:sz w:val="24"/>
          <w:szCs w:val="24"/>
        </w:rPr>
      </w:pPr>
    </w:p>
    <w:p w14:paraId="156546F3" w14:textId="77777777" w:rsidR="00EC73A1" w:rsidRPr="00B71568" w:rsidRDefault="00EC73A1" w:rsidP="00EC73A1">
      <w:pPr>
        <w:numPr>
          <w:ilvl w:val="0"/>
          <w:numId w:val="35"/>
        </w:numPr>
        <w:spacing w:after="0" w:line="240" w:lineRule="auto"/>
        <w:jc w:val="center"/>
        <w:rPr>
          <w:rFonts w:ascii="Times New Roman" w:hAnsi="Times New Roman" w:cs="Times New Roman"/>
          <w:b/>
          <w:sz w:val="24"/>
          <w:szCs w:val="24"/>
        </w:rPr>
      </w:pPr>
      <w:r w:rsidRPr="00B71568">
        <w:rPr>
          <w:rFonts w:ascii="Times New Roman" w:hAnsi="Times New Roman" w:cs="Times New Roman"/>
          <w:b/>
          <w:sz w:val="24"/>
          <w:szCs w:val="24"/>
        </w:rPr>
        <w:t>Pušu rekvizīti un paraksti</w:t>
      </w:r>
    </w:p>
    <w:p w14:paraId="695F97AA" w14:textId="77777777" w:rsidR="00EC73A1" w:rsidRPr="00B71568" w:rsidRDefault="00EC73A1" w:rsidP="00EC73A1">
      <w:pPr>
        <w:spacing w:after="0" w:line="240" w:lineRule="auto"/>
        <w:jc w:val="both"/>
        <w:rPr>
          <w:rFonts w:ascii="Times New Roman" w:hAnsi="Times New Roman" w:cs="Times New Roman"/>
          <w:sz w:val="24"/>
          <w:szCs w:val="24"/>
        </w:rPr>
      </w:pPr>
    </w:p>
    <w:p w14:paraId="134A483A" w14:textId="77777777" w:rsidR="00EC73A1" w:rsidRPr="00B71568" w:rsidRDefault="00EC73A1" w:rsidP="00EC73A1">
      <w:p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Pasūtītājs</w:t>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t xml:space="preserve"> Izpildītājs</w:t>
      </w:r>
    </w:p>
    <w:p w14:paraId="23C18907" w14:textId="77777777" w:rsidR="00EC73A1" w:rsidRPr="00B71568" w:rsidRDefault="00EC73A1" w:rsidP="00EC73A1">
      <w:pPr>
        <w:spacing w:after="0" w:line="240" w:lineRule="auto"/>
        <w:jc w:val="both"/>
        <w:rPr>
          <w:rFonts w:ascii="Times New Roman" w:hAnsi="Times New Roman" w:cs="Times New Roman"/>
          <w:sz w:val="24"/>
          <w:szCs w:val="24"/>
        </w:rPr>
      </w:pPr>
    </w:p>
    <w:p w14:paraId="52B28E9C" w14:textId="77777777" w:rsidR="00EC73A1" w:rsidRPr="00B71568" w:rsidRDefault="00EC73A1" w:rsidP="00EC73A1">
      <w:pPr>
        <w:spacing w:after="0" w:line="240" w:lineRule="auto"/>
        <w:jc w:val="both"/>
        <w:rPr>
          <w:rFonts w:ascii="Times New Roman" w:hAnsi="Times New Roman" w:cs="Times New Roman"/>
          <w:sz w:val="24"/>
          <w:szCs w:val="24"/>
        </w:rPr>
      </w:pPr>
    </w:p>
    <w:p w14:paraId="2715D1F0" w14:textId="77777777" w:rsidR="00EC73A1" w:rsidRPr="00B71568" w:rsidRDefault="00EC73A1" w:rsidP="00EC73A1">
      <w:p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____________________</w:t>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t>_____________________</w:t>
      </w:r>
    </w:p>
    <w:p w14:paraId="0B23A0CF" w14:textId="77777777" w:rsidR="00EC73A1" w:rsidRPr="00B71568" w:rsidRDefault="00EC73A1" w:rsidP="00EC73A1">
      <w:pPr>
        <w:spacing w:after="0" w:line="240" w:lineRule="auto"/>
        <w:jc w:val="both"/>
        <w:rPr>
          <w:rFonts w:ascii="Times New Roman" w:hAnsi="Times New Roman" w:cs="Times New Roman"/>
          <w:sz w:val="24"/>
          <w:szCs w:val="24"/>
        </w:rPr>
      </w:pPr>
      <w:r w:rsidRPr="00B71568">
        <w:rPr>
          <w:rFonts w:ascii="Times New Roman" w:hAnsi="Times New Roman" w:cs="Times New Roman"/>
          <w:sz w:val="24"/>
          <w:szCs w:val="24"/>
        </w:rPr>
        <w:t>/…………/</w:t>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t>/………..…./</w:t>
      </w:r>
    </w:p>
    <w:p w14:paraId="70DCD6A6" w14:textId="77777777" w:rsidR="00EC73A1" w:rsidRPr="008E0B29" w:rsidRDefault="00EC73A1" w:rsidP="00EC73A1">
      <w:pPr>
        <w:spacing w:after="0" w:line="240" w:lineRule="auto"/>
        <w:rPr>
          <w:rFonts w:ascii="Times New Roman" w:hAnsi="Times New Roman" w:cs="Times New Roman"/>
          <w:sz w:val="24"/>
          <w:szCs w:val="24"/>
        </w:rPr>
      </w:pPr>
      <w:r w:rsidRPr="00B71568">
        <w:rPr>
          <w:rFonts w:ascii="Times New Roman" w:hAnsi="Times New Roman" w:cs="Times New Roman"/>
          <w:sz w:val="24"/>
          <w:szCs w:val="24"/>
        </w:rPr>
        <w:t>z.v.</w:t>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r>
      <w:r w:rsidRPr="00B71568">
        <w:rPr>
          <w:rFonts w:ascii="Times New Roman" w:hAnsi="Times New Roman" w:cs="Times New Roman"/>
          <w:sz w:val="24"/>
          <w:szCs w:val="24"/>
        </w:rPr>
        <w:tab/>
        <w:t>z.v.</w:t>
      </w:r>
    </w:p>
    <w:p w14:paraId="63E64F8B" w14:textId="4573828F" w:rsidR="007B1C6C" w:rsidRPr="00F31C12" w:rsidRDefault="007B1C6C" w:rsidP="00F31C12">
      <w:pPr>
        <w:spacing w:after="0" w:line="240" w:lineRule="auto"/>
        <w:rPr>
          <w:rFonts w:ascii="Times New Roman" w:hAnsi="Times New Roman" w:cs="Times New Roman"/>
          <w:b/>
          <w:bCs/>
          <w:sz w:val="24"/>
          <w:szCs w:val="24"/>
          <w:lang w:eastAsia="ar-SA"/>
        </w:rPr>
      </w:pPr>
    </w:p>
    <w:sectPr w:rsidR="007B1C6C" w:rsidRPr="00F31C12" w:rsidSect="00F31C12">
      <w:footerReference w:type="default" r:id="rId10"/>
      <w:pgSz w:w="11906" w:h="16838"/>
      <w:pgMar w:top="1134" w:right="748" w:bottom="85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25F175" w15:done="0"/>
  <w15:commentEx w15:paraId="03506911" w15:done="0"/>
  <w15:commentEx w15:paraId="3EDB71D7" w15:done="0"/>
  <w15:commentEx w15:paraId="03AB15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8F127" w14:textId="77777777" w:rsidR="007771D9" w:rsidRDefault="007771D9" w:rsidP="008A2AB2">
      <w:pPr>
        <w:spacing w:after="0" w:line="240" w:lineRule="auto"/>
      </w:pPr>
      <w:r>
        <w:separator/>
      </w:r>
    </w:p>
  </w:endnote>
  <w:endnote w:type="continuationSeparator" w:id="0">
    <w:p w14:paraId="48D2D6CF" w14:textId="77777777" w:rsidR="007771D9" w:rsidRDefault="007771D9" w:rsidP="008A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D994" w14:textId="77777777" w:rsidR="007771D9" w:rsidRDefault="007771D9">
    <w:pPr>
      <w:pStyle w:val="Footer"/>
      <w:jc w:val="right"/>
    </w:pPr>
    <w:r>
      <w:fldChar w:fldCharType="begin"/>
    </w:r>
    <w:r>
      <w:instrText>PAGE   \* MERGEFORMAT</w:instrText>
    </w:r>
    <w:r>
      <w:fldChar w:fldCharType="separate"/>
    </w:r>
    <w:r w:rsidR="00F73251">
      <w:rPr>
        <w:noProof/>
      </w:rPr>
      <w:t>13</w:t>
    </w:r>
    <w:r>
      <w:rPr>
        <w:noProof/>
      </w:rPr>
      <w:fldChar w:fldCharType="end"/>
    </w:r>
  </w:p>
  <w:p w14:paraId="1C65D603" w14:textId="77777777" w:rsidR="007771D9" w:rsidRDefault="00777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43129" w14:textId="77777777" w:rsidR="007771D9" w:rsidRDefault="007771D9" w:rsidP="008A2AB2">
      <w:pPr>
        <w:spacing w:after="0" w:line="240" w:lineRule="auto"/>
      </w:pPr>
      <w:r>
        <w:separator/>
      </w:r>
    </w:p>
  </w:footnote>
  <w:footnote w:type="continuationSeparator" w:id="0">
    <w:p w14:paraId="7A2C5776" w14:textId="77777777" w:rsidR="007771D9" w:rsidRDefault="007771D9" w:rsidP="008A2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rPr>
        <w:b w:val="0"/>
        <w:bCs w:val="0"/>
        <w:color w:val="auto"/>
      </w:rPr>
    </w:lvl>
    <w:lvl w:ilvl="1">
      <w:start w:val="1"/>
      <w:numFmt w:val="decimal"/>
      <w:lvlText w:val="%2."/>
      <w:lvlJc w:val="left"/>
      <w:pPr>
        <w:tabs>
          <w:tab w:val="num" w:pos="720"/>
        </w:tabs>
        <w:ind w:left="720" w:hanging="720"/>
      </w:pPr>
      <w:rPr>
        <w:rFonts w:ascii="Times New Roman" w:eastAsia="Times New Roman" w:hAnsi="Times New Roman"/>
        <w:b w:val="0"/>
        <w:bCs w:val="0"/>
        <w:i w:val="0"/>
        <w:iCs w:val="0"/>
        <w:color w:val="auto"/>
      </w:rPr>
    </w:lvl>
    <w:lvl w:ilvl="2">
      <w:start w:val="1"/>
      <w:numFmt w:val="decimal"/>
      <w:lvlText w:val="%1.%2.%3."/>
      <w:lvlJc w:val="left"/>
      <w:pPr>
        <w:tabs>
          <w:tab w:val="num" w:pos="720"/>
        </w:tabs>
        <w:ind w:left="720" w:hanging="720"/>
      </w:pPr>
      <w:rPr>
        <w:b w:val="0"/>
        <w:bCs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multilevel"/>
    <w:tmpl w:val="5F526A4A"/>
    <w:name w:val="WW8Num4"/>
    <w:lvl w:ilvl="0">
      <w:start w:val="7"/>
      <w:numFmt w:val="decimal"/>
      <w:lvlText w:val="%1."/>
      <w:lvlJc w:val="left"/>
      <w:pPr>
        <w:tabs>
          <w:tab w:val="num" w:pos="360"/>
        </w:tabs>
        <w:ind w:left="360" w:hanging="360"/>
      </w:pPr>
      <w:rPr>
        <w:b w:val="0"/>
        <w:bCs w:val="0"/>
        <w:u w:val="none"/>
      </w:rPr>
    </w:lvl>
    <w:lvl w:ilvl="1">
      <w:start w:val="1"/>
      <w:numFmt w:val="decimal"/>
      <w:lvlText w:val="%1.%2."/>
      <w:lvlJc w:val="left"/>
      <w:pPr>
        <w:tabs>
          <w:tab w:val="num" w:pos="1360"/>
        </w:tabs>
        <w:ind w:left="1360" w:hanging="360"/>
      </w:pPr>
      <w:rPr>
        <w:b w:val="0"/>
        <w:bCs w:val="0"/>
      </w:rPr>
    </w:lvl>
    <w:lvl w:ilvl="2">
      <w:start w:val="1"/>
      <w:numFmt w:val="decimal"/>
      <w:lvlText w:val="%1.%2.%3."/>
      <w:lvlJc w:val="left"/>
      <w:pPr>
        <w:tabs>
          <w:tab w:val="num" w:pos="2720"/>
        </w:tabs>
        <w:ind w:left="2720" w:hanging="720"/>
      </w:pPr>
      <w:rPr>
        <w:b w:val="0"/>
        <w:bCs w:val="0"/>
      </w:rPr>
    </w:lvl>
    <w:lvl w:ilvl="3">
      <w:start w:val="1"/>
      <w:numFmt w:val="decimal"/>
      <w:lvlText w:val="%1.%2.%3.%4."/>
      <w:lvlJc w:val="left"/>
      <w:pPr>
        <w:tabs>
          <w:tab w:val="num" w:pos="3720"/>
        </w:tabs>
        <w:ind w:left="3720" w:hanging="720"/>
      </w:pPr>
    </w:lvl>
    <w:lvl w:ilvl="4">
      <w:start w:val="1"/>
      <w:numFmt w:val="decimal"/>
      <w:lvlText w:val="%1.%2.%3.%4.%5."/>
      <w:lvlJc w:val="left"/>
      <w:pPr>
        <w:tabs>
          <w:tab w:val="num" w:pos="5080"/>
        </w:tabs>
        <w:ind w:left="5080" w:hanging="1080"/>
      </w:pPr>
    </w:lvl>
    <w:lvl w:ilvl="5">
      <w:start w:val="1"/>
      <w:numFmt w:val="decimal"/>
      <w:lvlText w:val="%1.%2.%3.%4.%5.%6."/>
      <w:lvlJc w:val="left"/>
      <w:pPr>
        <w:tabs>
          <w:tab w:val="num" w:pos="6080"/>
        </w:tabs>
        <w:ind w:left="6080" w:hanging="1080"/>
      </w:pPr>
    </w:lvl>
    <w:lvl w:ilvl="6">
      <w:start w:val="1"/>
      <w:numFmt w:val="decimal"/>
      <w:lvlText w:val="%1.%2.%3.%4.%5.%6.%7."/>
      <w:lvlJc w:val="left"/>
      <w:pPr>
        <w:tabs>
          <w:tab w:val="num" w:pos="7440"/>
        </w:tabs>
        <w:ind w:left="7440" w:hanging="1440"/>
      </w:pPr>
    </w:lvl>
    <w:lvl w:ilvl="7">
      <w:start w:val="1"/>
      <w:numFmt w:val="decimal"/>
      <w:lvlText w:val="%1.%2.%3.%4.%5.%6.%7.%8."/>
      <w:lvlJc w:val="left"/>
      <w:pPr>
        <w:tabs>
          <w:tab w:val="num" w:pos="8440"/>
        </w:tabs>
        <w:ind w:left="8440" w:hanging="1440"/>
      </w:pPr>
    </w:lvl>
    <w:lvl w:ilvl="8">
      <w:start w:val="1"/>
      <w:numFmt w:val="decimal"/>
      <w:lvlText w:val="%1.%2.%3.%4.%5.%6.%7.%8.%9."/>
      <w:lvlJc w:val="left"/>
      <w:pPr>
        <w:tabs>
          <w:tab w:val="num" w:pos="9800"/>
        </w:tabs>
        <w:ind w:left="9800" w:hanging="1800"/>
      </w:pPr>
    </w:lvl>
  </w:abstractNum>
  <w:abstractNum w:abstractNumId="2">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3">
    <w:nsid w:val="0000000B"/>
    <w:multiLevelType w:val="multilevel"/>
    <w:tmpl w:val="0000000B"/>
    <w:name w:val="WW8Num11"/>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lowerLetter"/>
      <w:lvlText w:val="%1)"/>
      <w:lvlJc w:val="left"/>
      <w:pPr>
        <w:tabs>
          <w:tab w:val="num" w:pos="750"/>
        </w:tabs>
        <w:ind w:left="750" w:hanging="390"/>
      </w:pPr>
    </w:lvl>
  </w:abstractNum>
  <w:abstractNum w:abstractNumId="5">
    <w:nsid w:val="04C36F98"/>
    <w:multiLevelType w:val="multilevel"/>
    <w:tmpl w:val="7E143120"/>
    <w:lvl w:ilvl="0">
      <w:start w:val="1"/>
      <w:numFmt w:val="decimal"/>
      <w:lvlText w:val="%1."/>
      <w:lvlJc w:val="left"/>
      <w:pPr>
        <w:tabs>
          <w:tab w:val="num" w:pos="2160"/>
        </w:tabs>
        <w:ind w:left="2160" w:hanging="360"/>
      </w:pPr>
      <w:rPr>
        <w:b/>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nsid w:val="04C81547"/>
    <w:multiLevelType w:val="multilevel"/>
    <w:tmpl w:val="7CB81E92"/>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862" w:hanging="720"/>
      </w:pPr>
      <w:rPr>
        <w:rFonts w:hint="default"/>
        <w:b w:val="0"/>
        <w:bCs w:val="0"/>
      </w:rPr>
    </w:lvl>
    <w:lvl w:ilvl="3">
      <w:start w:val="1"/>
      <w:numFmt w:val="decimal"/>
      <w:lvlText w:val="%1.%2.%3.%4."/>
      <w:lvlJc w:val="left"/>
      <w:pPr>
        <w:ind w:left="1998" w:hanging="720"/>
      </w:pPr>
      <w:rPr>
        <w:rFonts w:hint="default"/>
        <w:b w:val="0"/>
        <w:bCs w:val="0"/>
      </w:rPr>
    </w:lvl>
    <w:lvl w:ilvl="4">
      <w:start w:val="1"/>
      <w:numFmt w:val="decimal"/>
      <w:lvlText w:val="%1.%2.%3.%4.%5."/>
      <w:lvlJc w:val="left"/>
      <w:pPr>
        <w:ind w:left="2784" w:hanging="1080"/>
      </w:pPr>
      <w:rPr>
        <w:rFonts w:hint="default"/>
        <w:b w:val="0"/>
        <w:bCs w:val="0"/>
      </w:rPr>
    </w:lvl>
    <w:lvl w:ilvl="5">
      <w:start w:val="1"/>
      <w:numFmt w:val="decimal"/>
      <w:lvlText w:val="%1.%2.%3.%4.%5.%6."/>
      <w:lvlJc w:val="left"/>
      <w:pPr>
        <w:ind w:left="3210" w:hanging="1080"/>
      </w:pPr>
      <w:rPr>
        <w:rFonts w:hint="default"/>
        <w:b w:val="0"/>
        <w:bCs w:val="0"/>
      </w:rPr>
    </w:lvl>
    <w:lvl w:ilvl="6">
      <w:start w:val="1"/>
      <w:numFmt w:val="decimal"/>
      <w:lvlText w:val="%1.%2.%3.%4.%5.%6.%7."/>
      <w:lvlJc w:val="left"/>
      <w:pPr>
        <w:ind w:left="3996" w:hanging="1440"/>
      </w:pPr>
      <w:rPr>
        <w:rFonts w:hint="default"/>
        <w:b w:val="0"/>
        <w:bCs w:val="0"/>
      </w:rPr>
    </w:lvl>
    <w:lvl w:ilvl="7">
      <w:start w:val="1"/>
      <w:numFmt w:val="decimal"/>
      <w:lvlText w:val="%1.%2.%3.%4.%5.%6.%7.%8."/>
      <w:lvlJc w:val="left"/>
      <w:pPr>
        <w:ind w:left="4422" w:hanging="1440"/>
      </w:pPr>
      <w:rPr>
        <w:rFonts w:hint="default"/>
        <w:b w:val="0"/>
        <w:bCs w:val="0"/>
      </w:rPr>
    </w:lvl>
    <w:lvl w:ilvl="8">
      <w:start w:val="1"/>
      <w:numFmt w:val="decimal"/>
      <w:lvlText w:val="%1.%2.%3.%4.%5.%6.%7.%8.%9."/>
      <w:lvlJc w:val="left"/>
      <w:pPr>
        <w:ind w:left="5208" w:hanging="1800"/>
      </w:pPr>
      <w:rPr>
        <w:rFonts w:hint="default"/>
        <w:b w:val="0"/>
        <w:bCs w:val="0"/>
      </w:rPr>
    </w:lvl>
  </w:abstractNum>
  <w:abstractNum w:abstractNumId="7">
    <w:nsid w:val="062E41C2"/>
    <w:multiLevelType w:val="hybridMultilevel"/>
    <w:tmpl w:val="552E32D2"/>
    <w:lvl w:ilvl="0" w:tplc="040821E8">
      <w:start w:val="1"/>
      <w:numFmt w:val="decimal"/>
      <w:lvlText w:val="%1."/>
      <w:lvlJc w:val="left"/>
      <w:pPr>
        <w:tabs>
          <w:tab w:val="num" w:pos="2160"/>
        </w:tabs>
        <w:ind w:left="216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11383CCD"/>
    <w:multiLevelType w:val="multilevel"/>
    <w:tmpl w:val="75D86B6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901FFF"/>
    <w:multiLevelType w:val="multilevel"/>
    <w:tmpl w:val="7E143120"/>
    <w:lvl w:ilvl="0">
      <w:start w:val="1"/>
      <w:numFmt w:val="decimal"/>
      <w:lvlText w:val="%1."/>
      <w:lvlJc w:val="left"/>
      <w:pPr>
        <w:tabs>
          <w:tab w:val="num" w:pos="2160"/>
        </w:tabs>
        <w:ind w:left="2160" w:hanging="360"/>
      </w:pPr>
      <w:rPr>
        <w:b/>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nsid w:val="14E95E7D"/>
    <w:multiLevelType w:val="multilevel"/>
    <w:tmpl w:val="6F545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C36BB8"/>
    <w:multiLevelType w:val="multilevel"/>
    <w:tmpl w:val="ADEE21B0"/>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B2E5CA5"/>
    <w:multiLevelType w:val="multilevel"/>
    <w:tmpl w:val="332CAD88"/>
    <w:lvl w:ilvl="0">
      <w:start w:val="1"/>
      <w:numFmt w:val="decimal"/>
      <w:lvlText w:val="%1."/>
      <w:lvlJc w:val="left"/>
      <w:pPr>
        <w:ind w:left="720" w:hanging="360"/>
      </w:pPr>
    </w:lvl>
    <w:lvl w:ilvl="1">
      <w:start w:val="1"/>
      <w:numFmt w:val="decimal"/>
      <w:isLgl/>
      <w:lvlText w:val="%1.%2."/>
      <w:lvlJc w:val="left"/>
      <w:pPr>
        <w:ind w:left="644"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6374DF0"/>
    <w:multiLevelType w:val="multilevel"/>
    <w:tmpl w:val="712C3F30"/>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
    <w:nsid w:val="26E5508B"/>
    <w:multiLevelType w:val="multilevel"/>
    <w:tmpl w:val="79AAE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4B58E0"/>
    <w:multiLevelType w:val="multilevel"/>
    <w:tmpl w:val="B79A0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BE6254"/>
    <w:multiLevelType w:val="multilevel"/>
    <w:tmpl w:val="9BEAEADC"/>
    <w:lvl w:ilvl="0">
      <w:start w:val="1"/>
      <w:numFmt w:val="decimal"/>
      <w:suff w:val="space"/>
      <w:lvlText w:val="%1."/>
      <w:lvlJc w:val="left"/>
      <w:pPr>
        <w:ind w:left="360" w:hanging="360"/>
      </w:pPr>
      <w:rPr>
        <w:rFonts w:cs="Times New Roman" w:hint="default"/>
        <w:b w:val="0"/>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17">
    <w:nsid w:val="43AF43F5"/>
    <w:multiLevelType w:val="multilevel"/>
    <w:tmpl w:val="16C0450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77B6E9F"/>
    <w:multiLevelType w:val="multilevel"/>
    <w:tmpl w:val="7E143120"/>
    <w:lvl w:ilvl="0">
      <w:start w:val="1"/>
      <w:numFmt w:val="decimal"/>
      <w:lvlText w:val="%1."/>
      <w:lvlJc w:val="left"/>
      <w:pPr>
        <w:tabs>
          <w:tab w:val="num" w:pos="2160"/>
        </w:tabs>
        <w:ind w:left="2160" w:hanging="360"/>
      </w:pPr>
      <w:rPr>
        <w:b/>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
    <w:nsid w:val="479F7003"/>
    <w:multiLevelType w:val="multilevel"/>
    <w:tmpl w:val="ED08D536"/>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nsid w:val="49770C9D"/>
    <w:multiLevelType w:val="multilevel"/>
    <w:tmpl w:val="712C3F30"/>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1">
    <w:nsid w:val="4AF96B29"/>
    <w:multiLevelType w:val="multilevel"/>
    <w:tmpl w:val="6F545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DD0500"/>
    <w:multiLevelType w:val="multilevel"/>
    <w:tmpl w:val="7E143120"/>
    <w:lvl w:ilvl="0">
      <w:start w:val="1"/>
      <w:numFmt w:val="decimal"/>
      <w:lvlText w:val="%1."/>
      <w:lvlJc w:val="left"/>
      <w:pPr>
        <w:tabs>
          <w:tab w:val="num" w:pos="2160"/>
        </w:tabs>
        <w:ind w:left="2160" w:hanging="360"/>
      </w:pPr>
      <w:rPr>
        <w:b/>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3">
    <w:nsid w:val="54D11693"/>
    <w:multiLevelType w:val="multilevel"/>
    <w:tmpl w:val="7CB81E92"/>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862" w:hanging="720"/>
      </w:pPr>
      <w:rPr>
        <w:rFonts w:hint="default"/>
        <w:b w:val="0"/>
        <w:bCs w:val="0"/>
      </w:rPr>
    </w:lvl>
    <w:lvl w:ilvl="3">
      <w:start w:val="1"/>
      <w:numFmt w:val="decimal"/>
      <w:lvlText w:val="%1.%2.%3.%4."/>
      <w:lvlJc w:val="left"/>
      <w:pPr>
        <w:ind w:left="1998" w:hanging="720"/>
      </w:pPr>
      <w:rPr>
        <w:rFonts w:hint="default"/>
        <w:b w:val="0"/>
        <w:bCs w:val="0"/>
      </w:rPr>
    </w:lvl>
    <w:lvl w:ilvl="4">
      <w:start w:val="1"/>
      <w:numFmt w:val="decimal"/>
      <w:lvlText w:val="%1.%2.%3.%4.%5."/>
      <w:lvlJc w:val="left"/>
      <w:pPr>
        <w:ind w:left="2784" w:hanging="1080"/>
      </w:pPr>
      <w:rPr>
        <w:rFonts w:hint="default"/>
        <w:b w:val="0"/>
        <w:bCs w:val="0"/>
      </w:rPr>
    </w:lvl>
    <w:lvl w:ilvl="5">
      <w:start w:val="1"/>
      <w:numFmt w:val="decimal"/>
      <w:lvlText w:val="%1.%2.%3.%4.%5.%6."/>
      <w:lvlJc w:val="left"/>
      <w:pPr>
        <w:ind w:left="3210" w:hanging="1080"/>
      </w:pPr>
      <w:rPr>
        <w:rFonts w:hint="default"/>
        <w:b w:val="0"/>
        <w:bCs w:val="0"/>
      </w:rPr>
    </w:lvl>
    <w:lvl w:ilvl="6">
      <w:start w:val="1"/>
      <w:numFmt w:val="decimal"/>
      <w:lvlText w:val="%1.%2.%3.%4.%5.%6.%7."/>
      <w:lvlJc w:val="left"/>
      <w:pPr>
        <w:ind w:left="3996" w:hanging="1440"/>
      </w:pPr>
      <w:rPr>
        <w:rFonts w:hint="default"/>
        <w:b w:val="0"/>
        <w:bCs w:val="0"/>
      </w:rPr>
    </w:lvl>
    <w:lvl w:ilvl="7">
      <w:start w:val="1"/>
      <w:numFmt w:val="decimal"/>
      <w:lvlText w:val="%1.%2.%3.%4.%5.%6.%7.%8."/>
      <w:lvlJc w:val="left"/>
      <w:pPr>
        <w:ind w:left="4422" w:hanging="1440"/>
      </w:pPr>
      <w:rPr>
        <w:rFonts w:hint="default"/>
        <w:b w:val="0"/>
        <w:bCs w:val="0"/>
      </w:rPr>
    </w:lvl>
    <w:lvl w:ilvl="8">
      <w:start w:val="1"/>
      <w:numFmt w:val="decimal"/>
      <w:lvlText w:val="%1.%2.%3.%4.%5.%6.%7.%8.%9."/>
      <w:lvlJc w:val="left"/>
      <w:pPr>
        <w:ind w:left="5208" w:hanging="1800"/>
      </w:pPr>
      <w:rPr>
        <w:rFonts w:hint="default"/>
        <w:b w:val="0"/>
        <w:bCs w:val="0"/>
      </w:rPr>
    </w:lvl>
  </w:abstractNum>
  <w:abstractNum w:abstractNumId="24">
    <w:nsid w:val="56DB5620"/>
    <w:multiLevelType w:val="multilevel"/>
    <w:tmpl w:val="6F545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5329D4"/>
    <w:multiLevelType w:val="multilevel"/>
    <w:tmpl w:val="7E143120"/>
    <w:lvl w:ilvl="0">
      <w:start w:val="1"/>
      <w:numFmt w:val="decimal"/>
      <w:lvlText w:val="%1."/>
      <w:lvlJc w:val="left"/>
      <w:pPr>
        <w:tabs>
          <w:tab w:val="num" w:pos="2160"/>
        </w:tabs>
        <w:ind w:left="2160" w:hanging="360"/>
      </w:pPr>
      <w:rPr>
        <w:b/>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6">
    <w:nsid w:val="5EEF4408"/>
    <w:multiLevelType w:val="multilevel"/>
    <w:tmpl w:val="6F545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F539CC"/>
    <w:multiLevelType w:val="multilevel"/>
    <w:tmpl w:val="332CAD88"/>
    <w:lvl w:ilvl="0">
      <w:start w:val="1"/>
      <w:numFmt w:val="decimal"/>
      <w:lvlText w:val="%1."/>
      <w:lvlJc w:val="left"/>
      <w:pPr>
        <w:ind w:left="720" w:hanging="360"/>
      </w:pPr>
    </w:lvl>
    <w:lvl w:ilvl="1">
      <w:start w:val="1"/>
      <w:numFmt w:val="decimal"/>
      <w:isLgl/>
      <w:lvlText w:val="%1.%2."/>
      <w:lvlJc w:val="left"/>
      <w:pPr>
        <w:ind w:left="644"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600F5B57"/>
    <w:multiLevelType w:val="multilevel"/>
    <w:tmpl w:val="6F545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AE7F37"/>
    <w:multiLevelType w:val="multilevel"/>
    <w:tmpl w:val="332CAD88"/>
    <w:lvl w:ilvl="0">
      <w:start w:val="1"/>
      <w:numFmt w:val="decimal"/>
      <w:lvlText w:val="%1."/>
      <w:lvlJc w:val="left"/>
      <w:pPr>
        <w:ind w:left="720" w:hanging="360"/>
      </w:pPr>
    </w:lvl>
    <w:lvl w:ilvl="1">
      <w:start w:val="1"/>
      <w:numFmt w:val="decimal"/>
      <w:isLgl/>
      <w:lvlText w:val="%1.%2."/>
      <w:lvlJc w:val="left"/>
      <w:pPr>
        <w:ind w:left="644"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63CB28E4"/>
    <w:multiLevelType w:val="multilevel"/>
    <w:tmpl w:val="ADEE21B0"/>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3F32EE9"/>
    <w:multiLevelType w:val="multilevel"/>
    <w:tmpl w:val="DCE250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6C5A9A"/>
    <w:multiLevelType w:val="hybridMultilevel"/>
    <w:tmpl w:val="84845370"/>
    <w:lvl w:ilvl="0" w:tplc="E9F4E94E">
      <w:numFmt w:val="bullet"/>
      <w:lvlText w:val=""/>
      <w:lvlJc w:val="left"/>
      <w:pPr>
        <w:tabs>
          <w:tab w:val="num" w:pos="1440"/>
        </w:tabs>
        <w:ind w:left="1440" w:hanging="360"/>
      </w:pPr>
      <w:rPr>
        <w:rFonts w:ascii="Symbol" w:eastAsia="Times New Roman" w:hAnsi="Symbol" w:hint="default"/>
      </w:rPr>
    </w:lvl>
    <w:lvl w:ilvl="1" w:tplc="6186DD1E">
      <w:start w:val="1"/>
      <w:numFmt w:val="decimal"/>
      <w:lvlText w:val="%2."/>
      <w:lvlJc w:val="left"/>
      <w:pPr>
        <w:tabs>
          <w:tab w:val="num" w:pos="1440"/>
        </w:tabs>
        <w:ind w:left="1440" w:hanging="360"/>
      </w:pPr>
      <w:rPr>
        <w:b/>
        <w:bC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9D148EB"/>
    <w:multiLevelType w:val="multilevel"/>
    <w:tmpl w:val="D89A20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B6B2E06"/>
    <w:multiLevelType w:val="multilevel"/>
    <w:tmpl w:val="332CAD88"/>
    <w:lvl w:ilvl="0">
      <w:start w:val="1"/>
      <w:numFmt w:val="decimal"/>
      <w:lvlText w:val="%1."/>
      <w:lvlJc w:val="left"/>
      <w:pPr>
        <w:ind w:left="720" w:hanging="360"/>
      </w:pPr>
    </w:lvl>
    <w:lvl w:ilvl="1">
      <w:start w:val="1"/>
      <w:numFmt w:val="decimal"/>
      <w:isLgl/>
      <w:lvlText w:val="%1.%2."/>
      <w:lvlJc w:val="left"/>
      <w:pPr>
        <w:ind w:left="644"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6DDB4A69"/>
    <w:multiLevelType w:val="multilevel"/>
    <w:tmpl w:val="C3AC1CC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70A54710"/>
    <w:multiLevelType w:val="multilevel"/>
    <w:tmpl w:val="00000003"/>
    <w:name w:val="WW8Num32"/>
    <w:lvl w:ilvl="0">
      <w:start w:val="1"/>
      <w:numFmt w:val="decimal"/>
      <w:lvlText w:val="%1."/>
      <w:lvlJc w:val="left"/>
      <w:pPr>
        <w:tabs>
          <w:tab w:val="num" w:pos="360"/>
        </w:tabs>
        <w:ind w:left="360" w:hanging="360"/>
      </w:pPr>
      <w:rPr>
        <w:b w:val="0"/>
        <w:bCs w:val="0"/>
        <w:color w:val="auto"/>
      </w:rPr>
    </w:lvl>
    <w:lvl w:ilvl="1">
      <w:start w:val="1"/>
      <w:numFmt w:val="decimal"/>
      <w:lvlText w:val="%2."/>
      <w:lvlJc w:val="left"/>
      <w:pPr>
        <w:tabs>
          <w:tab w:val="num" w:pos="720"/>
        </w:tabs>
        <w:ind w:left="720" w:hanging="720"/>
      </w:pPr>
      <w:rPr>
        <w:rFonts w:ascii="Times New Roman" w:eastAsia="Times New Roman" w:hAnsi="Times New Roman"/>
        <w:b w:val="0"/>
        <w:bCs w:val="0"/>
        <w:i w:val="0"/>
        <w:iCs w:val="0"/>
        <w:color w:val="auto"/>
      </w:rPr>
    </w:lvl>
    <w:lvl w:ilvl="2">
      <w:start w:val="1"/>
      <w:numFmt w:val="decimal"/>
      <w:lvlText w:val="%1.%2.%3."/>
      <w:lvlJc w:val="left"/>
      <w:pPr>
        <w:tabs>
          <w:tab w:val="num" w:pos="720"/>
        </w:tabs>
        <w:ind w:left="720" w:hanging="720"/>
      </w:pPr>
      <w:rPr>
        <w:b w:val="0"/>
        <w:bCs w:val="0"/>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1B202BA"/>
    <w:multiLevelType w:val="multilevel"/>
    <w:tmpl w:val="9432E3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39A3057"/>
    <w:multiLevelType w:val="multilevel"/>
    <w:tmpl w:val="16681938"/>
    <w:lvl w:ilvl="0">
      <w:start w:val="1"/>
      <w:numFmt w:val="decimal"/>
      <w:suff w:val="space"/>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9">
    <w:nsid w:val="777B0238"/>
    <w:multiLevelType w:val="multilevel"/>
    <w:tmpl w:val="332CAD88"/>
    <w:lvl w:ilvl="0">
      <w:start w:val="1"/>
      <w:numFmt w:val="decimal"/>
      <w:lvlText w:val="%1."/>
      <w:lvlJc w:val="left"/>
      <w:pPr>
        <w:ind w:left="720" w:hanging="360"/>
      </w:pPr>
    </w:lvl>
    <w:lvl w:ilvl="1">
      <w:start w:val="1"/>
      <w:numFmt w:val="decimal"/>
      <w:isLgl/>
      <w:lvlText w:val="%1.%2."/>
      <w:lvlJc w:val="left"/>
      <w:pPr>
        <w:ind w:left="644"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7BB47D96"/>
    <w:multiLevelType w:val="multilevel"/>
    <w:tmpl w:val="37681076"/>
    <w:lvl w:ilvl="0">
      <w:start w:val="1"/>
      <w:numFmt w:val="decimal"/>
      <w:lvlText w:val="%1."/>
      <w:lvlJc w:val="left"/>
      <w:pPr>
        <w:tabs>
          <w:tab w:val="num" w:pos="525"/>
        </w:tabs>
        <w:ind w:left="525" w:hanging="525"/>
      </w:pPr>
      <w:rPr>
        <w:rFonts w:hint="default"/>
        <w:b/>
        <w:bCs/>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C7E3B50"/>
    <w:multiLevelType w:val="multilevel"/>
    <w:tmpl w:val="BBA8B718"/>
    <w:lvl w:ilvl="0">
      <w:start w:val="1"/>
      <w:numFmt w:val="decimal"/>
      <w:suff w:val="space"/>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5"/>
  </w:num>
  <w:num w:numId="4">
    <w:abstractNumId w:val="8"/>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1"/>
  </w:num>
  <w:num w:numId="8">
    <w:abstractNumId w:val="19"/>
  </w:num>
  <w:num w:numId="9">
    <w:abstractNumId w:val="13"/>
  </w:num>
  <w:num w:numId="10">
    <w:abstractNumId w:val="9"/>
  </w:num>
  <w:num w:numId="11">
    <w:abstractNumId w:val="18"/>
  </w:num>
  <w:num w:numId="12">
    <w:abstractNumId w:val="26"/>
  </w:num>
  <w:num w:numId="13">
    <w:abstractNumId w:val="21"/>
  </w:num>
  <w:num w:numId="14">
    <w:abstractNumId w:val="25"/>
  </w:num>
  <w:num w:numId="15">
    <w:abstractNumId w:val="24"/>
  </w:num>
  <w:num w:numId="16">
    <w:abstractNumId w:val="5"/>
  </w:num>
  <w:num w:numId="17">
    <w:abstractNumId w:val="30"/>
  </w:num>
  <w:num w:numId="18">
    <w:abstractNumId w:val="20"/>
  </w:num>
  <w:num w:numId="19">
    <w:abstractNumId w:val="10"/>
  </w:num>
  <w:num w:numId="20">
    <w:abstractNumId w:val="28"/>
  </w:num>
  <w:num w:numId="21">
    <w:abstractNumId w:val="22"/>
  </w:num>
  <w:num w:numId="22">
    <w:abstractNumId w:val="14"/>
  </w:num>
  <w:num w:numId="23">
    <w:abstractNumId w:val="15"/>
  </w:num>
  <w:num w:numId="24">
    <w:abstractNumId w:val="7"/>
  </w:num>
  <w:num w:numId="25">
    <w:abstractNumId w:val="33"/>
  </w:num>
  <w:num w:numId="26">
    <w:abstractNumId w:val="1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2"/>
  </w:num>
  <w:num w:numId="30">
    <w:abstractNumId w:val="27"/>
  </w:num>
  <w:num w:numId="31">
    <w:abstractNumId w:val="34"/>
  </w:num>
  <w:num w:numId="32">
    <w:abstractNumId w:val="29"/>
  </w:num>
  <w:num w:numId="33">
    <w:abstractNumId w:val="39"/>
  </w:num>
  <w:num w:numId="34">
    <w:abstractNumId w:val="23"/>
  </w:num>
  <w:num w:numId="35">
    <w:abstractNumId w:val="17"/>
  </w:num>
  <w:num w:numId="36">
    <w:abstractNumId w:val="37"/>
  </w:num>
  <w:num w:numId="37">
    <w:abstractNumId w:val="31"/>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uris JIP">
    <w15:presenceInfo w15:providerId="None" w15:userId="Nauris J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B5"/>
    <w:rsid w:val="000003EA"/>
    <w:rsid w:val="00003616"/>
    <w:rsid w:val="00004D8B"/>
    <w:rsid w:val="00004FA4"/>
    <w:rsid w:val="000053A6"/>
    <w:rsid w:val="00005CE2"/>
    <w:rsid w:val="00006FBC"/>
    <w:rsid w:val="00010C71"/>
    <w:rsid w:val="00011E75"/>
    <w:rsid w:val="00012888"/>
    <w:rsid w:val="000130D4"/>
    <w:rsid w:val="00015412"/>
    <w:rsid w:val="000158AD"/>
    <w:rsid w:val="000174FE"/>
    <w:rsid w:val="00023767"/>
    <w:rsid w:val="00025178"/>
    <w:rsid w:val="00026005"/>
    <w:rsid w:val="00026897"/>
    <w:rsid w:val="00027229"/>
    <w:rsid w:val="00027402"/>
    <w:rsid w:val="00027DDA"/>
    <w:rsid w:val="000301F8"/>
    <w:rsid w:val="00030987"/>
    <w:rsid w:val="00030A1F"/>
    <w:rsid w:val="0003274F"/>
    <w:rsid w:val="00034A6C"/>
    <w:rsid w:val="0003626E"/>
    <w:rsid w:val="00042781"/>
    <w:rsid w:val="00042A12"/>
    <w:rsid w:val="00042B74"/>
    <w:rsid w:val="00042D0D"/>
    <w:rsid w:val="00044371"/>
    <w:rsid w:val="0004482C"/>
    <w:rsid w:val="00045F31"/>
    <w:rsid w:val="0004706F"/>
    <w:rsid w:val="0004750B"/>
    <w:rsid w:val="00047751"/>
    <w:rsid w:val="000521C8"/>
    <w:rsid w:val="00052231"/>
    <w:rsid w:val="00052BE1"/>
    <w:rsid w:val="00054DBD"/>
    <w:rsid w:val="00055967"/>
    <w:rsid w:val="00061587"/>
    <w:rsid w:val="00063037"/>
    <w:rsid w:val="000645BB"/>
    <w:rsid w:val="0006522F"/>
    <w:rsid w:val="00067C0B"/>
    <w:rsid w:val="00070A5B"/>
    <w:rsid w:val="00071A11"/>
    <w:rsid w:val="00071F58"/>
    <w:rsid w:val="00073882"/>
    <w:rsid w:val="00073E06"/>
    <w:rsid w:val="00074167"/>
    <w:rsid w:val="0007760C"/>
    <w:rsid w:val="000802EA"/>
    <w:rsid w:val="0008087C"/>
    <w:rsid w:val="00080E2C"/>
    <w:rsid w:val="000814F2"/>
    <w:rsid w:val="00081E4F"/>
    <w:rsid w:val="0008236E"/>
    <w:rsid w:val="000842E6"/>
    <w:rsid w:val="00084845"/>
    <w:rsid w:val="00084A43"/>
    <w:rsid w:val="00084B17"/>
    <w:rsid w:val="00085E11"/>
    <w:rsid w:val="00090018"/>
    <w:rsid w:val="00090469"/>
    <w:rsid w:val="0009128B"/>
    <w:rsid w:val="00091AE6"/>
    <w:rsid w:val="0009219F"/>
    <w:rsid w:val="0009492D"/>
    <w:rsid w:val="000974C5"/>
    <w:rsid w:val="00097C45"/>
    <w:rsid w:val="000A028A"/>
    <w:rsid w:val="000A4110"/>
    <w:rsid w:val="000A5028"/>
    <w:rsid w:val="000A5042"/>
    <w:rsid w:val="000A52C3"/>
    <w:rsid w:val="000A73D1"/>
    <w:rsid w:val="000B0BD0"/>
    <w:rsid w:val="000B2042"/>
    <w:rsid w:val="000B4092"/>
    <w:rsid w:val="000B68C0"/>
    <w:rsid w:val="000B6932"/>
    <w:rsid w:val="000B7B9A"/>
    <w:rsid w:val="000B7C94"/>
    <w:rsid w:val="000C2212"/>
    <w:rsid w:val="000C2600"/>
    <w:rsid w:val="000C2BD1"/>
    <w:rsid w:val="000C30B0"/>
    <w:rsid w:val="000C35D4"/>
    <w:rsid w:val="000C3B99"/>
    <w:rsid w:val="000C4BE7"/>
    <w:rsid w:val="000C5032"/>
    <w:rsid w:val="000C6672"/>
    <w:rsid w:val="000C696D"/>
    <w:rsid w:val="000C6C6D"/>
    <w:rsid w:val="000D114F"/>
    <w:rsid w:val="000D3EDE"/>
    <w:rsid w:val="000D6ADB"/>
    <w:rsid w:val="000E0115"/>
    <w:rsid w:val="000E0189"/>
    <w:rsid w:val="000E023F"/>
    <w:rsid w:val="000E089B"/>
    <w:rsid w:val="000E1457"/>
    <w:rsid w:val="000E350A"/>
    <w:rsid w:val="000E3AEE"/>
    <w:rsid w:val="000F0526"/>
    <w:rsid w:val="000F1A3B"/>
    <w:rsid w:val="000F2FA1"/>
    <w:rsid w:val="000F3F28"/>
    <w:rsid w:val="000F432B"/>
    <w:rsid w:val="000F62B4"/>
    <w:rsid w:val="000F6458"/>
    <w:rsid w:val="000F668E"/>
    <w:rsid w:val="000F76F0"/>
    <w:rsid w:val="00100242"/>
    <w:rsid w:val="00100495"/>
    <w:rsid w:val="00102B22"/>
    <w:rsid w:val="0010461A"/>
    <w:rsid w:val="00104890"/>
    <w:rsid w:val="001078AD"/>
    <w:rsid w:val="00107EAB"/>
    <w:rsid w:val="00110CA3"/>
    <w:rsid w:val="001112C8"/>
    <w:rsid w:val="00111A4A"/>
    <w:rsid w:val="001126D5"/>
    <w:rsid w:val="00113F5E"/>
    <w:rsid w:val="00116B67"/>
    <w:rsid w:val="001178C9"/>
    <w:rsid w:val="00120AEF"/>
    <w:rsid w:val="00123691"/>
    <w:rsid w:val="0012465A"/>
    <w:rsid w:val="001246E7"/>
    <w:rsid w:val="001250EF"/>
    <w:rsid w:val="001276BC"/>
    <w:rsid w:val="001278CA"/>
    <w:rsid w:val="00127F43"/>
    <w:rsid w:val="00130146"/>
    <w:rsid w:val="001301D3"/>
    <w:rsid w:val="00131FF9"/>
    <w:rsid w:val="001321FC"/>
    <w:rsid w:val="001334E1"/>
    <w:rsid w:val="001342D2"/>
    <w:rsid w:val="001346C9"/>
    <w:rsid w:val="00142465"/>
    <w:rsid w:val="00142D4C"/>
    <w:rsid w:val="00142D9D"/>
    <w:rsid w:val="001453B8"/>
    <w:rsid w:val="001456AF"/>
    <w:rsid w:val="00145FBE"/>
    <w:rsid w:val="00150293"/>
    <w:rsid w:val="001521FD"/>
    <w:rsid w:val="00154C54"/>
    <w:rsid w:val="001569EF"/>
    <w:rsid w:val="001571B4"/>
    <w:rsid w:val="001619E0"/>
    <w:rsid w:val="0016485C"/>
    <w:rsid w:val="00165A2F"/>
    <w:rsid w:val="00165DC3"/>
    <w:rsid w:val="0016621B"/>
    <w:rsid w:val="00166DDD"/>
    <w:rsid w:val="001714F7"/>
    <w:rsid w:val="00171A46"/>
    <w:rsid w:val="001722E5"/>
    <w:rsid w:val="00175D88"/>
    <w:rsid w:val="00177C96"/>
    <w:rsid w:val="00180ED1"/>
    <w:rsid w:val="00181AC4"/>
    <w:rsid w:val="00181BEB"/>
    <w:rsid w:val="00182D4E"/>
    <w:rsid w:val="001835C1"/>
    <w:rsid w:val="00184A93"/>
    <w:rsid w:val="00185AFF"/>
    <w:rsid w:val="00186A1D"/>
    <w:rsid w:val="00186A40"/>
    <w:rsid w:val="00186E52"/>
    <w:rsid w:val="00187D1B"/>
    <w:rsid w:val="00192277"/>
    <w:rsid w:val="0019246D"/>
    <w:rsid w:val="00193230"/>
    <w:rsid w:val="001934F1"/>
    <w:rsid w:val="0019386D"/>
    <w:rsid w:val="001939D0"/>
    <w:rsid w:val="00194D2C"/>
    <w:rsid w:val="0019720F"/>
    <w:rsid w:val="001975D8"/>
    <w:rsid w:val="00197B87"/>
    <w:rsid w:val="001A06F9"/>
    <w:rsid w:val="001A2C4A"/>
    <w:rsid w:val="001A2DBF"/>
    <w:rsid w:val="001A2DF4"/>
    <w:rsid w:val="001A5415"/>
    <w:rsid w:val="001A5533"/>
    <w:rsid w:val="001A587E"/>
    <w:rsid w:val="001A6449"/>
    <w:rsid w:val="001B054D"/>
    <w:rsid w:val="001B08E3"/>
    <w:rsid w:val="001B1BCE"/>
    <w:rsid w:val="001B1CD6"/>
    <w:rsid w:val="001B3615"/>
    <w:rsid w:val="001B5287"/>
    <w:rsid w:val="001B581D"/>
    <w:rsid w:val="001B5FE4"/>
    <w:rsid w:val="001B6BD1"/>
    <w:rsid w:val="001C3534"/>
    <w:rsid w:val="001C423E"/>
    <w:rsid w:val="001C5106"/>
    <w:rsid w:val="001C78E4"/>
    <w:rsid w:val="001D43B6"/>
    <w:rsid w:val="001D4997"/>
    <w:rsid w:val="001D7586"/>
    <w:rsid w:val="001E0086"/>
    <w:rsid w:val="001E1E63"/>
    <w:rsid w:val="001E20CF"/>
    <w:rsid w:val="001E2236"/>
    <w:rsid w:val="001E4BC2"/>
    <w:rsid w:val="001E4C78"/>
    <w:rsid w:val="001E4C94"/>
    <w:rsid w:val="001E4E4C"/>
    <w:rsid w:val="001E5AC6"/>
    <w:rsid w:val="001E71AB"/>
    <w:rsid w:val="001F04B7"/>
    <w:rsid w:val="001F134B"/>
    <w:rsid w:val="001F1387"/>
    <w:rsid w:val="001F2B31"/>
    <w:rsid w:val="001F5221"/>
    <w:rsid w:val="001F5A32"/>
    <w:rsid w:val="001F5DB1"/>
    <w:rsid w:val="001F784B"/>
    <w:rsid w:val="002026F3"/>
    <w:rsid w:val="00204130"/>
    <w:rsid w:val="00205839"/>
    <w:rsid w:val="00206D66"/>
    <w:rsid w:val="002076C3"/>
    <w:rsid w:val="002106F4"/>
    <w:rsid w:val="00210CE9"/>
    <w:rsid w:val="0021106A"/>
    <w:rsid w:val="002128C6"/>
    <w:rsid w:val="00212FC5"/>
    <w:rsid w:val="0021455F"/>
    <w:rsid w:val="002146C9"/>
    <w:rsid w:val="00216C1A"/>
    <w:rsid w:val="00221390"/>
    <w:rsid w:val="00226524"/>
    <w:rsid w:val="002272D5"/>
    <w:rsid w:val="00227E1A"/>
    <w:rsid w:val="00230427"/>
    <w:rsid w:val="002325BE"/>
    <w:rsid w:val="0023392C"/>
    <w:rsid w:val="00245582"/>
    <w:rsid w:val="00245B7D"/>
    <w:rsid w:val="00246675"/>
    <w:rsid w:val="002475CE"/>
    <w:rsid w:val="0025114C"/>
    <w:rsid w:val="002539E7"/>
    <w:rsid w:val="0025505A"/>
    <w:rsid w:val="00255A5E"/>
    <w:rsid w:val="002574E7"/>
    <w:rsid w:val="00261169"/>
    <w:rsid w:val="0026117A"/>
    <w:rsid w:val="002617D2"/>
    <w:rsid w:val="002627BF"/>
    <w:rsid w:val="002628ED"/>
    <w:rsid w:val="0026493E"/>
    <w:rsid w:val="00265870"/>
    <w:rsid w:val="00266ABB"/>
    <w:rsid w:val="00270F1C"/>
    <w:rsid w:val="00273251"/>
    <w:rsid w:val="00273A42"/>
    <w:rsid w:val="0027659E"/>
    <w:rsid w:val="002805C8"/>
    <w:rsid w:val="002815BB"/>
    <w:rsid w:val="00281DF6"/>
    <w:rsid w:val="00281FA0"/>
    <w:rsid w:val="0028537F"/>
    <w:rsid w:val="0028616F"/>
    <w:rsid w:val="00286C1C"/>
    <w:rsid w:val="00287136"/>
    <w:rsid w:val="00287B91"/>
    <w:rsid w:val="002905E7"/>
    <w:rsid w:val="0029162E"/>
    <w:rsid w:val="00291FA3"/>
    <w:rsid w:val="0029347A"/>
    <w:rsid w:val="002943A1"/>
    <w:rsid w:val="0029454F"/>
    <w:rsid w:val="00294B26"/>
    <w:rsid w:val="00294FF4"/>
    <w:rsid w:val="002A0D70"/>
    <w:rsid w:val="002A0D86"/>
    <w:rsid w:val="002A0EEB"/>
    <w:rsid w:val="002A1881"/>
    <w:rsid w:val="002A2E18"/>
    <w:rsid w:val="002A3DF6"/>
    <w:rsid w:val="002A4C34"/>
    <w:rsid w:val="002A7693"/>
    <w:rsid w:val="002B03E1"/>
    <w:rsid w:val="002B1119"/>
    <w:rsid w:val="002B1F46"/>
    <w:rsid w:val="002B27DB"/>
    <w:rsid w:val="002B49F9"/>
    <w:rsid w:val="002B4C00"/>
    <w:rsid w:val="002B4E4E"/>
    <w:rsid w:val="002B68BD"/>
    <w:rsid w:val="002B7EFF"/>
    <w:rsid w:val="002C0F6E"/>
    <w:rsid w:val="002C2111"/>
    <w:rsid w:val="002C2982"/>
    <w:rsid w:val="002C43E0"/>
    <w:rsid w:val="002C632E"/>
    <w:rsid w:val="002C6E24"/>
    <w:rsid w:val="002C7AB2"/>
    <w:rsid w:val="002D01E5"/>
    <w:rsid w:val="002D2C81"/>
    <w:rsid w:val="002D4AD7"/>
    <w:rsid w:val="002D67BA"/>
    <w:rsid w:val="002E019B"/>
    <w:rsid w:val="002E0C07"/>
    <w:rsid w:val="002E1DDD"/>
    <w:rsid w:val="002E2EA8"/>
    <w:rsid w:val="002E390E"/>
    <w:rsid w:val="002E3B7A"/>
    <w:rsid w:val="002E469B"/>
    <w:rsid w:val="002E4C65"/>
    <w:rsid w:val="002E60CD"/>
    <w:rsid w:val="002F1C30"/>
    <w:rsid w:val="002F27A7"/>
    <w:rsid w:val="002F2D88"/>
    <w:rsid w:val="002F2E56"/>
    <w:rsid w:val="002F5C12"/>
    <w:rsid w:val="002F5CB1"/>
    <w:rsid w:val="002F6DEB"/>
    <w:rsid w:val="0030259F"/>
    <w:rsid w:val="00302DC9"/>
    <w:rsid w:val="00304212"/>
    <w:rsid w:val="00304AC8"/>
    <w:rsid w:val="00305478"/>
    <w:rsid w:val="00306BBA"/>
    <w:rsid w:val="00306F1D"/>
    <w:rsid w:val="00307BC0"/>
    <w:rsid w:val="003134F1"/>
    <w:rsid w:val="00313FD1"/>
    <w:rsid w:val="00314B4C"/>
    <w:rsid w:val="00315F31"/>
    <w:rsid w:val="003171FB"/>
    <w:rsid w:val="00317665"/>
    <w:rsid w:val="003200B4"/>
    <w:rsid w:val="00321652"/>
    <w:rsid w:val="003228AD"/>
    <w:rsid w:val="00323825"/>
    <w:rsid w:val="003267FB"/>
    <w:rsid w:val="00327557"/>
    <w:rsid w:val="0032779A"/>
    <w:rsid w:val="00330C2F"/>
    <w:rsid w:val="00331ACC"/>
    <w:rsid w:val="00331E6D"/>
    <w:rsid w:val="003321AE"/>
    <w:rsid w:val="00332A95"/>
    <w:rsid w:val="00336100"/>
    <w:rsid w:val="00336172"/>
    <w:rsid w:val="003361C5"/>
    <w:rsid w:val="00337067"/>
    <w:rsid w:val="00340FFC"/>
    <w:rsid w:val="0034123F"/>
    <w:rsid w:val="00341EF5"/>
    <w:rsid w:val="0034255A"/>
    <w:rsid w:val="00344DB2"/>
    <w:rsid w:val="003450FD"/>
    <w:rsid w:val="003454F0"/>
    <w:rsid w:val="0034681C"/>
    <w:rsid w:val="00347AE0"/>
    <w:rsid w:val="003504E9"/>
    <w:rsid w:val="00350822"/>
    <w:rsid w:val="00353541"/>
    <w:rsid w:val="0035393F"/>
    <w:rsid w:val="003545B2"/>
    <w:rsid w:val="003553CA"/>
    <w:rsid w:val="00355676"/>
    <w:rsid w:val="003565A9"/>
    <w:rsid w:val="00357D05"/>
    <w:rsid w:val="00362C30"/>
    <w:rsid w:val="00362F51"/>
    <w:rsid w:val="003639B6"/>
    <w:rsid w:val="003643BB"/>
    <w:rsid w:val="00364AFC"/>
    <w:rsid w:val="003665CC"/>
    <w:rsid w:val="0036720E"/>
    <w:rsid w:val="0036792C"/>
    <w:rsid w:val="00370563"/>
    <w:rsid w:val="00372953"/>
    <w:rsid w:val="003738A4"/>
    <w:rsid w:val="00373D81"/>
    <w:rsid w:val="003761ED"/>
    <w:rsid w:val="003765A0"/>
    <w:rsid w:val="003777E8"/>
    <w:rsid w:val="0037785C"/>
    <w:rsid w:val="00381873"/>
    <w:rsid w:val="003875DA"/>
    <w:rsid w:val="00390D2B"/>
    <w:rsid w:val="00391B16"/>
    <w:rsid w:val="00393638"/>
    <w:rsid w:val="00393C16"/>
    <w:rsid w:val="003949D6"/>
    <w:rsid w:val="00395599"/>
    <w:rsid w:val="00395900"/>
    <w:rsid w:val="00395E2F"/>
    <w:rsid w:val="00397B8C"/>
    <w:rsid w:val="00397DC2"/>
    <w:rsid w:val="003A10BF"/>
    <w:rsid w:val="003A2295"/>
    <w:rsid w:val="003A2FB0"/>
    <w:rsid w:val="003A524E"/>
    <w:rsid w:val="003A5295"/>
    <w:rsid w:val="003A64FB"/>
    <w:rsid w:val="003B065F"/>
    <w:rsid w:val="003B08B8"/>
    <w:rsid w:val="003B10C5"/>
    <w:rsid w:val="003B4094"/>
    <w:rsid w:val="003C0A41"/>
    <w:rsid w:val="003C0E8B"/>
    <w:rsid w:val="003C181E"/>
    <w:rsid w:val="003C2AAC"/>
    <w:rsid w:val="003C2C50"/>
    <w:rsid w:val="003C37C8"/>
    <w:rsid w:val="003C6DEA"/>
    <w:rsid w:val="003D0FFF"/>
    <w:rsid w:val="003D1CDD"/>
    <w:rsid w:val="003D78D3"/>
    <w:rsid w:val="003D7D6A"/>
    <w:rsid w:val="003E0E7D"/>
    <w:rsid w:val="003E1925"/>
    <w:rsid w:val="003E221C"/>
    <w:rsid w:val="003E31FA"/>
    <w:rsid w:val="003E3342"/>
    <w:rsid w:val="003E379E"/>
    <w:rsid w:val="003E3E70"/>
    <w:rsid w:val="003E6023"/>
    <w:rsid w:val="003E6B0B"/>
    <w:rsid w:val="003E74EB"/>
    <w:rsid w:val="003E77A3"/>
    <w:rsid w:val="003E7AB7"/>
    <w:rsid w:val="003F015D"/>
    <w:rsid w:val="003F156E"/>
    <w:rsid w:val="003F1C37"/>
    <w:rsid w:val="003F3499"/>
    <w:rsid w:val="003F4C08"/>
    <w:rsid w:val="00401B5E"/>
    <w:rsid w:val="00403A6F"/>
    <w:rsid w:val="00410964"/>
    <w:rsid w:val="00411DF1"/>
    <w:rsid w:val="00411F73"/>
    <w:rsid w:val="00412DED"/>
    <w:rsid w:val="0041369B"/>
    <w:rsid w:val="00413A26"/>
    <w:rsid w:val="00420D37"/>
    <w:rsid w:val="00422CCA"/>
    <w:rsid w:val="00423933"/>
    <w:rsid w:val="0042394F"/>
    <w:rsid w:val="00424205"/>
    <w:rsid w:val="0042519E"/>
    <w:rsid w:val="004254A5"/>
    <w:rsid w:val="00426BF5"/>
    <w:rsid w:val="00430789"/>
    <w:rsid w:val="00430FD3"/>
    <w:rsid w:val="004317BC"/>
    <w:rsid w:val="004333E2"/>
    <w:rsid w:val="004334AB"/>
    <w:rsid w:val="004338F8"/>
    <w:rsid w:val="00433D83"/>
    <w:rsid w:val="00440F1D"/>
    <w:rsid w:val="00441475"/>
    <w:rsid w:val="0044336F"/>
    <w:rsid w:val="00443DCF"/>
    <w:rsid w:val="00445DFA"/>
    <w:rsid w:val="0045019C"/>
    <w:rsid w:val="00451AD5"/>
    <w:rsid w:val="004526A9"/>
    <w:rsid w:val="00457671"/>
    <w:rsid w:val="0046033D"/>
    <w:rsid w:val="00460FFA"/>
    <w:rsid w:val="0046270E"/>
    <w:rsid w:val="00463616"/>
    <w:rsid w:val="00464136"/>
    <w:rsid w:val="00464796"/>
    <w:rsid w:val="0046611F"/>
    <w:rsid w:val="004675E1"/>
    <w:rsid w:val="00470462"/>
    <w:rsid w:val="00470533"/>
    <w:rsid w:val="00471BDA"/>
    <w:rsid w:val="004725BE"/>
    <w:rsid w:val="004733FD"/>
    <w:rsid w:val="004767AD"/>
    <w:rsid w:val="00476CE4"/>
    <w:rsid w:val="00476F61"/>
    <w:rsid w:val="00480E02"/>
    <w:rsid w:val="00480F6C"/>
    <w:rsid w:val="00481471"/>
    <w:rsid w:val="00481E6F"/>
    <w:rsid w:val="004826B1"/>
    <w:rsid w:val="00483655"/>
    <w:rsid w:val="00483DB5"/>
    <w:rsid w:val="00490C2C"/>
    <w:rsid w:val="00491F23"/>
    <w:rsid w:val="0049306A"/>
    <w:rsid w:val="004937D3"/>
    <w:rsid w:val="0049419F"/>
    <w:rsid w:val="00494A8A"/>
    <w:rsid w:val="0049629E"/>
    <w:rsid w:val="00497C00"/>
    <w:rsid w:val="004A1CA3"/>
    <w:rsid w:val="004A268D"/>
    <w:rsid w:val="004A36A0"/>
    <w:rsid w:val="004A39D7"/>
    <w:rsid w:val="004A6101"/>
    <w:rsid w:val="004A656B"/>
    <w:rsid w:val="004A72DC"/>
    <w:rsid w:val="004A72F7"/>
    <w:rsid w:val="004A79E6"/>
    <w:rsid w:val="004B0461"/>
    <w:rsid w:val="004B078B"/>
    <w:rsid w:val="004B134D"/>
    <w:rsid w:val="004B4435"/>
    <w:rsid w:val="004B50AD"/>
    <w:rsid w:val="004B548D"/>
    <w:rsid w:val="004B641A"/>
    <w:rsid w:val="004B669D"/>
    <w:rsid w:val="004B6718"/>
    <w:rsid w:val="004B67DE"/>
    <w:rsid w:val="004B70CE"/>
    <w:rsid w:val="004C02C4"/>
    <w:rsid w:val="004C0370"/>
    <w:rsid w:val="004C1B6D"/>
    <w:rsid w:val="004C2059"/>
    <w:rsid w:val="004C39FF"/>
    <w:rsid w:val="004C3F47"/>
    <w:rsid w:val="004C6414"/>
    <w:rsid w:val="004D002B"/>
    <w:rsid w:val="004D27F2"/>
    <w:rsid w:val="004D2DEA"/>
    <w:rsid w:val="004D3B6F"/>
    <w:rsid w:val="004D524A"/>
    <w:rsid w:val="004E06EC"/>
    <w:rsid w:val="004E2A1B"/>
    <w:rsid w:val="004E6595"/>
    <w:rsid w:val="004F027F"/>
    <w:rsid w:val="004F26C0"/>
    <w:rsid w:val="004F3229"/>
    <w:rsid w:val="004F34EB"/>
    <w:rsid w:val="004F377C"/>
    <w:rsid w:val="004F3F1E"/>
    <w:rsid w:val="004F6725"/>
    <w:rsid w:val="00500356"/>
    <w:rsid w:val="0050074F"/>
    <w:rsid w:val="005008E2"/>
    <w:rsid w:val="00502119"/>
    <w:rsid w:val="005023AD"/>
    <w:rsid w:val="00502EC6"/>
    <w:rsid w:val="005030A5"/>
    <w:rsid w:val="005049B9"/>
    <w:rsid w:val="00504F82"/>
    <w:rsid w:val="0050589C"/>
    <w:rsid w:val="00505C86"/>
    <w:rsid w:val="005060DC"/>
    <w:rsid w:val="0050736B"/>
    <w:rsid w:val="00507EA5"/>
    <w:rsid w:val="00510A7A"/>
    <w:rsid w:val="00512B7B"/>
    <w:rsid w:val="00515877"/>
    <w:rsid w:val="00520350"/>
    <w:rsid w:val="00521A39"/>
    <w:rsid w:val="005229A0"/>
    <w:rsid w:val="005229B7"/>
    <w:rsid w:val="00527A13"/>
    <w:rsid w:val="00532117"/>
    <w:rsid w:val="00532481"/>
    <w:rsid w:val="0053492D"/>
    <w:rsid w:val="00534C70"/>
    <w:rsid w:val="005405EA"/>
    <w:rsid w:val="0054183A"/>
    <w:rsid w:val="00541F56"/>
    <w:rsid w:val="00544424"/>
    <w:rsid w:val="005514E9"/>
    <w:rsid w:val="00551E5A"/>
    <w:rsid w:val="00552C9F"/>
    <w:rsid w:val="0055404C"/>
    <w:rsid w:val="00554539"/>
    <w:rsid w:val="00555D47"/>
    <w:rsid w:val="00557557"/>
    <w:rsid w:val="00557B8A"/>
    <w:rsid w:val="005619F4"/>
    <w:rsid w:val="005630B2"/>
    <w:rsid w:val="0056362B"/>
    <w:rsid w:val="00570F43"/>
    <w:rsid w:val="00571B3C"/>
    <w:rsid w:val="00573DF0"/>
    <w:rsid w:val="005743E5"/>
    <w:rsid w:val="005753CC"/>
    <w:rsid w:val="00576530"/>
    <w:rsid w:val="0057656E"/>
    <w:rsid w:val="00577920"/>
    <w:rsid w:val="0058276E"/>
    <w:rsid w:val="0058391C"/>
    <w:rsid w:val="00587D6B"/>
    <w:rsid w:val="00591DDA"/>
    <w:rsid w:val="00592486"/>
    <w:rsid w:val="00592732"/>
    <w:rsid w:val="0059286D"/>
    <w:rsid w:val="00593302"/>
    <w:rsid w:val="00594360"/>
    <w:rsid w:val="00596587"/>
    <w:rsid w:val="00597992"/>
    <w:rsid w:val="005A21BA"/>
    <w:rsid w:val="005A2931"/>
    <w:rsid w:val="005A3160"/>
    <w:rsid w:val="005A3CDE"/>
    <w:rsid w:val="005A524C"/>
    <w:rsid w:val="005A531C"/>
    <w:rsid w:val="005A531D"/>
    <w:rsid w:val="005A56FA"/>
    <w:rsid w:val="005A6F07"/>
    <w:rsid w:val="005B0DEE"/>
    <w:rsid w:val="005B2E51"/>
    <w:rsid w:val="005B3C50"/>
    <w:rsid w:val="005B4DA4"/>
    <w:rsid w:val="005B5CB9"/>
    <w:rsid w:val="005B6B8A"/>
    <w:rsid w:val="005B702E"/>
    <w:rsid w:val="005C1836"/>
    <w:rsid w:val="005C1F3A"/>
    <w:rsid w:val="005C1FEC"/>
    <w:rsid w:val="005C26A7"/>
    <w:rsid w:val="005C371D"/>
    <w:rsid w:val="005C4102"/>
    <w:rsid w:val="005C4609"/>
    <w:rsid w:val="005C50AC"/>
    <w:rsid w:val="005C6DA8"/>
    <w:rsid w:val="005D0534"/>
    <w:rsid w:val="005D21F2"/>
    <w:rsid w:val="005D3BAF"/>
    <w:rsid w:val="005D44EF"/>
    <w:rsid w:val="005D5465"/>
    <w:rsid w:val="005D5A42"/>
    <w:rsid w:val="005D6D41"/>
    <w:rsid w:val="005D7E88"/>
    <w:rsid w:val="005E7372"/>
    <w:rsid w:val="005F0BDC"/>
    <w:rsid w:val="005F1AA8"/>
    <w:rsid w:val="005F2288"/>
    <w:rsid w:val="005F3D94"/>
    <w:rsid w:val="005F44F9"/>
    <w:rsid w:val="005F4974"/>
    <w:rsid w:val="005F5571"/>
    <w:rsid w:val="005F5A8A"/>
    <w:rsid w:val="005F5BED"/>
    <w:rsid w:val="005F6BF6"/>
    <w:rsid w:val="0060015C"/>
    <w:rsid w:val="0060116A"/>
    <w:rsid w:val="00602D87"/>
    <w:rsid w:val="006045F5"/>
    <w:rsid w:val="006051F8"/>
    <w:rsid w:val="00611016"/>
    <w:rsid w:val="00614B4F"/>
    <w:rsid w:val="00614E13"/>
    <w:rsid w:val="0061533A"/>
    <w:rsid w:val="00615C50"/>
    <w:rsid w:val="006173F0"/>
    <w:rsid w:val="0061768A"/>
    <w:rsid w:val="00620746"/>
    <w:rsid w:val="006210F4"/>
    <w:rsid w:val="006217D1"/>
    <w:rsid w:val="0062395A"/>
    <w:rsid w:val="00623C84"/>
    <w:rsid w:val="006246A7"/>
    <w:rsid w:val="0062486C"/>
    <w:rsid w:val="0062614A"/>
    <w:rsid w:val="0062742A"/>
    <w:rsid w:val="0063263D"/>
    <w:rsid w:val="0063480A"/>
    <w:rsid w:val="006350F1"/>
    <w:rsid w:val="006358D7"/>
    <w:rsid w:val="006378B3"/>
    <w:rsid w:val="006426CC"/>
    <w:rsid w:val="00643BCC"/>
    <w:rsid w:val="006453A6"/>
    <w:rsid w:val="006455CE"/>
    <w:rsid w:val="0065048F"/>
    <w:rsid w:val="006516F0"/>
    <w:rsid w:val="00653D2E"/>
    <w:rsid w:val="006542DD"/>
    <w:rsid w:val="006547B6"/>
    <w:rsid w:val="006560B0"/>
    <w:rsid w:val="006576B0"/>
    <w:rsid w:val="006579F1"/>
    <w:rsid w:val="00657E9C"/>
    <w:rsid w:val="0066011E"/>
    <w:rsid w:val="00661329"/>
    <w:rsid w:val="00661705"/>
    <w:rsid w:val="006625A5"/>
    <w:rsid w:val="0066491E"/>
    <w:rsid w:val="00664B2B"/>
    <w:rsid w:val="00665380"/>
    <w:rsid w:val="00670181"/>
    <w:rsid w:val="006701E0"/>
    <w:rsid w:val="00670860"/>
    <w:rsid w:val="006708A3"/>
    <w:rsid w:val="00670A69"/>
    <w:rsid w:val="00671560"/>
    <w:rsid w:val="006729B4"/>
    <w:rsid w:val="00672BDF"/>
    <w:rsid w:val="00672E44"/>
    <w:rsid w:val="00676236"/>
    <w:rsid w:val="00676FF8"/>
    <w:rsid w:val="00680337"/>
    <w:rsid w:val="006814A0"/>
    <w:rsid w:val="00690445"/>
    <w:rsid w:val="006926D8"/>
    <w:rsid w:val="00695EFE"/>
    <w:rsid w:val="00695FEF"/>
    <w:rsid w:val="00696206"/>
    <w:rsid w:val="0069649C"/>
    <w:rsid w:val="0069682A"/>
    <w:rsid w:val="006A067F"/>
    <w:rsid w:val="006A14A1"/>
    <w:rsid w:val="006A368B"/>
    <w:rsid w:val="006A458C"/>
    <w:rsid w:val="006A5CF6"/>
    <w:rsid w:val="006B28B1"/>
    <w:rsid w:val="006B450C"/>
    <w:rsid w:val="006B5624"/>
    <w:rsid w:val="006B56B4"/>
    <w:rsid w:val="006B5B98"/>
    <w:rsid w:val="006C1220"/>
    <w:rsid w:val="006C16A2"/>
    <w:rsid w:val="006C19A8"/>
    <w:rsid w:val="006C2AFB"/>
    <w:rsid w:val="006C5A35"/>
    <w:rsid w:val="006C61E9"/>
    <w:rsid w:val="006C66F4"/>
    <w:rsid w:val="006D136D"/>
    <w:rsid w:val="006D1ECE"/>
    <w:rsid w:val="006D2BEE"/>
    <w:rsid w:val="006D3D93"/>
    <w:rsid w:val="006D48FC"/>
    <w:rsid w:val="006D6A85"/>
    <w:rsid w:val="006D6B1E"/>
    <w:rsid w:val="006D6C55"/>
    <w:rsid w:val="006D7655"/>
    <w:rsid w:val="006E111C"/>
    <w:rsid w:val="006E31C6"/>
    <w:rsid w:val="006E78E3"/>
    <w:rsid w:val="006F0596"/>
    <w:rsid w:val="006F2086"/>
    <w:rsid w:val="006F2F76"/>
    <w:rsid w:val="006F30A7"/>
    <w:rsid w:val="006F30E1"/>
    <w:rsid w:val="006F31DA"/>
    <w:rsid w:val="006F38AB"/>
    <w:rsid w:val="006F53E4"/>
    <w:rsid w:val="006F56D6"/>
    <w:rsid w:val="006F64A7"/>
    <w:rsid w:val="006F7333"/>
    <w:rsid w:val="006F7616"/>
    <w:rsid w:val="006F7854"/>
    <w:rsid w:val="00700D1A"/>
    <w:rsid w:val="007010A8"/>
    <w:rsid w:val="00701F52"/>
    <w:rsid w:val="00702285"/>
    <w:rsid w:val="00702A7C"/>
    <w:rsid w:val="00705A44"/>
    <w:rsid w:val="007067D8"/>
    <w:rsid w:val="0070746D"/>
    <w:rsid w:val="00711841"/>
    <w:rsid w:val="00711E2D"/>
    <w:rsid w:val="00712302"/>
    <w:rsid w:val="0071274B"/>
    <w:rsid w:val="00713506"/>
    <w:rsid w:val="00716541"/>
    <w:rsid w:val="0071782D"/>
    <w:rsid w:val="00720DD0"/>
    <w:rsid w:val="007212C3"/>
    <w:rsid w:val="00721B46"/>
    <w:rsid w:val="007227DA"/>
    <w:rsid w:val="00723A44"/>
    <w:rsid w:val="00724FED"/>
    <w:rsid w:val="0072582F"/>
    <w:rsid w:val="0072793A"/>
    <w:rsid w:val="00727ACC"/>
    <w:rsid w:val="00732B33"/>
    <w:rsid w:val="00732D1D"/>
    <w:rsid w:val="00735518"/>
    <w:rsid w:val="007355DF"/>
    <w:rsid w:val="00735B89"/>
    <w:rsid w:val="00737584"/>
    <w:rsid w:val="00737A99"/>
    <w:rsid w:val="007418B4"/>
    <w:rsid w:val="00741DF3"/>
    <w:rsid w:val="007423F9"/>
    <w:rsid w:val="00742974"/>
    <w:rsid w:val="0074583C"/>
    <w:rsid w:val="00747193"/>
    <w:rsid w:val="00751BB9"/>
    <w:rsid w:val="00752A22"/>
    <w:rsid w:val="00753589"/>
    <w:rsid w:val="007543FF"/>
    <w:rsid w:val="00755192"/>
    <w:rsid w:val="007559A8"/>
    <w:rsid w:val="007566BE"/>
    <w:rsid w:val="00756DC8"/>
    <w:rsid w:val="007602E8"/>
    <w:rsid w:val="00766155"/>
    <w:rsid w:val="007700A4"/>
    <w:rsid w:val="007702C1"/>
    <w:rsid w:val="0077083A"/>
    <w:rsid w:val="00774396"/>
    <w:rsid w:val="00774AEC"/>
    <w:rsid w:val="00776755"/>
    <w:rsid w:val="007771D9"/>
    <w:rsid w:val="0077787E"/>
    <w:rsid w:val="007816CB"/>
    <w:rsid w:val="00783FCA"/>
    <w:rsid w:val="007850D9"/>
    <w:rsid w:val="00785365"/>
    <w:rsid w:val="007863FA"/>
    <w:rsid w:val="00792A24"/>
    <w:rsid w:val="00793002"/>
    <w:rsid w:val="00793D16"/>
    <w:rsid w:val="007949D4"/>
    <w:rsid w:val="007958BA"/>
    <w:rsid w:val="00796B2A"/>
    <w:rsid w:val="00796BE1"/>
    <w:rsid w:val="007A096F"/>
    <w:rsid w:val="007A0A5B"/>
    <w:rsid w:val="007A1BAE"/>
    <w:rsid w:val="007A3C3E"/>
    <w:rsid w:val="007A4592"/>
    <w:rsid w:val="007A4BB4"/>
    <w:rsid w:val="007A562F"/>
    <w:rsid w:val="007A6759"/>
    <w:rsid w:val="007A728B"/>
    <w:rsid w:val="007A7453"/>
    <w:rsid w:val="007B1267"/>
    <w:rsid w:val="007B1C6C"/>
    <w:rsid w:val="007B32B7"/>
    <w:rsid w:val="007B32DE"/>
    <w:rsid w:val="007B33CA"/>
    <w:rsid w:val="007B3D7B"/>
    <w:rsid w:val="007B5192"/>
    <w:rsid w:val="007B56A2"/>
    <w:rsid w:val="007B6535"/>
    <w:rsid w:val="007B7278"/>
    <w:rsid w:val="007B73C9"/>
    <w:rsid w:val="007C0B3E"/>
    <w:rsid w:val="007C0BF7"/>
    <w:rsid w:val="007C36B7"/>
    <w:rsid w:val="007C4918"/>
    <w:rsid w:val="007C6DED"/>
    <w:rsid w:val="007D03E1"/>
    <w:rsid w:val="007D0582"/>
    <w:rsid w:val="007D0AFE"/>
    <w:rsid w:val="007D0F6A"/>
    <w:rsid w:val="007D161F"/>
    <w:rsid w:val="007D1FFF"/>
    <w:rsid w:val="007D2AE8"/>
    <w:rsid w:val="007D4AC6"/>
    <w:rsid w:val="007D5264"/>
    <w:rsid w:val="007E00AE"/>
    <w:rsid w:val="007E23D8"/>
    <w:rsid w:val="007E2DE5"/>
    <w:rsid w:val="007E37E7"/>
    <w:rsid w:val="007E73FE"/>
    <w:rsid w:val="007F099C"/>
    <w:rsid w:val="007F0C19"/>
    <w:rsid w:val="007F5958"/>
    <w:rsid w:val="007F5B1D"/>
    <w:rsid w:val="007F6FF2"/>
    <w:rsid w:val="007F7541"/>
    <w:rsid w:val="007F7918"/>
    <w:rsid w:val="007F7B00"/>
    <w:rsid w:val="00800E7D"/>
    <w:rsid w:val="008045C9"/>
    <w:rsid w:val="008046F4"/>
    <w:rsid w:val="00804C45"/>
    <w:rsid w:val="00804F1D"/>
    <w:rsid w:val="00805897"/>
    <w:rsid w:val="00805F07"/>
    <w:rsid w:val="0080759A"/>
    <w:rsid w:val="0081033F"/>
    <w:rsid w:val="0081140A"/>
    <w:rsid w:val="00812658"/>
    <w:rsid w:val="00813203"/>
    <w:rsid w:val="008160D4"/>
    <w:rsid w:val="00816F65"/>
    <w:rsid w:val="0081783B"/>
    <w:rsid w:val="008178A8"/>
    <w:rsid w:val="00820208"/>
    <w:rsid w:val="00820526"/>
    <w:rsid w:val="00820658"/>
    <w:rsid w:val="00820851"/>
    <w:rsid w:val="008208A7"/>
    <w:rsid w:val="00821D5B"/>
    <w:rsid w:val="00822709"/>
    <w:rsid w:val="0082323A"/>
    <w:rsid w:val="00823BEC"/>
    <w:rsid w:val="00824DBE"/>
    <w:rsid w:val="008263DB"/>
    <w:rsid w:val="0083029E"/>
    <w:rsid w:val="00830919"/>
    <w:rsid w:val="008310D6"/>
    <w:rsid w:val="008310D9"/>
    <w:rsid w:val="00831458"/>
    <w:rsid w:val="0083181A"/>
    <w:rsid w:val="00831FCB"/>
    <w:rsid w:val="008353DE"/>
    <w:rsid w:val="00835FDF"/>
    <w:rsid w:val="008360D8"/>
    <w:rsid w:val="00837F10"/>
    <w:rsid w:val="0084057A"/>
    <w:rsid w:val="00840ECD"/>
    <w:rsid w:val="00841A6F"/>
    <w:rsid w:val="00842F1E"/>
    <w:rsid w:val="00844501"/>
    <w:rsid w:val="00844E22"/>
    <w:rsid w:val="0084591A"/>
    <w:rsid w:val="00845990"/>
    <w:rsid w:val="00847037"/>
    <w:rsid w:val="00847475"/>
    <w:rsid w:val="00850A06"/>
    <w:rsid w:val="00851A87"/>
    <w:rsid w:val="00851CB8"/>
    <w:rsid w:val="0085427B"/>
    <w:rsid w:val="008553FA"/>
    <w:rsid w:val="00855885"/>
    <w:rsid w:val="00855D65"/>
    <w:rsid w:val="0085604A"/>
    <w:rsid w:val="00856BD8"/>
    <w:rsid w:val="00857588"/>
    <w:rsid w:val="00857E86"/>
    <w:rsid w:val="00857EB0"/>
    <w:rsid w:val="00860589"/>
    <w:rsid w:val="008606FC"/>
    <w:rsid w:val="00860843"/>
    <w:rsid w:val="00860F6A"/>
    <w:rsid w:val="00861067"/>
    <w:rsid w:val="00862E86"/>
    <w:rsid w:val="00863321"/>
    <w:rsid w:val="008638A8"/>
    <w:rsid w:val="00863F86"/>
    <w:rsid w:val="00864117"/>
    <w:rsid w:val="0086588F"/>
    <w:rsid w:val="00865CBB"/>
    <w:rsid w:val="00866969"/>
    <w:rsid w:val="008675F2"/>
    <w:rsid w:val="00867AEE"/>
    <w:rsid w:val="00872324"/>
    <w:rsid w:val="00872885"/>
    <w:rsid w:val="008729EA"/>
    <w:rsid w:val="00872D18"/>
    <w:rsid w:val="008732B1"/>
    <w:rsid w:val="008742E6"/>
    <w:rsid w:val="0087489C"/>
    <w:rsid w:val="008748FC"/>
    <w:rsid w:val="00880806"/>
    <w:rsid w:val="00880CBD"/>
    <w:rsid w:val="0088139C"/>
    <w:rsid w:val="00882315"/>
    <w:rsid w:val="00883854"/>
    <w:rsid w:val="00886358"/>
    <w:rsid w:val="00886809"/>
    <w:rsid w:val="0089160C"/>
    <w:rsid w:val="008918FB"/>
    <w:rsid w:val="008923F5"/>
    <w:rsid w:val="00892DF0"/>
    <w:rsid w:val="0089335E"/>
    <w:rsid w:val="00893740"/>
    <w:rsid w:val="008969A0"/>
    <w:rsid w:val="00896DC7"/>
    <w:rsid w:val="00897951"/>
    <w:rsid w:val="008A0788"/>
    <w:rsid w:val="008A2AB2"/>
    <w:rsid w:val="008A582C"/>
    <w:rsid w:val="008A68C4"/>
    <w:rsid w:val="008B071C"/>
    <w:rsid w:val="008B13AC"/>
    <w:rsid w:val="008B170A"/>
    <w:rsid w:val="008B19AF"/>
    <w:rsid w:val="008B1C3A"/>
    <w:rsid w:val="008B1E02"/>
    <w:rsid w:val="008B2AD6"/>
    <w:rsid w:val="008B3D50"/>
    <w:rsid w:val="008B7B05"/>
    <w:rsid w:val="008B7B51"/>
    <w:rsid w:val="008C108E"/>
    <w:rsid w:val="008C4BDD"/>
    <w:rsid w:val="008D1A71"/>
    <w:rsid w:val="008D1D91"/>
    <w:rsid w:val="008D4ED0"/>
    <w:rsid w:val="008D787E"/>
    <w:rsid w:val="008D7E31"/>
    <w:rsid w:val="008E0478"/>
    <w:rsid w:val="008E1380"/>
    <w:rsid w:val="008E1E0C"/>
    <w:rsid w:val="008E2604"/>
    <w:rsid w:val="008E43BE"/>
    <w:rsid w:val="008E45AE"/>
    <w:rsid w:val="008E5A6D"/>
    <w:rsid w:val="008F15A1"/>
    <w:rsid w:val="008F1809"/>
    <w:rsid w:val="008F25E3"/>
    <w:rsid w:val="008F503D"/>
    <w:rsid w:val="008F556F"/>
    <w:rsid w:val="008F5A11"/>
    <w:rsid w:val="008F64B4"/>
    <w:rsid w:val="008F65CF"/>
    <w:rsid w:val="008F774F"/>
    <w:rsid w:val="00901427"/>
    <w:rsid w:val="0090142E"/>
    <w:rsid w:val="0090167F"/>
    <w:rsid w:val="00901FEB"/>
    <w:rsid w:val="00904383"/>
    <w:rsid w:val="009045BC"/>
    <w:rsid w:val="009045F4"/>
    <w:rsid w:val="00904A8E"/>
    <w:rsid w:val="00907341"/>
    <w:rsid w:val="009159EF"/>
    <w:rsid w:val="00915B72"/>
    <w:rsid w:val="00920384"/>
    <w:rsid w:val="00921465"/>
    <w:rsid w:val="00921954"/>
    <w:rsid w:val="00922C9D"/>
    <w:rsid w:val="00922F67"/>
    <w:rsid w:val="00923397"/>
    <w:rsid w:val="00923586"/>
    <w:rsid w:val="00926B93"/>
    <w:rsid w:val="00927157"/>
    <w:rsid w:val="009272ED"/>
    <w:rsid w:val="0093028E"/>
    <w:rsid w:val="00930331"/>
    <w:rsid w:val="00930705"/>
    <w:rsid w:val="00931610"/>
    <w:rsid w:val="009326C3"/>
    <w:rsid w:val="00932A16"/>
    <w:rsid w:val="009343DC"/>
    <w:rsid w:val="009348CF"/>
    <w:rsid w:val="00935592"/>
    <w:rsid w:val="0094046B"/>
    <w:rsid w:val="00940D2D"/>
    <w:rsid w:val="00942CD4"/>
    <w:rsid w:val="00943AE9"/>
    <w:rsid w:val="00944438"/>
    <w:rsid w:val="00944EED"/>
    <w:rsid w:val="00945CB5"/>
    <w:rsid w:val="009466E6"/>
    <w:rsid w:val="00946746"/>
    <w:rsid w:val="00946CC7"/>
    <w:rsid w:val="00947D6F"/>
    <w:rsid w:val="00950971"/>
    <w:rsid w:val="00951832"/>
    <w:rsid w:val="009570B2"/>
    <w:rsid w:val="0096332F"/>
    <w:rsid w:val="009633E3"/>
    <w:rsid w:val="009635D0"/>
    <w:rsid w:val="00963AB1"/>
    <w:rsid w:val="00966353"/>
    <w:rsid w:val="00966503"/>
    <w:rsid w:val="00966646"/>
    <w:rsid w:val="00966CB9"/>
    <w:rsid w:val="0097027E"/>
    <w:rsid w:val="00972159"/>
    <w:rsid w:val="009754C4"/>
    <w:rsid w:val="0097605D"/>
    <w:rsid w:val="009800AC"/>
    <w:rsid w:val="0098057B"/>
    <w:rsid w:val="00980844"/>
    <w:rsid w:val="00980AD8"/>
    <w:rsid w:val="009815E9"/>
    <w:rsid w:val="00981DFB"/>
    <w:rsid w:val="00981E19"/>
    <w:rsid w:val="00983D0B"/>
    <w:rsid w:val="00984627"/>
    <w:rsid w:val="00985812"/>
    <w:rsid w:val="00986772"/>
    <w:rsid w:val="00990FBA"/>
    <w:rsid w:val="00991216"/>
    <w:rsid w:val="00992B39"/>
    <w:rsid w:val="009935A9"/>
    <w:rsid w:val="009935D5"/>
    <w:rsid w:val="009939C1"/>
    <w:rsid w:val="009939F5"/>
    <w:rsid w:val="00993D66"/>
    <w:rsid w:val="0099429F"/>
    <w:rsid w:val="00997AC7"/>
    <w:rsid w:val="009A40F1"/>
    <w:rsid w:val="009A770E"/>
    <w:rsid w:val="009B103E"/>
    <w:rsid w:val="009B2F72"/>
    <w:rsid w:val="009B4924"/>
    <w:rsid w:val="009B4F0C"/>
    <w:rsid w:val="009B788D"/>
    <w:rsid w:val="009C0C5A"/>
    <w:rsid w:val="009C1160"/>
    <w:rsid w:val="009C28C3"/>
    <w:rsid w:val="009C299E"/>
    <w:rsid w:val="009C4D41"/>
    <w:rsid w:val="009C4E6D"/>
    <w:rsid w:val="009C4F6B"/>
    <w:rsid w:val="009C648C"/>
    <w:rsid w:val="009C6F06"/>
    <w:rsid w:val="009D1A4D"/>
    <w:rsid w:val="009D1CA5"/>
    <w:rsid w:val="009D2972"/>
    <w:rsid w:val="009D3448"/>
    <w:rsid w:val="009D3561"/>
    <w:rsid w:val="009D507E"/>
    <w:rsid w:val="009D6E41"/>
    <w:rsid w:val="009D7962"/>
    <w:rsid w:val="009E0D7B"/>
    <w:rsid w:val="009E1449"/>
    <w:rsid w:val="009E1CB2"/>
    <w:rsid w:val="009E1F65"/>
    <w:rsid w:val="009E232D"/>
    <w:rsid w:val="009E25D5"/>
    <w:rsid w:val="009E27DE"/>
    <w:rsid w:val="009E30B0"/>
    <w:rsid w:val="009E3FF8"/>
    <w:rsid w:val="009E4877"/>
    <w:rsid w:val="009E55FD"/>
    <w:rsid w:val="009E6C5B"/>
    <w:rsid w:val="009F0C36"/>
    <w:rsid w:val="009F28B7"/>
    <w:rsid w:val="009F2C1C"/>
    <w:rsid w:val="009F2E87"/>
    <w:rsid w:val="009F33C3"/>
    <w:rsid w:val="009F4C79"/>
    <w:rsid w:val="009F5AF7"/>
    <w:rsid w:val="009F76FC"/>
    <w:rsid w:val="009F78AD"/>
    <w:rsid w:val="00A00031"/>
    <w:rsid w:val="00A01D03"/>
    <w:rsid w:val="00A02759"/>
    <w:rsid w:val="00A0284C"/>
    <w:rsid w:val="00A0516D"/>
    <w:rsid w:val="00A06219"/>
    <w:rsid w:val="00A06A6B"/>
    <w:rsid w:val="00A06F05"/>
    <w:rsid w:val="00A07AB0"/>
    <w:rsid w:val="00A102BB"/>
    <w:rsid w:val="00A11746"/>
    <w:rsid w:val="00A1187A"/>
    <w:rsid w:val="00A11B73"/>
    <w:rsid w:val="00A11EEB"/>
    <w:rsid w:val="00A1454D"/>
    <w:rsid w:val="00A14554"/>
    <w:rsid w:val="00A14DB8"/>
    <w:rsid w:val="00A15F94"/>
    <w:rsid w:val="00A200A6"/>
    <w:rsid w:val="00A21214"/>
    <w:rsid w:val="00A218E3"/>
    <w:rsid w:val="00A21CD0"/>
    <w:rsid w:val="00A22E86"/>
    <w:rsid w:val="00A25A11"/>
    <w:rsid w:val="00A25FB5"/>
    <w:rsid w:val="00A26A10"/>
    <w:rsid w:val="00A272F1"/>
    <w:rsid w:val="00A274D4"/>
    <w:rsid w:val="00A30EE5"/>
    <w:rsid w:val="00A3101C"/>
    <w:rsid w:val="00A3122D"/>
    <w:rsid w:val="00A31264"/>
    <w:rsid w:val="00A31DCE"/>
    <w:rsid w:val="00A331F3"/>
    <w:rsid w:val="00A33627"/>
    <w:rsid w:val="00A34802"/>
    <w:rsid w:val="00A36444"/>
    <w:rsid w:val="00A3759A"/>
    <w:rsid w:val="00A376E5"/>
    <w:rsid w:val="00A4249C"/>
    <w:rsid w:val="00A430DA"/>
    <w:rsid w:val="00A433F4"/>
    <w:rsid w:val="00A43922"/>
    <w:rsid w:val="00A43BCC"/>
    <w:rsid w:val="00A46E1D"/>
    <w:rsid w:val="00A475EE"/>
    <w:rsid w:val="00A50446"/>
    <w:rsid w:val="00A51A8E"/>
    <w:rsid w:val="00A52AC2"/>
    <w:rsid w:val="00A5380B"/>
    <w:rsid w:val="00A539E8"/>
    <w:rsid w:val="00A6083D"/>
    <w:rsid w:val="00A60E07"/>
    <w:rsid w:val="00A62E5C"/>
    <w:rsid w:val="00A64916"/>
    <w:rsid w:val="00A64ABC"/>
    <w:rsid w:val="00A64B7A"/>
    <w:rsid w:val="00A64ED3"/>
    <w:rsid w:val="00A664EB"/>
    <w:rsid w:val="00A70827"/>
    <w:rsid w:val="00A72008"/>
    <w:rsid w:val="00A7286B"/>
    <w:rsid w:val="00A74622"/>
    <w:rsid w:val="00A74668"/>
    <w:rsid w:val="00A74C06"/>
    <w:rsid w:val="00A74F65"/>
    <w:rsid w:val="00A75260"/>
    <w:rsid w:val="00A75EE5"/>
    <w:rsid w:val="00A807F0"/>
    <w:rsid w:val="00A81569"/>
    <w:rsid w:val="00A82284"/>
    <w:rsid w:val="00A822F2"/>
    <w:rsid w:val="00A83251"/>
    <w:rsid w:val="00A8645A"/>
    <w:rsid w:val="00A90305"/>
    <w:rsid w:val="00A9243E"/>
    <w:rsid w:val="00A9423B"/>
    <w:rsid w:val="00A944B2"/>
    <w:rsid w:val="00A949E4"/>
    <w:rsid w:val="00A94D90"/>
    <w:rsid w:val="00A954CD"/>
    <w:rsid w:val="00A97563"/>
    <w:rsid w:val="00AA0C99"/>
    <w:rsid w:val="00AA140C"/>
    <w:rsid w:val="00AA17AF"/>
    <w:rsid w:val="00AA1F4E"/>
    <w:rsid w:val="00AA278F"/>
    <w:rsid w:val="00AA3776"/>
    <w:rsid w:val="00AA4AAC"/>
    <w:rsid w:val="00AB264D"/>
    <w:rsid w:val="00AB2877"/>
    <w:rsid w:val="00AB38D9"/>
    <w:rsid w:val="00AB3CF6"/>
    <w:rsid w:val="00AB4570"/>
    <w:rsid w:val="00AB4AA4"/>
    <w:rsid w:val="00AB52D9"/>
    <w:rsid w:val="00AB56FD"/>
    <w:rsid w:val="00AB5DF5"/>
    <w:rsid w:val="00AB7EC0"/>
    <w:rsid w:val="00AC061B"/>
    <w:rsid w:val="00AC0664"/>
    <w:rsid w:val="00AC0800"/>
    <w:rsid w:val="00AC5EA7"/>
    <w:rsid w:val="00AC7C02"/>
    <w:rsid w:val="00AC7C3D"/>
    <w:rsid w:val="00AD09E3"/>
    <w:rsid w:val="00AD5711"/>
    <w:rsid w:val="00AD6D3D"/>
    <w:rsid w:val="00AD7631"/>
    <w:rsid w:val="00AE0733"/>
    <w:rsid w:val="00AE36C6"/>
    <w:rsid w:val="00AE3F4E"/>
    <w:rsid w:val="00AE4C89"/>
    <w:rsid w:val="00AE6051"/>
    <w:rsid w:val="00AF0CE7"/>
    <w:rsid w:val="00AF1E83"/>
    <w:rsid w:val="00AF2B48"/>
    <w:rsid w:val="00AF3E8D"/>
    <w:rsid w:val="00AF619C"/>
    <w:rsid w:val="00AF6664"/>
    <w:rsid w:val="00AF6C76"/>
    <w:rsid w:val="00AF6F61"/>
    <w:rsid w:val="00AF730C"/>
    <w:rsid w:val="00B00E25"/>
    <w:rsid w:val="00B00E9D"/>
    <w:rsid w:val="00B01B98"/>
    <w:rsid w:val="00B0381F"/>
    <w:rsid w:val="00B03D65"/>
    <w:rsid w:val="00B03E21"/>
    <w:rsid w:val="00B03EE7"/>
    <w:rsid w:val="00B04089"/>
    <w:rsid w:val="00B042D7"/>
    <w:rsid w:val="00B046D5"/>
    <w:rsid w:val="00B07F8F"/>
    <w:rsid w:val="00B1090C"/>
    <w:rsid w:val="00B10A02"/>
    <w:rsid w:val="00B10E9C"/>
    <w:rsid w:val="00B14295"/>
    <w:rsid w:val="00B1473A"/>
    <w:rsid w:val="00B149AA"/>
    <w:rsid w:val="00B14ECF"/>
    <w:rsid w:val="00B15CD2"/>
    <w:rsid w:val="00B16061"/>
    <w:rsid w:val="00B160ED"/>
    <w:rsid w:val="00B164E0"/>
    <w:rsid w:val="00B214AD"/>
    <w:rsid w:val="00B217D6"/>
    <w:rsid w:val="00B22A54"/>
    <w:rsid w:val="00B239E6"/>
    <w:rsid w:val="00B23C6B"/>
    <w:rsid w:val="00B254A8"/>
    <w:rsid w:val="00B26D5C"/>
    <w:rsid w:val="00B27352"/>
    <w:rsid w:val="00B3035F"/>
    <w:rsid w:val="00B31983"/>
    <w:rsid w:val="00B31D5C"/>
    <w:rsid w:val="00B31F12"/>
    <w:rsid w:val="00B32246"/>
    <w:rsid w:val="00B3399F"/>
    <w:rsid w:val="00B33FA7"/>
    <w:rsid w:val="00B349F6"/>
    <w:rsid w:val="00B359A3"/>
    <w:rsid w:val="00B35CD9"/>
    <w:rsid w:val="00B35EBA"/>
    <w:rsid w:val="00B360D0"/>
    <w:rsid w:val="00B377C9"/>
    <w:rsid w:val="00B378DE"/>
    <w:rsid w:val="00B40B9E"/>
    <w:rsid w:val="00B4136B"/>
    <w:rsid w:val="00B4157A"/>
    <w:rsid w:val="00B41F88"/>
    <w:rsid w:val="00B43005"/>
    <w:rsid w:val="00B4460E"/>
    <w:rsid w:val="00B44700"/>
    <w:rsid w:val="00B5331B"/>
    <w:rsid w:val="00B56238"/>
    <w:rsid w:val="00B56738"/>
    <w:rsid w:val="00B569F4"/>
    <w:rsid w:val="00B56F8E"/>
    <w:rsid w:val="00B6013E"/>
    <w:rsid w:val="00B61693"/>
    <w:rsid w:val="00B61BB7"/>
    <w:rsid w:val="00B63C85"/>
    <w:rsid w:val="00B63D1C"/>
    <w:rsid w:val="00B64991"/>
    <w:rsid w:val="00B655A5"/>
    <w:rsid w:val="00B659CE"/>
    <w:rsid w:val="00B65BC5"/>
    <w:rsid w:val="00B66122"/>
    <w:rsid w:val="00B66852"/>
    <w:rsid w:val="00B67DEA"/>
    <w:rsid w:val="00B71390"/>
    <w:rsid w:val="00B71CDC"/>
    <w:rsid w:val="00B71F44"/>
    <w:rsid w:val="00B75233"/>
    <w:rsid w:val="00B7738D"/>
    <w:rsid w:val="00B818C1"/>
    <w:rsid w:val="00B81A51"/>
    <w:rsid w:val="00B82323"/>
    <w:rsid w:val="00B82809"/>
    <w:rsid w:val="00B82881"/>
    <w:rsid w:val="00B82C9F"/>
    <w:rsid w:val="00B840D9"/>
    <w:rsid w:val="00B8508E"/>
    <w:rsid w:val="00B87492"/>
    <w:rsid w:val="00B87FCA"/>
    <w:rsid w:val="00B90AA6"/>
    <w:rsid w:val="00B90C75"/>
    <w:rsid w:val="00B90FF5"/>
    <w:rsid w:val="00B92292"/>
    <w:rsid w:val="00B922E3"/>
    <w:rsid w:val="00B93981"/>
    <w:rsid w:val="00B94C7F"/>
    <w:rsid w:val="00B94DDE"/>
    <w:rsid w:val="00B95254"/>
    <w:rsid w:val="00B954E4"/>
    <w:rsid w:val="00B955E9"/>
    <w:rsid w:val="00B959EC"/>
    <w:rsid w:val="00B95E16"/>
    <w:rsid w:val="00B96268"/>
    <w:rsid w:val="00BA092B"/>
    <w:rsid w:val="00BA103D"/>
    <w:rsid w:val="00BA1DFD"/>
    <w:rsid w:val="00BA410B"/>
    <w:rsid w:val="00BA4F22"/>
    <w:rsid w:val="00BA6499"/>
    <w:rsid w:val="00BB0BC2"/>
    <w:rsid w:val="00BB3F97"/>
    <w:rsid w:val="00BB4E1B"/>
    <w:rsid w:val="00BB53CB"/>
    <w:rsid w:val="00BB5DD2"/>
    <w:rsid w:val="00BB7364"/>
    <w:rsid w:val="00BB7AF1"/>
    <w:rsid w:val="00BC22D5"/>
    <w:rsid w:val="00BC4943"/>
    <w:rsid w:val="00BC7122"/>
    <w:rsid w:val="00BD046D"/>
    <w:rsid w:val="00BD05F5"/>
    <w:rsid w:val="00BD05FB"/>
    <w:rsid w:val="00BD0C12"/>
    <w:rsid w:val="00BD18C0"/>
    <w:rsid w:val="00BD2B11"/>
    <w:rsid w:val="00BD31A8"/>
    <w:rsid w:val="00BD43AB"/>
    <w:rsid w:val="00BD6195"/>
    <w:rsid w:val="00BD68AE"/>
    <w:rsid w:val="00BD716A"/>
    <w:rsid w:val="00BD773B"/>
    <w:rsid w:val="00BD79F2"/>
    <w:rsid w:val="00BE1B55"/>
    <w:rsid w:val="00BE1F3C"/>
    <w:rsid w:val="00BE4A58"/>
    <w:rsid w:val="00BE595E"/>
    <w:rsid w:val="00BE6E96"/>
    <w:rsid w:val="00BE6F71"/>
    <w:rsid w:val="00BF2DEB"/>
    <w:rsid w:val="00BF2DF0"/>
    <w:rsid w:val="00BF377C"/>
    <w:rsid w:val="00C00772"/>
    <w:rsid w:val="00C03F81"/>
    <w:rsid w:val="00C059CD"/>
    <w:rsid w:val="00C077C8"/>
    <w:rsid w:val="00C1087D"/>
    <w:rsid w:val="00C108EB"/>
    <w:rsid w:val="00C11BF3"/>
    <w:rsid w:val="00C13463"/>
    <w:rsid w:val="00C13600"/>
    <w:rsid w:val="00C13911"/>
    <w:rsid w:val="00C150CA"/>
    <w:rsid w:val="00C15834"/>
    <w:rsid w:val="00C16E3D"/>
    <w:rsid w:val="00C17251"/>
    <w:rsid w:val="00C209F7"/>
    <w:rsid w:val="00C2121B"/>
    <w:rsid w:val="00C2158C"/>
    <w:rsid w:val="00C2361C"/>
    <w:rsid w:val="00C24848"/>
    <w:rsid w:val="00C25FDB"/>
    <w:rsid w:val="00C302F9"/>
    <w:rsid w:val="00C31465"/>
    <w:rsid w:val="00C31B20"/>
    <w:rsid w:val="00C32112"/>
    <w:rsid w:val="00C33DD4"/>
    <w:rsid w:val="00C33F4E"/>
    <w:rsid w:val="00C34F38"/>
    <w:rsid w:val="00C3542E"/>
    <w:rsid w:val="00C3729E"/>
    <w:rsid w:val="00C37772"/>
    <w:rsid w:val="00C37B71"/>
    <w:rsid w:val="00C42012"/>
    <w:rsid w:val="00C43739"/>
    <w:rsid w:val="00C44630"/>
    <w:rsid w:val="00C448F8"/>
    <w:rsid w:val="00C44BF6"/>
    <w:rsid w:val="00C44D17"/>
    <w:rsid w:val="00C4646B"/>
    <w:rsid w:val="00C47DB3"/>
    <w:rsid w:val="00C5085F"/>
    <w:rsid w:val="00C51066"/>
    <w:rsid w:val="00C52977"/>
    <w:rsid w:val="00C52D79"/>
    <w:rsid w:val="00C54640"/>
    <w:rsid w:val="00C559B8"/>
    <w:rsid w:val="00C55CE0"/>
    <w:rsid w:val="00C55F99"/>
    <w:rsid w:val="00C56088"/>
    <w:rsid w:val="00C5624D"/>
    <w:rsid w:val="00C56C9D"/>
    <w:rsid w:val="00C57D38"/>
    <w:rsid w:val="00C6063F"/>
    <w:rsid w:val="00C61648"/>
    <w:rsid w:val="00C62463"/>
    <w:rsid w:val="00C62A42"/>
    <w:rsid w:val="00C6406F"/>
    <w:rsid w:val="00C642FC"/>
    <w:rsid w:val="00C70AB4"/>
    <w:rsid w:val="00C70B50"/>
    <w:rsid w:val="00C7472A"/>
    <w:rsid w:val="00C74DF2"/>
    <w:rsid w:val="00C775C6"/>
    <w:rsid w:val="00C800F3"/>
    <w:rsid w:val="00C80541"/>
    <w:rsid w:val="00C80CA0"/>
    <w:rsid w:val="00C80F80"/>
    <w:rsid w:val="00C818D2"/>
    <w:rsid w:val="00C818E8"/>
    <w:rsid w:val="00C82720"/>
    <w:rsid w:val="00C9286D"/>
    <w:rsid w:val="00C92CEC"/>
    <w:rsid w:val="00C931CE"/>
    <w:rsid w:val="00C93CD4"/>
    <w:rsid w:val="00C94F8C"/>
    <w:rsid w:val="00C963E5"/>
    <w:rsid w:val="00C97149"/>
    <w:rsid w:val="00CA049B"/>
    <w:rsid w:val="00CA1005"/>
    <w:rsid w:val="00CA326F"/>
    <w:rsid w:val="00CA4DF9"/>
    <w:rsid w:val="00CA511B"/>
    <w:rsid w:val="00CA5F4E"/>
    <w:rsid w:val="00CA7A2F"/>
    <w:rsid w:val="00CB082E"/>
    <w:rsid w:val="00CB087D"/>
    <w:rsid w:val="00CB18BD"/>
    <w:rsid w:val="00CB220B"/>
    <w:rsid w:val="00CB23B7"/>
    <w:rsid w:val="00CB2E91"/>
    <w:rsid w:val="00CB3366"/>
    <w:rsid w:val="00CB3CA3"/>
    <w:rsid w:val="00CC01EA"/>
    <w:rsid w:val="00CC04CE"/>
    <w:rsid w:val="00CC16FA"/>
    <w:rsid w:val="00CC43A6"/>
    <w:rsid w:val="00CC6E5E"/>
    <w:rsid w:val="00CC70A7"/>
    <w:rsid w:val="00CC7EFA"/>
    <w:rsid w:val="00CC7F99"/>
    <w:rsid w:val="00CD1D57"/>
    <w:rsid w:val="00CD2058"/>
    <w:rsid w:val="00CD39BC"/>
    <w:rsid w:val="00CD4B42"/>
    <w:rsid w:val="00CD53C7"/>
    <w:rsid w:val="00CD660A"/>
    <w:rsid w:val="00CD7957"/>
    <w:rsid w:val="00CD79E3"/>
    <w:rsid w:val="00CE0D97"/>
    <w:rsid w:val="00CE0FD2"/>
    <w:rsid w:val="00CE1036"/>
    <w:rsid w:val="00CE42C5"/>
    <w:rsid w:val="00CE5087"/>
    <w:rsid w:val="00CE570D"/>
    <w:rsid w:val="00CF0E04"/>
    <w:rsid w:val="00CF13A6"/>
    <w:rsid w:val="00CF188C"/>
    <w:rsid w:val="00CF2125"/>
    <w:rsid w:val="00CF2567"/>
    <w:rsid w:val="00CF2F09"/>
    <w:rsid w:val="00CF30D7"/>
    <w:rsid w:val="00CF3F66"/>
    <w:rsid w:val="00D02301"/>
    <w:rsid w:val="00D02FD3"/>
    <w:rsid w:val="00D05302"/>
    <w:rsid w:val="00D058F9"/>
    <w:rsid w:val="00D059D7"/>
    <w:rsid w:val="00D076E4"/>
    <w:rsid w:val="00D10B4B"/>
    <w:rsid w:val="00D11EF5"/>
    <w:rsid w:val="00D126C7"/>
    <w:rsid w:val="00D127F5"/>
    <w:rsid w:val="00D1281A"/>
    <w:rsid w:val="00D164B8"/>
    <w:rsid w:val="00D16B5A"/>
    <w:rsid w:val="00D206C0"/>
    <w:rsid w:val="00D20C8D"/>
    <w:rsid w:val="00D21E50"/>
    <w:rsid w:val="00D23635"/>
    <w:rsid w:val="00D24D07"/>
    <w:rsid w:val="00D24E19"/>
    <w:rsid w:val="00D26C32"/>
    <w:rsid w:val="00D273F8"/>
    <w:rsid w:val="00D30DD3"/>
    <w:rsid w:val="00D320AF"/>
    <w:rsid w:val="00D323DD"/>
    <w:rsid w:val="00D32F5A"/>
    <w:rsid w:val="00D33574"/>
    <w:rsid w:val="00D33EE8"/>
    <w:rsid w:val="00D35BE5"/>
    <w:rsid w:val="00D376A0"/>
    <w:rsid w:val="00D41151"/>
    <w:rsid w:val="00D419D1"/>
    <w:rsid w:val="00D4264F"/>
    <w:rsid w:val="00D42D23"/>
    <w:rsid w:val="00D430AB"/>
    <w:rsid w:val="00D43632"/>
    <w:rsid w:val="00D45670"/>
    <w:rsid w:val="00D472EF"/>
    <w:rsid w:val="00D50647"/>
    <w:rsid w:val="00D52CA7"/>
    <w:rsid w:val="00D53591"/>
    <w:rsid w:val="00D53986"/>
    <w:rsid w:val="00D53A27"/>
    <w:rsid w:val="00D54394"/>
    <w:rsid w:val="00D555D5"/>
    <w:rsid w:val="00D55A7B"/>
    <w:rsid w:val="00D60287"/>
    <w:rsid w:val="00D60DFB"/>
    <w:rsid w:val="00D613CB"/>
    <w:rsid w:val="00D61B7E"/>
    <w:rsid w:val="00D61FDA"/>
    <w:rsid w:val="00D62E10"/>
    <w:rsid w:val="00D645E4"/>
    <w:rsid w:val="00D647A1"/>
    <w:rsid w:val="00D6670E"/>
    <w:rsid w:val="00D66768"/>
    <w:rsid w:val="00D67EA3"/>
    <w:rsid w:val="00D704E5"/>
    <w:rsid w:val="00D708D5"/>
    <w:rsid w:val="00D7131F"/>
    <w:rsid w:val="00D71E72"/>
    <w:rsid w:val="00D74E17"/>
    <w:rsid w:val="00D759BF"/>
    <w:rsid w:val="00D7612C"/>
    <w:rsid w:val="00D76BD1"/>
    <w:rsid w:val="00D77003"/>
    <w:rsid w:val="00D775AE"/>
    <w:rsid w:val="00D80369"/>
    <w:rsid w:val="00D823BD"/>
    <w:rsid w:val="00D8323C"/>
    <w:rsid w:val="00D84084"/>
    <w:rsid w:val="00D85137"/>
    <w:rsid w:val="00D871B6"/>
    <w:rsid w:val="00D9084D"/>
    <w:rsid w:val="00D90A4E"/>
    <w:rsid w:val="00D9218B"/>
    <w:rsid w:val="00D9218F"/>
    <w:rsid w:val="00D92D49"/>
    <w:rsid w:val="00D930A7"/>
    <w:rsid w:val="00D933D2"/>
    <w:rsid w:val="00D935C9"/>
    <w:rsid w:val="00D93E68"/>
    <w:rsid w:val="00D9438E"/>
    <w:rsid w:val="00D94759"/>
    <w:rsid w:val="00D96AE6"/>
    <w:rsid w:val="00D973D8"/>
    <w:rsid w:val="00DA2095"/>
    <w:rsid w:val="00DA3E78"/>
    <w:rsid w:val="00DA7569"/>
    <w:rsid w:val="00DB0BD5"/>
    <w:rsid w:val="00DB2792"/>
    <w:rsid w:val="00DB2EE0"/>
    <w:rsid w:val="00DB3861"/>
    <w:rsid w:val="00DB55FC"/>
    <w:rsid w:val="00DB589C"/>
    <w:rsid w:val="00DB6829"/>
    <w:rsid w:val="00DC189B"/>
    <w:rsid w:val="00DC296A"/>
    <w:rsid w:val="00DC3607"/>
    <w:rsid w:val="00DC4462"/>
    <w:rsid w:val="00DC533F"/>
    <w:rsid w:val="00DC65AA"/>
    <w:rsid w:val="00DC6DDB"/>
    <w:rsid w:val="00DD0D18"/>
    <w:rsid w:val="00DD25C1"/>
    <w:rsid w:val="00DD37F7"/>
    <w:rsid w:val="00DD3D16"/>
    <w:rsid w:val="00DD596D"/>
    <w:rsid w:val="00DD6010"/>
    <w:rsid w:val="00DD6821"/>
    <w:rsid w:val="00DD6DCE"/>
    <w:rsid w:val="00DD718D"/>
    <w:rsid w:val="00DE28DE"/>
    <w:rsid w:val="00DE352A"/>
    <w:rsid w:val="00DE413B"/>
    <w:rsid w:val="00DE4318"/>
    <w:rsid w:val="00DE4FCC"/>
    <w:rsid w:val="00DE5198"/>
    <w:rsid w:val="00DE5469"/>
    <w:rsid w:val="00DE6582"/>
    <w:rsid w:val="00DE7A5A"/>
    <w:rsid w:val="00DF0856"/>
    <w:rsid w:val="00DF14DB"/>
    <w:rsid w:val="00DF1E19"/>
    <w:rsid w:val="00DF3068"/>
    <w:rsid w:val="00DF3233"/>
    <w:rsid w:val="00DF3708"/>
    <w:rsid w:val="00DF3AF1"/>
    <w:rsid w:val="00DF3C33"/>
    <w:rsid w:val="00DF48CE"/>
    <w:rsid w:val="00DF6469"/>
    <w:rsid w:val="00DF65AE"/>
    <w:rsid w:val="00DF725B"/>
    <w:rsid w:val="00E0098F"/>
    <w:rsid w:val="00E010E7"/>
    <w:rsid w:val="00E034E9"/>
    <w:rsid w:val="00E04ECD"/>
    <w:rsid w:val="00E05E4D"/>
    <w:rsid w:val="00E063F7"/>
    <w:rsid w:val="00E0653B"/>
    <w:rsid w:val="00E065CF"/>
    <w:rsid w:val="00E06E41"/>
    <w:rsid w:val="00E07ED6"/>
    <w:rsid w:val="00E1192F"/>
    <w:rsid w:val="00E11B20"/>
    <w:rsid w:val="00E12F3D"/>
    <w:rsid w:val="00E14978"/>
    <w:rsid w:val="00E155A5"/>
    <w:rsid w:val="00E1629D"/>
    <w:rsid w:val="00E16814"/>
    <w:rsid w:val="00E16FF4"/>
    <w:rsid w:val="00E20E96"/>
    <w:rsid w:val="00E21172"/>
    <w:rsid w:val="00E21AB0"/>
    <w:rsid w:val="00E22471"/>
    <w:rsid w:val="00E23ED7"/>
    <w:rsid w:val="00E25429"/>
    <w:rsid w:val="00E27E04"/>
    <w:rsid w:val="00E305F3"/>
    <w:rsid w:val="00E31E58"/>
    <w:rsid w:val="00E328AF"/>
    <w:rsid w:val="00E34283"/>
    <w:rsid w:val="00E34A58"/>
    <w:rsid w:val="00E35921"/>
    <w:rsid w:val="00E35952"/>
    <w:rsid w:val="00E36096"/>
    <w:rsid w:val="00E37D48"/>
    <w:rsid w:val="00E423AE"/>
    <w:rsid w:val="00E42E0B"/>
    <w:rsid w:val="00E46D7B"/>
    <w:rsid w:val="00E50C23"/>
    <w:rsid w:val="00E50DB2"/>
    <w:rsid w:val="00E5427D"/>
    <w:rsid w:val="00E54310"/>
    <w:rsid w:val="00E54CEC"/>
    <w:rsid w:val="00E5607A"/>
    <w:rsid w:val="00E568F8"/>
    <w:rsid w:val="00E6113E"/>
    <w:rsid w:val="00E6115C"/>
    <w:rsid w:val="00E6281F"/>
    <w:rsid w:val="00E64623"/>
    <w:rsid w:val="00E66DF4"/>
    <w:rsid w:val="00E70291"/>
    <w:rsid w:val="00E703DD"/>
    <w:rsid w:val="00E70EF7"/>
    <w:rsid w:val="00E73E2C"/>
    <w:rsid w:val="00E75EB0"/>
    <w:rsid w:val="00E75EED"/>
    <w:rsid w:val="00E75FA9"/>
    <w:rsid w:val="00E76EA3"/>
    <w:rsid w:val="00E77E47"/>
    <w:rsid w:val="00E818B8"/>
    <w:rsid w:val="00E82D7D"/>
    <w:rsid w:val="00E830BA"/>
    <w:rsid w:val="00E832A4"/>
    <w:rsid w:val="00E8350A"/>
    <w:rsid w:val="00E85608"/>
    <w:rsid w:val="00E85CDD"/>
    <w:rsid w:val="00E8659B"/>
    <w:rsid w:val="00E909A5"/>
    <w:rsid w:val="00E91E02"/>
    <w:rsid w:val="00E924E2"/>
    <w:rsid w:val="00E92733"/>
    <w:rsid w:val="00E9305A"/>
    <w:rsid w:val="00E94FE0"/>
    <w:rsid w:val="00E953CC"/>
    <w:rsid w:val="00E95608"/>
    <w:rsid w:val="00E9655A"/>
    <w:rsid w:val="00E96967"/>
    <w:rsid w:val="00E97B0B"/>
    <w:rsid w:val="00EA12D8"/>
    <w:rsid w:val="00EA3C55"/>
    <w:rsid w:val="00EA3FA2"/>
    <w:rsid w:val="00EA7E20"/>
    <w:rsid w:val="00EB4DCC"/>
    <w:rsid w:val="00EB5424"/>
    <w:rsid w:val="00EB67A3"/>
    <w:rsid w:val="00EB6E40"/>
    <w:rsid w:val="00EB6FB2"/>
    <w:rsid w:val="00EB7BD4"/>
    <w:rsid w:val="00EB7FE0"/>
    <w:rsid w:val="00EC1EC9"/>
    <w:rsid w:val="00EC27DE"/>
    <w:rsid w:val="00EC50B0"/>
    <w:rsid w:val="00EC5370"/>
    <w:rsid w:val="00EC5910"/>
    <w:rsid w:val="00EC6D6D"/>
    <w:rsid w:val="00EC73A1"/>
    <w:rsid w:val="00ED1E85"/>
    <w:rsid w:val="00ED210F"/>
    <w:rsid w:val="00ED309D"/>
    <w:rsid w:val="00ED4B28"/>
    <w:rsid w:val="00ED4C54"/>
    <w:rsid w:val="00ED5352"/>
    <w:rsid w:val="00EE4B65"/>
    <w:rsid w:val="00EF1D64"/>
    <w:rsid w:val="00EF278B"/>
    <w:rsid w:val="00EF3577"/>
    <w:rsid w:val="00EF397C"/>
    <w:rsid w:val="00EF3BA7"/>
    <w:rsid w:val="00EF3E29"/>
    <w:rsid w:val="00EF59AC"/>
    <w:rsid w:val="00EF6673"/>
    <w:rsid w:val="00EF7543"/>
    <w:rsid w:val="00EF7BE6"/>
    <w:rsid w:val="00EF7DE6"/>
    <w:rsid w:val="00F0225C"/>
    <w:rsid w:val="00F02B28"/>
    <w:rsid w:val="00F05724"/>
    <w:rsid w:val="00F0604F"/>
    <w:rsid w:val="00F0700C"/>
    <w:rsid w:val="00F102A8"/>
    <w:rsid w:val="00F10AED"/>
    <w:rsid w:val="00F11945"/>
    <w:rsid w:val="00F171CA"/>
    <w:rsid w:val="00F173C1"/>
    <w:rsid w:val="00F22826"/>
    <w:rsid w:val="00F22F86"/>
    <w:rsid w:val="00F24E74"/>
    <w:rsid w:val="00F26203"/>
    <w:rsid w:val="00F2685F"/>
    <w:rsid w:val="00F26C97"/>
    <w:rsid w:val="00F26DCB"/>
    <w:rsid w:val="00F27DD5"/>
    <w:rsid w:val="00F3134B"/>
    <w:rsid w:val="00F31743"/>
    <w:rsid w:val="00F31917"/>
    <w:rsid w:val="00F31C12"/>
    <w:rsid w:val="00F324BD"/>
    <w:rsid w:val="00F32F3C"/>
    <w:rsid w:val="00F336CA"/>
    <w:rsid w:val="00F34906"/>
    <w:rsid w:val="00F3533C"/>
    <w:rsid w:val="00F404E4"/>
    <w:rsid w:val="00F419DF"/>
    <w:rsid w:val="00F42461"/>
    <w:rsid w:val="00F447D5"/>
    <w:rsid w:val="00F46621"/>
    <w:rsid w:val="00F477ED"/>
    <w:rsid w:val="00F52D8A"/>
    <w:rsid w:val="00F5348F"/>
    <w:rsid w:val="00F536C3"/>
    <w:rsid w:val="00F5380C"/>
    <w:rsid w:val="00F53A3E"/>
    <w:rsid w:val="00F55CAA"/>
    <w:rsid w:val="00F57835"/>
    <w:rsid w:val="00F579A7"/>
    <w:rsid w:val="00F60615"/>
    <w:rsid w:val="00F61A8B"/>
    <w:rsid w:val="00F66DA5"/>
    <w:rsid w:val="00F6738F"/>
    <w:rsid w:val="00F71702"/>
    <w:rsid w:val="00F72840"/>
    <w:rsid w:val="00F73251"/>
    <w:rsid w:val="00F73BF7"/>
    <w:rsid w:val="00F73CC6"/>
    <w:rsid w:val="00F75000"/>
    <w:rsid w:val="00F75DD6"/>
    <w:rsid w:val="00F76262"/>
    <w:rsid w:val="00F76FC1"/>
    <w:rsid w:val="00F838BE"/>
    <w:rsid w:val="00F8495F"/>
    <w:rsid w:val="00F857A7"/>
    <w:rsid w:val="00F861B1"/>
    <w:rsid w:val="00F86AF4"/>
    <w:rsid w:val="00F86DB0"/>
    <w:rsid w:val="00F87729"/>
    <w:rsid w:val="00F9016F"/>
    <w:rsid w:val="00F90C68"/>
    <w:rsid w:val="00F90E02"/>
    <w:rsid w:val="00F9105A"/>
    <w:rsid w:val="00F91FD5"/>
    <w:rsid w:val="00F922BB"/>
    <w:rsid w:val="00F925E4"/>
    <w:rsid w:val="00F9615C"/>
    <w:rsid w:val="00F96308"/>
    <w:rsid w:val="00F96EEE"/>
    <w:rsid w:val="00F9790B"/>
    <w:rsid w:val="00F979DD"/>
    <w:rsid w:val="00FA0DBA"/>
    <w:rsid w:val="00FA26D7"/>
    <w:rsid w:val="00FA2DD8"/>
    <w:rsid w:val="00FA331C"/>
    <w:rsid w:val="00FA3FE3"/>
    <w:rsid w:val="00FA4E9E"/>
    <w:rsid w:val="00FB32FA"/>
    <w:rsid w:val="00FB54F4"/>
    <w:rsid w:val="00FB5A5C"/>
    <w:rsid w:val="00FB5C43"/>
    <w:rsid w:val="00FB7ABE"/>
    <w:rsid w:val="00FC15CC"/>
    <w:rsid w:val="00FC1992"/>
    <w:rsid w:val="00FC1D17"/>
    <w:rsid w:val="00FC2617"/>
    <w:rsid w:val="00FC31AF"/>
    <w:rsid w:val="00FC3B86"/>
    <w:rsid w:val="00FC46A8"/>
    <w:rsid w:val="00FC4896"/>
    <w:rsid w:val="00FC593B"/>
    <w:rsid w:val="00FC63F9"/>
    <w:rsid w:val="00FC6DA1"/>
    <w:rsid w:val="00FD005B"/>
    <w:rsid w:val="00FD0C9E"/>
    <w:rsid w:val="00FD130E"/>
    <w:rsid w:val="00FD1AA0"/>
    <w:rsid w:val="00FD2C7A"/>
    <w:rsid w:val="00FD2FC7"/>
    <w:rsid w:val="00FD3DDA"/>
    <w:rsid w:val="00FD4382"/>
    <w:rsid w:val="00FD4485"/>
    <w:rsid w:val="00FD5872"/>
    <w:rsid w:val="00FD6471"/>
    <w:rsid w:val="00FD79B0"/>
    <w:rsid w:val="00FE0C76"/>
    <w:rsid w:val="00FE1A10"/>
    <w:rsid w:val="00FE1CD5"/>
    <w:rsid w:val="00FE28F8"/>
    <w:rsid w:val="00FE471D"/>
    <w:rsid w:val="00FE4F24"/>
    <w:rsid w:val="00FE4FB9"/>
    <w:rsid w:val="00FE7D39"/>
    <w:rsid w:val="00FF0349"/>
    <w:rsid w:val="00FF062D"/>
    <w:rsid w:val="00FF2924"/>
    <w:rsid w:val="00FF2FE5"/>
    <w:rsid w:val="00FF3A48"/>
    <w:rsid w:val="00FF4540"/>
    <w:rsid w:val="00FF70FA"/>
    <w:rsid w:val="00FF751E"/>
    <w:rsid w:val="00FF7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5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2F"/>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483DB5"/>
    <w:pPr>
      <w:keepNext/>
      <w:keepLines/>
      <w:spacing w:before="480" w:after="0"/>
      <w:outlineLvl w:val="0"/>
    </w:pPr>
    <w:rPr>
      <w:rFonts w:ascii="Cambria" w:hAnsi="Cambria" w:cs="Cambria"/>
      <w:b/>
      <w:bCs/>
      <w:color w:val="365F91"/>
      <w:sz w:val="28"/>
      <w:szCs w:val="28"/>
      <w:lang w:eastAsia="lv-LV"/>
    </w:rPr>
  </w:style>
  <w:style w:type="paragraph" w:styleId="Heading2">
    <w:name w:val="heading 2"/>
    <w:basedOn w:val="Normal"/>
    <w:next w:val="Normal"/>
    <w:link w:val="Heading2Char"/>
    <w:uiPriority w:val="99"/>
    <w:qFormat/>
    <w:rsid w:val="00483DB5"/>
    <w:pPr>
      <w:keepNext/>
      <w:suppressAutoHyphens/>
      <w:spacing w:before="240" w:after="60" w:line="240" w:lineRule="auto"/>
      <w:outlineLvl w:val="1"/>
    </w:pPr>
    <w:rPr>
      <w:rFonts w:ascii="Arial" w:hAnsi="Arial" w:cs="Arial"/>
      <w:b/>
      <w:bCs/>
      <w:i/>
      <w:iCs/>
      <w:sz w:val="28"/>
      <w:szCs w:val="28"/>
      <w:lang w:val="en-GB" w:eastAsia="ar-SA"/>
    </w:rPr>
  </w:style>
  <w:style w:type="paragraph" w:styleId="Heading3">
    <w:name w:val="heading 3"/>
    <w:aliases w:val="Char1"/>
    <w:basedOn w:val="Normal"/>
    <w:next w:val="Normal"/>
    <w:link w:val="Heading3Char"/>
    <w:uiPriority w:val="99"/>
    <w:qFormat/>
    <w:rsid w:val="00483DB5"/>
    <w:pPr>
      <w:keepNext/>
      <w:suppressAutoHyphens/>
      <w:spacing w:before="240" w:after="60" w:line="240" w:lineRule="auto"/>
      <w:outlineLvl w:val="2"/>
    </w:pPr>
    <w:rPr>
      <w:rFonts w:ascii="Arial" w:hAnsi="Arial" w:cs="Arial"/>
      <w:b/>
      <w:bCs/>
      <w:sz w:val="26"/>
      <w:szCs w:val="26"/>
      <w:lang w:val="en-GB" w:eastAsia="ar-SA"/>
    </w:rPr>
  </w:style>
  <w:style w:type="paragraph" w:styleId="Heading4">
    <w:name w:val="heading 4"/>
    <w:basedOn w:val="Normal"/>
    <w:next w:val="Normal"/>
    <w:link w:val="Heading4Char"/>
    <w:uiPriority w:val="99"/>
    <w:qFormat/>
    <w:rsid w:val="008F556F"/>
    <w:pPr>
      <w:keepNext/>
      <w:widowControl w:val="0"/>
      <w:spacing w:before="240" w:after="60" w:line="240" w:lineRule="auto"/>
      <w:ind w:left="864" w:hanging="864"/>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8F556F"/>
    <w:pPr>
      <w:widowControl w:val="0"/>
      <w:spacing w:before="240" w:after="60" w:line="240" w:lineRule="auto"/>
      <w:ind w:left="1008" w:hanging="1008"/>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8F556F"/>
    <w:pPr>
      <w:widowControl w:val="0"/>
      <w:spacing w:before="240" w:after="60" w:line="240" w:lineRule="auto"/>
      <w:ind w:left="1152" w:hanging="1152"/>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qFormat/>
    <w:rsid w:val="008F556F"/>
    <w:pPr>
      <w:widowControl w:val="0"/>
      <w:spacing w:before="240" w:after="60" w:line="240" w:lineRule="auto"/>
      <w:ind w:left="1296" w:hanging="1296"/>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8F556F"/>
    <w:pPr>
      <w:widowControl w:val="0"/>
      <w:spacing w:before="240" w:after="60" w:line="240" w:lineRule="auto"/>
      <w:ind w:left="1440" w:hanging="144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qFormat/>
    <w:rsid w:val="008F556F"/>
    <w:pPr>
      <w:widowControl w:val="0"/>
      <w:spacing w:before="240" w:after="60" w:line="240" w:lineRule="auto"/>
      <w:ind w:left="1584" w:hanging="1584"/>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83DB5"/>
    <w:rPr>
      <w:rFonts w:ascii="Cambria" w:hAnsi="Cambria" w:cs="Cambria"/>
      <w:b/>
      <w:bCs/>
      <w:color w:val="365F91"/>
      <w:sz w:val="28"/>
      <w:szCs w:val="28"/>
      <w:lang w:val="lv-LV"/>
    </w:rPr>
  </w:style>
  <w:style w:type="character" w:customStyle="1" w:styleId="Heading2Char">
    <w:name w:val="Heading 2 Char"/>
    <w:link w:val="Heading2"/>
    <w:uiPriority w:val="99"/>
    <w:rsid w:val="00483DB5"/>
    <w:rPr>
      <w:rFonts w:ascii="Arial" w:hAnsi="Arial" w:cs="Arial"/>
      <w:b/>
      <w:bCs/>
      <w:i/>
      <w:iCs/>
      <w:sz w:val="28"/>
      <w:szCs w:val="28"/>
      <w:lang w:val="en-GB" w:eastAsia="ar-SA" w:bidi="ar-SA"/>
    </w:rPr>
  </w:style>
  <w:style w:type="character" w:customStyle="1" w:styleId="Heading3Char">
    <w:name w:val="Heading 3 Char"/>
    <w:aliases w:val="Char1 Char"/>
    <w:link w:val="Heading3"/>
    <w:uiPriority w:val="99"/>
    <w:rsid w:val="00483DB5"/>
    <w:rPr>
      <w:rFonts w:ascii="Arial" w:hAnsi="Arial" w:cs="Arial"/>
      <w:b/>
      <w:bCs/>
      <w:sz w:val="26"/>
      <w:szCs w:val="26"/>
      <w:lang w:val="en-GB" w:eastAsia="ar-SA" w:bidi="ar-SA"/>
    </w:rPr>
  </w:style>
  <w:style w:type="character" w:customStyle="1" w:styleId="Heading4Char">
    <w:name w:val="Heading 4 Char"/>
    <w:link w:val="Heading4"/>
    <w:uiPriority w:val="99"/>
    <w:semiHidden/>
    <w:rPr>
      <w:rFonts w:ascii="Calibri" w:hAnsi="Calibri" w:cs="Calibri"/>
      <w:b/>
      <w:bCs/>
      <w:sz w:val="28"/>
      <w:szCs w:val="28"/>
      <w:lang w:eastAsia="en-US"/>
    </w:rPr>
  </w:style>
  <w:style w:type="character" w:customStyle="1" w:styleId="Heading5Char">
    <w:name w:val="Heading 5 Char"/>
    <w:link w:val="Heading5"/>
    <w:uiPriority w:val="99"/>
    <w:semiHidden/>
    <w:rPr>
      <w:rFonts w:ascii="Calibri" w:hAnsi="Calibri" w:cs="Calibri"/>
      <w:b/>
      <w:bCs/>
      <w:i/>
      <w:iCs/>
      <w:sz w:val="26"/>
      <w:szCs w:val="26"/>
      <w:lang w:eastAsia="en-US"/>
    </w:rPr>
  </w:style>
  <w:style w:type="character" w:customStyle="1" w:styleId="Heading6Char">
    <w:name w:val="Heading 6 Char"/>
    <w:link w:val="Heading6"/>
    <w:uiPriority w:val="99"/>
    <w:semiHidden/>
    <w:rPr>
      <w:rFonts w:ascii="Calibri" w:hAnsi="Calibri" w:cs="Calibri"/>
      <w:b/>
      <w:bCs/>
      <w:lang w:eastAsia="en-US"/>
    </w:rPr>
  </w:style>
  <w:style w:type="character" w:customStyle="1" w:styleId="Heading7Char">
    <w:name w:val="Heading 7 Char"/>
    <w:link w:val="Heading7"/>
    <w:uiPriority w:val="99"/>
    <w:semiHidden/>
    <w:rPr>
      <w:rFonts w:ascii="Calibri" w:hAnsi="Calibri" w:cs="Calibri"/>
      <w:sz w:val="24"/>
      <w:szCs w:val="24"/>
      <w:lang w:eastAsia="en-US"/>
    </w:rPr>
  </w:style>
  <w:style w:type="character" w:customStyle="1" w:styleId="Heading8Char">
    <w:name w:val="Heading 8 Char"/>
    <w:link w:val="Heading8"/>
    <w:uiPriority w:val="99"/>
    <w:semiHidden/>
    <w:rPr>
      <w:rFonts w:ascii="Calibri" w:hAnsi="Calibri" w:cs="Calibri"/>
      <w:i/>
      <w:iCs/>
      <w:sz w:val="24"/>
      <w:szCs w:val="24"/>
      <w:lang w:eastAsia="en-US"/>
    </w:rPr>
  </w:style>
  <w:style w:type="character" w:customStyle="1" w:styleId="Heading9Char">
    <w:name w:val="Heading 9 Char"/>
    <w:link w:val="Heading9"/>
    <w:uiPriority w:val="99"/>
    <w:semiHidden/>
    <w:rPr>
      <w:rFonts w:ascii="Cambria" w:hAnsi="Cambria" w:cs="Cambria"/>
      <w:lang w:eastAsia="en-US"/>
    </w:rPr>
  </w:style>
  <w:style w:type="paragraph" w:styleId="NoSpacing">
    <w:name w:val="No Spacing"/>
    <w:qFormat/>
    <w:rsid w:val="00483DB5"/>
    <w:rPr>
      <w:rFonts w:cs="Calibri"/>
      <w:sz w:val="22"/>
      <w:szCs w:val="22"/>
      <w:lang w:eastAsia="en-US"/>
    </w:rPr>
  </w:style>
  <w:style w:type="paragraph" w:styleId="Footer">
    <w:name w:val="footer"/>
    <w:basedOn w:val="Normal"/>
    <w:link w:val="FooterChar"/>
    <w:uiPriority w:val="99"/>
    <w:rsid w:val="00483DB5"/>
    <w:pPr>
      <w:tabs>
        <w:tab w:val="center" w:pos="4680"/>
        <w:tab w:val="right" w:pos="9360"/>
      </w:tabs>
      <w:spacing w:after="0" w:line="240" w:lineRule="auto"/>
    </w:pPr>
    <w:rPr>
      <w:sz w:val="20"/>
      <w:szCs w:val="20"/>
      <w:lang w:eastAsia="lv-LV"/>
    </w:rPr>
  </w:style>
  <w:style w:type="character" w:customStyle="1" w:styleId="FooterChar">
    <w:name w:val="Footer Char"/>
    <w:link w:val="Footer"/>
    <w:uiPriority w:val="99"/>
    <w:rsid w:val="00483DB5"/>
    <w:rPr>
      <w:lang w:val="lv-LV"/>
    </w:rPr>
  </w:style>
  <w:style w:type="paragraph" w:styleId="BodyText2">
    <w:name w:val="Body Text 2"/>
    <w:basedOn w:val="Normal"/>
    <w:link w:val="BodyText2Char2"/>
    <w:uiPriority w:val="99"/>
    <w:rsid w:val="003E221C"/>
    <w:pPr>
      <w:spacing w:after="120"/>
      <w:ind w:left="283"/>
    </w:pPr>
  </w:style>
  <w:style w:type="character" w:customStyle="1" w:styleId="BodyText2Char">
    <w:name w:val="Body Text 2 Char"/>
    <w:uiPriority w:val="99"/>
    <w:semiHidden/>
    <w:rsid w:val="00F75DD6"/>
    <w:rPr>
      <w:lang w:eastAsia="en-US"/>
    </w:rPr>
  </w:style>
  <w:style w:type="character" w:customStyle="1" w:styleId="BodyText2Char1">
    <w:name w:val="Body Text 2 Char1"/>
    <w:uiPriority w:val="99"/>
    <w:semiHidden/>
    <w:rsid w:val="00483DB5"/>
    <w:rPr>
      <w:lang w:val="lv-LV"/>
    </w:rPr>
  </w:style>
  <w:style w:type="character" w:styleId="Hyperlink">
    <w:name w:val="Hyperlink"/>
    <w:uiPriority w:val="99"/>
    <w:rsid w:val="00483DB5"/>
    <w:rPr>
      <w:color w:val="0000FF"/>
      <w:u w:val="single"/>
    </w:rPr>
  </w:style>
  <w:style w:type="paragraph" w:styleId="BodyText">
    <w:name w:val="Body Text"/>
    <w:basedOn w:val="Normal"/>
    <w:link w:val="BodyTextChar"/>
    <w:uiPriority w:val="99"/>
    <w:rsid w:val="00483DB5"/>
    <w:pPr>
      <w:suppressAutoHyphens/>
      <w:spacing w:after="120" w:line="240" w:lineRule="auto"/>
    </w:pPr>
    <w:rPr>
      <w:sz w:val="24"/>
      <w:szCs w:val="24"/>
      <w:lang w:val="en-GB" w:eastAsia="ar-SA"/>
    </w:rPr>
  </w:style>
  <w:style w:type="character" w:customStyle="1" w:styleId="BodyTextChar">
    <w:name w:val="Body Text Char"/>
    <w:link w:val="BodyText"/>
    <w:uiPriority w:val="99"/>
    <w:rsid w:val="00483DB5"/>
    <w:rPr>
      <w:rFonts w:ascii="Times New Roman" w:hAnsi="Times New Roman" w:cs="Times New Roman"/>
      <w:sz w:val="24"/>
      <w:szCs w:val="24"/>
      <w:lang w:val="en-GB" w:eastAsia="ar-SA" w:bidi="ar-SA"/>
    </w:rPr>
  </w:style>
  <w:style w:type="paragraph" w:customStyle="1" w:styleId="Tahoma">
    <w:name w:val="Tahoma"/>
    <w:basedOn w:val="NormalWeb"/>
    <w:uiPriority w:val="99"/>
    <w:rsid w:val="00483DB5"/>
    <w:pPr>
      <w:suppressAutoHyphens w:val="0"/>
      <w:spacing w:before="280" w:after="280"/>
    </w:pPr>
    <w:rPr>
      <w:lang w:val="lv-LV"/>
    </w:rPr>
  </w:style>
  <w:style w:type="character" w:styleId="PageNumber">
    <w:name w:val="page number"/>
    <w:basedOn w:val="DefaultParagraphFont"/>
    <w:uiPriority w:val="99"/>
    <w:rsid w:val="00483DB5"/>
  </w:style>
  <w:style w:type="paragraph" w:styleId="NormalWeb">
    <w:name w:val="Normal (Web)"/>
    <w:basedOn w:val="Normal"/>
    <w:uiPriority w:val="99"/>
    <w:rsid w:val="00483DB5"/>
    <w:pPr>
      <w:suppressAutoHyphens/>
      <w:spacing w:after="0" w:line="240" w:lineRule="auto"/>
    </w:pPr>
    <w:rPr>
      <w:rFonts w:ascii="Times New Roman" w:eastAsia="Times New Roman" w:hAnsi="Times New Roman" w:cs="Times New Roman"/>
      <w:sz w:val="24"/>
      <w:szCs w:val="24"/>
      <w:lang w:val="en-GB" w:eastAsia="ar-SA"/>
    </w:rPr>
  </w:style>
  <w:style w:type="table" w:styleId="TableGrid">
    <w:name w:val="Table Grid"/>
    <w:basedOn w:val="TableNormal"/>
    <w:uiPriority w:val="99"/>
    <w:rsid w:val="00483D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83DB5"/>
    <w:pPr>
      <w:spacing w:after="0" w:line="240" w:lineRule="auto"/>
    </w:pPr>
    <w:rPr>
      <w:rFonts w:ascii="Tahoma" w:hAnsi="Tahoma" w:cs="Tahoma"/>
      <w:sz w:val="16"/>
      <w:szCs w:val="16"/>
      <w:lang w:eastAsia="lv-LV"/>
    </w:rPr>
  </w:style>
  <w:style w:type="character" w:customStyle="1" w:styleId="BalloonTextChar">
    <w:name w:val="Balloon Text Char"/>
    <w:link w:val="BalloonText"/>
    <w:uiPriority w:val="99"/>
    <w:semiHidden/>
    <w:rsid w:val="00483DB5"/>
    <w:rPr>
      <w:rFonts w:ascii="Tahoma" w:hAnsi="Tahoma" w:cs="Tahoma"/>
      <w:sz w:val="16"/>
      <w:szCs w:val="16"/>
      <w:lang w:val="lv-LV"/>
    </w:rPr>
  </w:style>
  <w:style w:type="paragraph" w:styleId="ListParagraph">
    <w:name w:val="List Paragraph"/>
    <w:basedOn w:val="Normal"/>
    <w:uiPriority w:val="99"/>
    <w:qFormat/>
    <w:rsid w:val="00481471"/>
    <w:pPr>
      <w:ind w:left="720"/>
    </w:pPr>
  </w:style>
  <w:style w:type="character" w:styleId="CommentReference">
    <w:name w:val="annotation reference"/>
    <w:rsid w:val="00E73E2C"/>
    <w:rPr>
      <w:sz w:val="16"/>
      <w:szCs w:val="16"/>
    </w:rPr>
  </w:style>
  <w:style w:type="paragraph" w:styleId="CommentText">
    <w:name w:val="annotation text"/>
    <w:basedOn w:val="Normal"/>
    <w:link w:val="CommentTextChar"/>
    <w:rsid w:val="00E73E2C"/>
    <w:rPr>
      <w:sz w:val="20"/>
      <w:szCs w:val="20"/>
    </w:rPr>
  </w:style>
  <w:style w:type="character" w:customStyle="1" w:styleId="CommentTextChar">
    <w:name w:val="Comment Text Char"/>
    <w:link w:val="CommentText"/>
    <w:rsid w:val="00004D8B"/>
    <w:rPr>
      <w:sz w:val="20"/>
      <w:szCs w:val="20"/>
      <w:lang w:eastAsia="en-US"/>
    </w:rPr>
  </w:style>
  <w:style w:type="paragraph" w:styleId="CommentSubject">
    <w:name w:val="annotation subject"/>
    <w:basedOn w:val="CommentText"/>
    <w:next w:val="CommentText"/>
    <w:link w:val="CommentSubjectChar"/>
    <w:uiPriority w:val="99"/>
    <w:semiHidden/>
    <w:rsid w:val="00E73E2C"/>
    <w:rPr>
      <w:b/>
      <w:bCs/>
    </w:rPr>
  </w:style>
  <w:style w:type="character" w:customStyle="1" w:styleId="CommentSubjectChar">
    <w:name w:val="Comment Subject Char"/>
    <w:link w:val="CommentSubject"/>
    <w:uiPriority w:val="99"/>
    <w:semiHidden/>
    <w:rsid w:val="00004D8B"/>
    <w:rPr>
      <w:b/>
      <w:bCs/>
      <w:sz w:val="20"/>
      <w:szCs w:val="20"/>
      <w:lang w:eastAsia="en-US"/>
    </w:rPr>
  </w:style>
  <w:style w:type="paragraph" w:styleId="Header">
    <w:name w:val="header"/>
    <w:basedOn w:val="Normal"/>
    <w:link w:val="HeaderChar"/>
    <w:uiPriority w:val="99"/>
    <w:rsid w:val="00D9438E"/>
    <w:pPr>
      <w:tabs>
        <w:tab w:val="center" w:pos="4153"/>
        <w:tab w:val="right" w:pos="8306"/>
      </w:tabs>
    </w:pPr>
    <w:rPr>
      <w:sz w:val="20"/>
      <w:szCs w:val="20"/>
    </w:rPr>
  </w:style>
  <w:style w:type="character" w:customStyle="1" w:styleId="HeaderChar">
    <w:name w:val="Header Char"/>
    <w:link w:val="Header"/>
    <w:uiPriority w:val="99"/>
    <w:semiHidden/>
    <w:rsid w:val="00004D8B"/>
    <w:rPr>
      <w:lang w:eastAsia="en-US"/>
    </w:rPr>
  </w:style>
  <w:style w:type="paragraph" w:customStyle="1" w:styleId="Bodynosaukumsbig">
    <w:name w:val="Body nosaukums big"/>
    <w:basedOn w:val="BodyText"/>
    <w:autoRedefine/>
    <w:uiPriority w:val="99"/>
    <w:rsid w:val="007559A8"/>
    <w:pPr>
      <w:suppressAutoHyphens w:val="0"/>
      <w:spacing w:before="120"/>
      <w:jc w:val="center"/>
    </w:pPr>
    <w:rPr>
      <w:b/>
      <w:bCs/>
      <w:lang w:val="lv-LV" w:eastAsia="ru-RU"/>
    </w:rPr>
  </w:style>
  <w:style w:type="character" w:customStyle="1" w:styleId="BodyText2Char2">
    <w:name w:val="Body Text 2 Char2"/>
    <w:link w:val="BodyText2"/>
    <w:uiPriority w:val="99"/>
    <w:rsid w:val="00BC22D5"/>
    <w:rPr>
      <w:sz w:val="22"/>
      <w:szCs w:val="22"/>
      <w:lang w:eastAsia="en-US"/>
    </w:rPr>
  </w:style>
  <w:style w:type="paragraph" w:styleId="BlockText">
    <w:name w:val="Block Text"/>
    <w:basedOn w:val="Normal"/>
    <w:uiPriority w:val="99"/>
    <w:rsid w:val="003E221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8F556F"/>
    <w:rPr>
      <w:rFonts w:ascii="Cambria" w:hAnsi="Cambria" w:cs="Cambria"/>
      <w:b/>
      <w:bCs/>
      <w:i/>
      <w:iCs/>
      <w:sz w:val="28"/>
      <w:szCs w:val="28"/>
      <w:lang w:eastAsia="en-US"/>
    </w:rPr>
  </w:style>
  <w:style w:type="paragraph" w:styleId="BodyTextIndent3">
    <w:name w:val="Body Text Indent 3"/>
    <w:basedOn w:val="Normal"/>
    <w:link w:val="BodyTextIndent3Char"/>
    <w:uiPriority w:val="99"/>
    <w:semiHidden/>
    <w:rsid w:val="00A31DCE"/>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link w:val="BodyTextIndent3"/>
    <w:uiPriority w:val="99"/>
    <w:semiHidden/>
    <w:rPr>
      <w:sz w:val="16"/>
      <w:szCs w:val="16"/>
      <w:lang w:eastAsia="en-US"/>
    </w:rPr>
  </w:style>
  <w:style w:type="character" w:customStyle="1" w:styleId="FootnoteCharacters">
    <w:name w:val="Footnote Characters"/>
    <w:uiPriority w:val="99"/>
    <w:rsid w:val="005C1F3A"/>
    <w:rPr>
      <w:vertAlign w:val="superscript"/>
    </w:rPr>
  </w:style>
  <w:style w:type="paragraph" w:styleId="FootnoteText">
    <w:name w:val="footnote text"/>
    <w:basedOn w:val="Normal"/>
    <w:link w:val="FootnoteTextChar"/>
    <w:uiPriority w:val="99"/>
    <w:semiHidden/>
    <w:rsid w:val="00C15834"/>
    <w:rPr>
      <w:sz w:val="20"/>
      <w:szCs w:val="20"/>
    </w:rPr>
  </w:style>
  <w:style w:type="character" w:customStyle="1" w:styleId="FootnoteTextChar">
    <w:name w:val="Footnote Text Char"/>
    <w:link w:val="FootnoteText"/>
    <w:uiPriority w:val="99"/>
    <w:semiHidden/>
    <w:rPr>
      <w:sz w:val="20"/>
      <w:szCs w:val="20"/>
      <w:lang w:eastAsia="en-US"/>
    </w:rPr>
  </w:style>
  <w:style w:type="character" w:styleId="FootnoteReference">
    <w:name w:val="footnote reference"/>
    <w:uiPriority w:val="99"/>
    <w:semiHidden/>
    <w:rsid w:val="00C15834"/>
    <w:rPr>
      <w:vertAlign w:val="superscript"/>
    </w:rPr>
  </w:style>
  <w:style w:type="paragraph" w:customStyle="1" w:styleId="NormalWeb8">
    <w:name w:val="Normal (Web)8"/>
    <w:basedOn w:val="Normal"/>
    <w:uiPriority w:val="99"/>
    <w:rsid w:val="003C181E"/>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C22D5"/>
  </w:style>
  <w:style w:type="paragraph" w:customStyle="1" w:styleId="Char">
    <w:name w:val="Char"/>
    <w:basedOn w:val="Normal"/>
    <w:uiPriority w:val="99"/>
    <w:rsid w:val="00FE28F8"/>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basedOn w:val="DefaultParagraphFont"/>
    <w:uiPriority w:val="99"/>
    <w:rsid w:val="00B94C7F"/>
  </w:style>
  <w:style w:type="paragraph" w:styleId="Revision">
    <w:name w:val="Revision"/>
    <w:hidden/>
    <w:uiPriority w:val="99"/>
    <w:semiHidden/>
    <w:rsid w:val="00732D1D"/>
    <w:rPr>
      <w:rFonts w:cs="Calibri"/>
      <w:sz w:val="22"/>
      <w:szCs w:val="22"/>
      <w:lang w:eastAsia="en-US"/>
    </w:rPr>
  </w:style>
  <w:style w:type="paragraph" w:customStyle="1" w:styleId="NoSpacing1">
    <w:name w:val="No Spacing1"/>
    <w:uiPriority w:val="99"/>
    <w:rsid w:val="00980844"/>
    <w:rPr>
      <w:rFonts w:eastAsia="Times New Roman" w:cs="Calibri"/>
      <w:sz w:val="22"/>
      <w:szCs w:val="22"/>
      <w:lang w:val="en-US" w:eastAsia="en-US"/>
    </w:rPr>
  </w:style>
  <w:style w:type="paragraph" w:customStyle="1" w:styleId="tvhtml">
    <w:name w:val="tv_html"/>
    <w:basedOn w:val="Normal"/>
    <w:rsid w:val="00C2361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DefaultParagraphFont"/>
    <w:rsid w:val="00C2361C"/>
  </w:style>
  <w:style w:type="paragraph" w:styleId="BodyTextIndent2">
    <w:name w:val="Body Text Indent 2"/>
    <w:basedOn w:val="Normal"/>
    <w:link w:val="BodyTextIndent2Char"/>
    <w:uiPriority w:val="99"/>
    <w:unhideWhenUsed/>
    <w:rsid w:val="00CC04CE"/>
    <w:pPr>
      <w:spacing w:after="120" w:line="480" w:lineRule="auto"/>
      <w:ind w:left="283"/>
    </w:pPr>
  </w:style>
  <w:style w:type="character" w:customStyle="1" w:styleId="BodyTextIndent2Char">
    <w:name w:val="Body Text Indent 2 Char"/>
    <w:link w:val="BodyTextIndent2"/>
    <w:uiPriority w:val="99"/>
    <w:rsid w:val="00CC04CE"/>
    <w:rPr>
      <w:rFonts w:cs="Calibri"/>
      <w:sz w:val="22"/>
      <w:szCs w:val="22"/>
      <w:lang w:eastAsia="en-US"/>
    </w:rPr>
  </w:style>
  <w:style w:type="paragraph" w:styleId="Title">
    <w:name w:val="Title"/>
    <w:basedOn w:val="Normal"/>
    <w:next w:val="Subtitle"/>
    <w:link w:val="TitleChar"/>
    <w:qFormat/>
    <w:rsid w:val="00CC04CE"/>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TitleChar">
    <w:name w:val="Title Char"/>
    <w:link w:val="Title"/>
    <w:rsid w:val="00CC04CE"/>
    <w:rPr>
      <w:rFonts w:ascii="Times New Roman" w:eastAsia="Times New Roman" w:hAnsi="Times New Roman"/>
      <w:b/>
      <w:sz w:val="48"/>
      <w:lang w:val="en-US" w:eastAsia="ar-SA"/>
    </w:rPr>
  </w:style>
  <w:style w:type="paragraph" w:styleId="Subtitle">
    <w:name w:val="Subtitle"/>
    <w:basedOn w:val="Normal"/>
    <w:next w:val="Normal"/>
    <w:link w:val="SubtitleChar"/>
    <w:uiPriority w:val="11"/>
    <w:qFormat/>
    <w:rsid w:val="00CC04CE"/>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11"/>
    <w:rsid w:val="00CC04CE"/>
    <w:rPr>
      <w:rFonts w:ascii="Cambria" w:eastAsia="Times New Roman" w:hAnsi="Cambria" w:cs="Times New Roman"/>
      <w:i/>
      <w:iCs/>
      <w:color w:val="4F81BD"/>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2F"/>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483DB5"/>
    <w:pPr>
      <w:keepNext/>
      <w:keepLines/>
      <w:spacing w:before="480" w:after="0"/>
      <w:outlineLvl w:val="0"/>
    </w:pPr>
    <w:rPr>
      <w:rFonts w:ascii="Cambria" w:hAnsi="Cambria" w:cs="Cambria"/>
      <w:b/>
      <w:bCs/>
      <w:color w:val="365F91"/>
      <w:sz w:val="28"/>
      <w:szCs w:val="28"/>
      <w:lang w:eastAsia="lv-LV"/>
    </w:rPr>
  </w:style>
  <w:style w:type="paragraph" w:styleId="Heading2">
    <w:name w:val="heading 2"/>
    <w:basedOn w:val="Normal"/>
    <w:next w:val="Normal"/>
    <w:link w:val="Heading2Char"/>
    <w:uiPriority w:val="99"/>
    <w:qFormat/>
    <w:rsid w:val="00483DB5"/>
    <w:pPr>
      <w:keepNext/>
      <w:suppressAutoHyphens/>
      <w:spacing w:before="240" w:after="60" w:line="240" w:lineRule="auto"/>
      <w:outlineLvl w:val="1"/>
    </w:pPr>
    <w:rPr>
      <w:rFonts w:ascii="Arial" w:hAnsi="Arial" w:cs="Arial"/>
      <w:b/>
      <w:bCs/>
      <w:i/>
      <w:iCs/>
      <w:sz w:val="28"/>
      <w:szCs w:val="28"/>
      <w:lang w:val="en-GB" w:eastAsia="ar-SA"/>
    </w:rPr>
  </w:style>
  <w:style w:type="paragraph" w:styleId="Heading3">
    <w:name w:val="heading 3"/>
    <w:aliases w:val="Char1"/>
    <w:basedOn w:val="Normal"/>
    <w:next w:val="Normal"/>
    <w:link w:val="Heading3Char"/>
    <w:uiPriority w:val="99"/>
    <w:qFormat/>
    <w:rsid w:val="00483DB5"/>
    <w:pPr>
      <w:keepNext/>
      <w:suppressAutoHyphens/>
      <w:spacing w:before="240" w:after="60" w:line="240" w:lineRule="auto"/>
      <w:outlineLvl w:val="2"/>
    </w:pPr>
    <w:rPr>
      <w:rFonts w:ascii="Arial" w:hAnsi="Arial" w:cs="Arial"/>
      <w:b/>
      <w:bCs/>
      <w:sz w:val="26"/>
      <w:szCs w:val="26"/>
      <w:lang w:val="en-GB" w:eastAsia="ar-SA"/>
    </w:rPr>
  </w:style>
  <w:style w:type="paragraph" w:styleId="Heading4">
    <w:name w:val="heading 4"/>
    <w:basedOn w:val="Normal"/>
    <w:next w:val="Normal"/>
    <w:link w:val="Heading4Char"/>
    <w:uiPriority w:val="99"/>
    <w:qFormat/>
    <w:rsid w:val="008F556F"/>
    <w:pPr>
      <w:keepNext/>
      <w:widowControl w:val="0"/>
      <w:spacing w:before="240" w:after="60" w:line="240" w:lineRule="auto"/>
      <w:ind w:left="864" w:hanging="864"/>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8F556F"/>
    <w:pPr>
      <w:widowControl w:val="0"/>
      <w:spacing w:before="240" w:after="60" w:line="240" w:lineRule="auto"/>
      <w:ind w:left="1008" w:hanging="1008"/>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8F556F"/>
    <w:pPr>
      <w:widowControl w:val="0"/>
      <w:spacing w:before="240" w:after="60" w:line="240" w:lineRule="auto"/>
      <w:ind w:left="1152" w:hanging="1152"/>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qFormat/>
    <w:rsid w:val="008F556F"/>
    <w:pPr>
      <w:widowControl w:val="0"/>
      <w:spacing w:before="240" w:after="60" w:line="240" w:lineRule="auto"/>
      <w:ind w:left="1296" w:hanging="1296"/>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8F556F"/>
    <w:pPr>
      <w:widowControl w:val="0"/>
      <w:spacing w:before="240" w:after="60" w:line="240" w:lineRule="auto"/>
      <w:ind w:left="1440" w:hanging="144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qFormat/>
    <w:rsid w:val="008F556F"/>
    <w:pPr>
      <w:widowControl w:val="0"/>
      <w:spacing w:before="240" w:after="60" w:line="240" w:lineRule="auto"/>
      <w:ind w:left="1584" w:hanging="1584"/>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83DB5"/>
    <w:rPr>
      <w:rFonts w:ascii="Cambria" w:hAnsi="Cambria" w:cs="Cambria"/>
      <w:b/>
      <w:bCs/>
      <w:color w:val="365F91"/>
      <w:sz w:val="28"/>
      <w:szCs w:val="28"/>
      <w:lang w:val="lv-LV"/>
    </w:rPr>
  </w:style>
  <w:style w:type="character" w:customStyle="1" w:styleId="Heading2Char">
    <w:name w:val="Heading 2 Char"/>
    <w:link w:val="Heading2"/>
    <w:uiPriority w:val="99"/>
    <w:rsid w:val="00483DB5"/>
    <w:rPr>
      <w:rFonts w:ascii="Arial" w:hAnsi="Arial" w:cs="Arial"/>
      <w:b/>
      <w:bCs/>
      <w:i/>
      <w:iCs/>
      <w:sz w:val="28"/>
      <w:szCs w:val="28"/>
      <w:lang w:val="en-GB" w:eastAsia="ar-SA" w:bidi="ar-SA"/>
    </w:rPr>
  </w:style>
  <w:style w:type="character" w:customStyle="1" w:styleId="Heading3Char">
    <w:name w:val="Heading 3 Char"/>
    <w:aliases w:val="Char1 Char"/>
    <w:link w:val="Heading3"/>
    <w:uiPriority w:val="99"/>
    <w:rsid w:val="00483DB5"/>
    <w:rPr>
      <w:rFonts w:ascii="Arial" w:hAnsi="Arial" w:cs="Arial"/>
      <w:b/>
      <w:bCs/>
      <w:sz w:val="26"/>
      <w:szCs w:val="26"/>
      <w:lang w:val="en-GB" w:eastAsia="ar-SA" w:bidi="ar-SA"/>
    </w:rPr>
  </w:style>
  <w:style w:type="character" w:customStyle="1" w:styleId="Heading4Char">
    <w:name w:val="Heading 4 Char"/>
    <w:link w:val="Heading4"/>
    <w:uiPriority w:val="99"/>
    <w:semiHidden/>
    <w:rPr>
      <w:rFonts w:ascii="Calibri" w:hAnsi="Calibri" w:cs="Calibri"/>
      <w:b/>
      <w:bCs/>
      <w:sz w:val="28"/>
      <w:szCs w:val="28"/>
      <w:lang w:eastAsia="en-US"/>
    </w:rPr>
  </w:style>
  <w:style w:type="character" w:customStyle="1" w:styleId="Heading5Char">
    <w:name w:val="Heading 5 Char"/>
    <w:link w:val="Heading5"/>
    <w:uiPriority w:val="99"/>
    <w:semiHidden/>
    <w:rPr>
      <w:rFonts w:ascii="Calibri" w:hAnsi="Calibri" w:cs="Calibri"/>
      <w:b/>
      <w:bCs/>
      <w:i/>
      <w:iCs/>
      <w:sz w:val="26"/>
      <w:szCs w:val="26"/>
      <w:lang w:eastAsia="en-US"/>
    </w:rPr>
  </w:style>
  <w:style w:type="character" w:customStyle="1" w:styleId="Heading6Char">
    <w:name w:val="Heading 6 Char"/>
    <w:link w:val="Heading6"/>
    <w:uiPriority w:val="99"/>
    <w:semiHidden/>
    <w:rPr>
      <w:rFonts w:ascii="Calibri" w:hAnsi="Calibri" w:cs="Calibri"/>
      <w:b/>
      <w:bCs/>
      <w:lang w:eastAsia="en-US"/>
    </w:rPr>
  </w:style>
  <w:style w:type="character" w:customStyle="1" w:styleId="Heading7Char">
    <w:name w:val="Heading 7 Char"/>
    <w:link w:val="Heading7"/>
    <w:uiPriority w:val="99"/>
    <w:semiHidden/>
    <w:rPr>
      <w:rFonts w:ascii="Calibri" w:hAnsi="Calibri" w:cs="Calibri"/>
      <w:sz w:val="24"/>
      <w:szCs w:val="24"/>
      <w:lang w:eastAsia="en-US"/>
    </w:rPr>
  </w:style>
  <w:style w:type="character" w:customStyle="1" w:styleId="Heading8Char">
    <w:name w:val="Heading 8 Char"/>
    <w:link w:val="Heading8"/>
    <w:uiPriority w:val="99"/>
    <w:semiHidden/>
    <w:rPr>
      <w:rFonts w:ascii="Calibri" w:hAnsi="Calibri" w:cs="Calibri"/>
      <w:i/>
      <w:iCs/>
      <w:sz w:val="24"/>
      <w:szCs w:val="24"/>
      <w:lang w:eastAsia="en-US"/>
    </w:rPr>
  </w:style>
  <w:style w:type="character" w:customStyle="1" w:styleId="Heading9Char">
    <w:name w:val="Heading 9 Char"/>
    <w:link w:val="Heading9"/>
    <w:uiPriority w:val="99"/>
    <w:semiHidden/>
    <w:rPr>
      <w:rFonts w:ascii="Cambria" w:hAnsi="Cambria" w:cs="Cambria"/>
      <w:lang w:eastAsia="en-US"/>
    </w:rPr>
  </w:style>
  <w:style w:type="paragraph" w:styleId="NoSpacing">
    <w:name w:val="No Spacing"/>
    <w:qFormat/>
    <w:rsid w:val="00483DB5"/>
    <w:rPr>
      <w:rFonts w:cs="Calibri"/>
      <w:sz w:val="22"/>
      <w:szCs w:val="22"/>
      <w:lang w:eastAsia="en-US"/>
    </w:rPr>
  </w:style>
  <w:style w:type="paragraph" w:styleId="Footer">
    <w:name w:val="footer"/>
    <w:basedOn w:val="Normal"/>
    <w:link w:val="FooterChar"/>
    <w:uiPriority w:val="99"/>
    <w:rsid w:val="00483DB5"/>
    <w:pPr>
      <w:tabs>
        <w:tab w:val="center" w:pos="4680"/>
        <w:tab w:val="right" w:pos="9360"/>
      </w:tabs>
      <w:spacing w:after="0" w:line="240" w:lineRule="auto"/>
    </w:pPr>
    <w:rPr>
      <w:sz w:val="20"/>
      <w:szCs w:val="20"/>
      <w:lang w:eastAsia="lv-LV"/>
    </w:rPr>
  </w:style>
  <w:style w:type="character" w:customStyle="1" w:styleId="FooterChar">
    <w:name w:val="Footer Char"/>
    <w:link w:val="Footer"/>
    <w:uiPriority w:val="99"/>
    <w:rsid w:val="00483DB5"/>
    <w:rPr>
      <w:lang w:val="lv-LV"/>
    </w:rPr>
  </w:style>
  <w:style w:type="paragraph" w:styleId="BodyText2">
    <w:name w:val="Body Text 2"/>
    <w:basedOn w:val="Normal"/>
    <w:link w:val="BodyText2Char2"/>
    <w:uiPriority w:val="99"/>
    <w:rsid w:val="003E221C"/>
    <w:pPr>
      <w:spacing w:after="120"/>
      <w:ind w:left="283"/>
    </w:pPr>
  </w:style>
  <w:style w:type="character" w:customStyle="1" w:styleId="BodyText2Char">
    <w:name w:val="Body Text 2 Char"/>
    <w:uiPriority w:val="99"/>
    <w:semiHidden/>
    <w:rsid w:val="00F75DD6"/>
    <w:rPr>
      <w:lang w:eastAsia="en-US"/>
    </w:rPr>
  </w:style>
  <w:style w:type="character" w:customStyle="1" w:styleId="BodyText2Char1">
    <w:name w:val="Body Text 2 Char1"/>
    <w:uiPriority w:val="99"/>
    <w:semiHidden/>
    <w:rsid w:val="00483DB5"/>
    <w:rPr>
      <w:lang w:val="lv-LV"/>
    </w:rPr>
  </w:style>
  <w:style w:type="character" w:styleId="Hyperlink">
    <w:name w:val="Hyperlink"/>
    <w:uiPriority w:val="99"/>
    <w:rsid w:val="00483DB5"/>
    <w:rPr>
      <w:color w:val="0000FF"/>
      <w:u w:val="single"/>
    </w:rPr>
  </w:style>
  <w:style w:type="paragraph" w:styleId="BodyText">
    <w:name w:val="Body Text"/>
    <w:basedOn w:val="Normal"/>
    <w:link w:val="BodyTextChar"/>
    <w:uiPriority w:val="99"/>
    <w:rsid w:val="00483DB5"/>
    <w:pPr>
      <w:suppressAutoHyphens/>
      <w:spacing w:after="120" w:line="240" w:lineRule="auto"/>
    </w:pPr>
    <w:rPr>
      <w:sz w:val="24"/>
      <w:szCs w:val="24"/>
      <w:lang w:val="en-GB" w:eastAsia="ar-SA"/>
    </w:rPr>
  </w:style>
  <w:style w:type="character" w:customStyle="1" w:styleId="BodyTextChar">
    <w:name w:val="Body Text Char"/>
    <w:link w:val="BodyText"/>
    <w:uiPriority w:val="99"/>
    <w:rsid w:val="00483DB5"/>
    <w:rPr>
      <w:rFonts w:ascii="Times New Roman" w:hAnsi="Times New Roman" w:cs="Times New Roman"/>
      <w:sz w:val="24"/>
      <w:szCs w:val="24"/>
      <w:lang w:val="en-GB" w:eastAsia="ar-SA" w:bidi="ar-SA"/>
    </w:rPr>
  </w:style>
  <w:style w:type="paragraph" w:customStyle="1" w:styleId="Tahoma">
    <w:name w:val="Tahoma"/>
    <w:basedOn w:val="NormalWeb"/>
    <w:uiPriority w:val="99"/>
    <w:rsid w:val="00483DB5"/>
    <w:pPr>
      <w:suppressAutoHyphens w:val="0"/>
      <w:spacing w:before="280" w:after="280"/>
    </w:pPr>
    <w:rPr>
      <w:lang w:val="lv-LV"/>
    </w:rPr>
  </w:style>
  <w:style w:type="character" w:styleId="PageNumber">
    <w:name w:val="page number"/>
    <w:basedOn w:val="DefaultParagraphFont"/>
    <w:uiPriority w:val="99"/>
    <w:rsid w:val="00483DB5"/>
  </w:style>
  <w:style w:type="paragraph" w:styleId="NormalWeb">
    <w:name w:val="Normal (Web)"/>
    <w:basedOn w:val="Normal"/>
    <w:uiPriority w:val="99"/>
    <w:rsid w:val="00483DB5"/>
    <w:pPr>
      <w:suppressAutoHyphens/>
      <w:spacing w:after="0" w:line="240" w:lineRule="auto"/>
    </w:pPr>
    <w:rPr>
      <w:rFonts w:ascii="Times New Roman" w:eastAsia="Times New Roman" w:hAnsi="Times New Roman" w:cs="Times New Roman"/>
      <w:sz w:val="24"/>
      <w:szCs w:val="24"/>
      <w:lang w:val="en-GB" w:eastAsia="ar-SA"/>
    </w:rPr>
  </w:style>
  <w:style w:type="table" w:styleId="TableGrid">
    <w:name w:val="Table Grid"/>
    <w:basedOn w:val="TableNormal"/>
    <w:uiPriority w:val="99"/>
    <w:rsid w:val="00483D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83DB5"/>
    <w:pPr>
      <w:spacing w:after="0" w:line="240" w:lineRule="auto"/>
    </w:pPr>
    <w:rPr>
      <w:rFonts w:ascii="Tahoma" w:hAnsi="Tahoma" w:cs="Tahoma"/>
      <w:sz w:val="16"/>
      <w:szCs w:val="16"/>
      <w:lang w:eastAsia="lv-LV"/>
    </w:rPr>
  </w:style>
  <w:style w:type="character" w:customStyle="1" w:styleId="BalloonTextChar">
    <w:name w:val="Balloon Text Char"/>
    <w:link w:val="BalloonText"/>
    <w:uiPriority w:val="99"/>
    <w:semiHidden/>
    <w:rsid w:val="00483DB5"/>
    <w:rPr>
      <w:rFonts w:ascii="Tahoma" w:hAnsi="Tahoma" w:cs="Tahoma"/>
      <w:sz w:val="16"/>
      <w:szCs w:val="16"/>
      <w:lang w:val="lv-LV"/>
    </w:rPr>
  </w:style>
  <w:style w:type="paragraph" w:styleId="ListParagraph">
    <w:name w:val="List Paragraph"/>
    <w:basedOn w:val="Normal"/>
    <w:uiPriority w:val="99"/>
    <w:qFormat/>
    <w:rsid w:val="00481471"/>
    <w:pPr>
      <w:ind w:left="720"/>
    </w:pPr>
  </w:style>
  <w:style w:type="character" w:styleId="CommentReference">
    <w:name w:val="annotation reference"/>
    <w:rsid w:val="00E73E2C"/>
    <w:rPr>
      <w:sz w:val="16"/>
      <w:szCs w:val="16"/>
    </w:rPr>
  </w:style>
  <w:style w:type="paragraph" w:styleId="CommentText">
    <w:name w:val="annotation text"/>
    <w:basedOn w:val="Normal"/>
    <w:link w:val="CommentTextChar"/>
    <w:rsid w:val="00E73E2C"/>
    <w:rPr>
      <w:sz w:val="20"/>
      <w:szCs w:val="20"/>
    </w:rPr>
  </w:style>
  <w:style w:type="character" w:customStyle="1" w:styleId="CommentTextChar">
    <w:name w:val="Comment Text Char"/>
    <w:link w:val="CommentText"/>
    <w:rsid w:val="00004D8B"/>
    <w:rPr>
      <w:sz w:val="20"/>
      <w:szCs w:val="20"/>
      <w:lang w:eastAsia="en-US"/>
    </w:rPr>
  </w:style>
  <w:style w:type="paragraph" w:styleId="CommentSubject">
    <w:name w:val="annotation subject"/>
    <w:basedOn w:val="CommentText"/>
    <w:next w:val="CommentText"/>
    <w:link w:val="CommentSubjectChar"/>
    <w:uiPriority w:val="99"/>
    <w:semiHidden/>
    <w:rsid w:val="00E73E2C"/>
    <w:rPr>
      <w:b/>
      <w:bCs/>
    </w:rPr>
  </w:style>
  <w:style w:type="character" w:customStyle="1" w:styleId="CommentSubjectChar">
    <w:name w:val="Comment Subject Char"/>
    <w:link w:val="CommentSubject"/>
    <w:uiPriority w:val="99"/>
    <w:semiHidden/>
    <w:rsid w:val="00004D8B"/>
    <w:rPr>
      <w:b/>
      <w:bCs/>
      <w:sz w:val="20"/>
      <w:szCs w:val="20"/>
      <w:lang w:eastAsia="en-US"/>
    </w:rPr>
  </w:style>
  <w:style w:type="paragraph" w:styleId="Header">
    <w:name w:val="header"/>
    <w:basedOn w:val="Normal"/>
    <w:link w:val="HeaderChar"/>
    <w:uiPriority w:val="99"/>
    <w:rsid w:val="00D9438E"/>
    <w:pPr>
      <w:tabs>
        <w:tab w:val="center" w:pos="4153"/>
        <w:tab w:val="right" w:pos="8306"/>
      </w:tabs>
    </w:pPr>
    <w:rPr>
      <w:sz w:val="20"/>
      <w:szCs w:val="20"/>
    </w:rPr>
  </w:style>
  <w:style w:type="character" w:customStyle="1" w:styleId="HeaderChar">
    <w:name w:val="Header Char"/>
    <w:link w:val="Header"/>
    <w:uiPriority w:val="99"/>
    <w:semiHidden/>
    <w:rsid w:val="00004D8B"/>
    <w:rPr>
      <w:lang w:eastAsia="en-US"/>
    </w:rPr>
  </w:style>
  <w:style w:type="paragraph" w:customStyle="1" w:styleId="Bodynosaukumsbig">
    <w:name w:val="Body nosaukums big"/>
    <w:basedOn w:val="BodyText"/>
    <w:autoRedefine/>
    <w:uiPriority w:val="99"/>
    <w:rsid w:val="007559A8"/>
    <w:pPr>
      <w:suppressAutoHyphens w:val="0"/>
      <w:spacing w:before="120"/>
      <w:jc w:val="center"/>
    </w:pPr>
    <w:rPr>
      <w:b/>
      <w:bCs/>
      <w:lang w:val="lv-LV" w:eastAsia="ru-RU"/>
    </w:rPr>
  </w:style>
  <w:style w:type="character" w:customStyle="1" w:styleId="BodyText2Char2">
    <w:name w:val="Body Text 2 Char2"/>
    <w:link w:val="BodyText2"/>
    <w:uiPriority w:val="99"/>
    <w:rsid w:val="00BC22D5"/>
    <w:rPr>
      <w:sz w:val="22"/>
      <w:szCs w:val="22"/>
      <w:lang w:eastAsia="en-US"/>
    </w:rPr>
  </w:style>
  <w:style w:type="paragraph" w:styleId="BlockText">
    <w:name w:val="Block Text"/>
    <w:basedOn w:val="Normal"/>
    <w:uiPriority w:val="99"/>
    <w:rsid w:val="003E221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8F556F"/>
    <w:rPr>
      <w:rFonts w:ascii="Cambria" w:hAnsi="Cambria" w:cs="Cambria"/>
      <w:b/>
      <w:bCs/>
      <w:i/>
      <w:iCs/>
      <w:sz w:val="28"/>
      <w:szCs w:val="28"/>
      <w:lang w:eastAsia="en-US"/>
    </w:rPr>
  </w:style>
  <w:style w:type="paragraph" w:styleId="BodyTextIndent3">
    <w:name w:val="Body Text Indent 3"/>
    <w:basedOn w:val="Normal"/>
    <w:link w:val="BodyTextIndent3Char"/>
    <w:uiPriority w:val="99"/>
    <w:semiHidden/>
    <w:rsid w:val="00A31DCE"/>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link w:val="BodyTextIndent3"/>
    <w:uiPriority w:val="99"/>
    <w:semiHidden/>
    <w:rPr>
      <w:sz w:val="16"/>
      <w:szCs w:val="16"/>
      <w:lang w:eastAsia="en-US"/>
    </w:rPr>
  </w:style>
  <w:style w:type="character" w:customStyle="1" w:styleId="FootnoteCharacters">
    <w:name w:val="Footnote Characters"/>
    <w:uiPriority w:val="99"/>
    <w:rsid w:val="005C1F3A"/>
    <w:rPr>
      <w:vertAlign w:val="superscript"/>
    </w:rPr>
  </w:style>
  <w:style w:type="paragraph" w:styleId="FootnoteText">
    <w:name w:val="footnote text"/>
    <w:basedOn w:val="Normal"/>
    <w:link w:val="FootnoteTextChar"/>
    <w:uiPriority w:val="99"/>
    <w:semiHidden/>
    <w:rsid w:val="00C15834"/>
    <w:rPr>
      <w:sz w:val="20"/>
      <w:szCs w:val="20"/>
    </w:rPr>
  </w:style>
  <w:style w:type="character" w:customStyle="1" w:styleId="FootnoteTextChar">
    <w:name w:val="Footnote Text Char"/>
    <w:link w:val="FootnoteText"/>
    <w:uiPriority w:val="99"/>
    <w:semiHidden/>
    <w:rPr>
      <w:sz w:val="20"/>
      <w:szCs w:val="20"/>
      <w:lang w:eastAsia="en-US"/>
    </w:rPr>
  </w:style>
  <w:style w:type="character" w:styleId="FootnoteReference">
    <w:name w:val="footnote reference"/>
    <w:uiPriority w:val="99"/>
    <w:semiHidden/>
    <w:rsid w:val="00C15834"/>
    <w:rPr>
      <w:vertAlign w:val="superscript"/>
    </w:rPr>
  </w:style>
  <w:style w:type="paragraph" w:customStyle="1" w:styleId="NormalWeb8">
    <w:name w:val="Normal (Web)8"/>
    <w:basedOn w:val="Normal"/>
    <w:uiPriority w:val="99"/>
    <w:rsid w:val="003C181E"/>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C22D5"/>
  </w:style>
  <w:style w:type="paragraph" w:customStyle="1" w:styleId="Char">
    <w:name w:val="Char"/>
    <w:basedOn w:val="Normal"/>
    <w:uiPriority w:val="99"/>
    <w:rsid w:val="00FE28F8"/>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basedOn w:val="DefaultParagraphFont"/>
    <w:uiPriority w:val="99"/>
    <w:rsid w:val="00B94C7F"/>
  </w:style>
  <w:style w:type="paragraph" w:styleId="Revision">
    <w:name w:val="Revision"/>
    <w:hidden/>
    <w:uiPriority w:val="99"/>
    <w:semiHidden/>
    <w:rsid w:val="00732D1D"/>
    <w:rPr>
      <w:rFonts w:cs="Calibri"/>
      <w:sz w:val="22"/>
      <w:szCs w:val="22"/>
      <w:lang w:eastAsia="en-US"/>
    </w:rPr>
  </w:style>
  <w:style w:type="paragraph" w:customStyle="1" w:styleId="NoSpacing1">
    <w:name w:val="No Spacing1"/>
    <w:uiPriority w:val="99"/>
    <w:rsid w:val="00980844"/>
    <w:rPr>
      <w:rFonts w:eastAsia="Times New Roman" w:cs="Calibri"/>
      <w:sz w:val="22"/>
      <w:szCs w:val="22"/>
      <w:lang w:val="en-US" w:eastAsia="en-US"/>
    </w:rPr>
  </w:style>
  <w:style w:type="paragraph" w:customStyle="1" w:styleId="tvhtml">
    <w:name w:val="tv_html"/>
    <w:basedOn w:val="Normal"/>
    <w:rsid w:val="00C2361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DefaultParagraphFont"/>
    <w:rsid w:val="00C2361C"/>
  </w:style>
  <w:style w:type="paragraph" w:styleId="BodyTextIndent2">
    <w:name w:val="Body Text Indent 2"/>
    <w:basedOn w:val="Normal"/>
    <w:link w:val="BodyTextIndent2Char"/>
    <w:uiPriority w:val="99"/>
    <w:unhideWhenUsed/>
    <w:rsid w:val="00CC04CE"/>
    <w:pPr>
      <w:spacing w:after="120" w:line="480" w:lineRule="auto"/>
      <w:ind w:left="283"/>
    </w:pPr>
  </w:style>
  <w:style w:type="character" w:customStyle="1" w:styleId="BodyTextIndent2Char">
    <w:name w:val="Body Text Indent 2 Char"/>
    <w:link w:val="BodyTextIndent2"/>
    <w:uiPriority w:val="99"/>
    <w:rsid w:val="00CC04CE"/>
    <w:rPr>
      <w:rFonts w:cs="Calibri"/>
      <w:sz w:val="22"/>
      <w:szCs w:val="22"/>
      <w:lang w:eastAsia="en-US"/>
    </w:rPr>
  </w:style>
  <w:style w:type="paragraph" w:styleId="Title">
    <w:name w:val="Title"/>
    <w:basedOn w:val="Normal"/>
    <w:next w:val="Subtitle"/>
    <w:link w:val="TitleChar"/>
    <w:qFormat/>
    <w:rsid w:val="00CC04CE"/>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TitleChar">
    <w:name w:val="Title Char"/>
    <w:link w:val="Title"/>
    <w:rsid w:val="00CC04CE"/>
    <w:rPr>
      <w:rFonts w:ascii="Times New Roman" w:eastAsia="Times New Roman" w:hAnsi="Times New Roman"/>
      <w:b/>
      <w:sz w:val="48"/>
      <w:lang w:val="en-US" w:eastAsia="ar-SA"/>
    </w:rPr>
  </w:style>
  <w:style w:type="paragraph" w:styleId="Subtitle">
    <w:name w:val="Subtitle"/>
    <w:basedOn w:val="Normal"/>
    <w:next w:val="Normal"/>
    <w:link w:val="SubtitleChar"/>
    <w:uiPriority w:val="11"/>
    <w:qFormat/>
    <w:rsid w:val="00CC04CE"/>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11"/>
    <w:rsid w:val="00CC04CE"/>
    <w:rPr>
      <w:rFonts w:ascii="Cambria" w:eastAsia="Times New Roman" w:hAnsi="Cambria" w:cs="Times New Roman"/>
      <w:i/>
      <w:iCs/>
      <w:color w:val="4F81BD"/>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0267">
      <w:bodyDiv w:val="1"/>
      <w:marLeft w:val="0"/>
      <w:marRight w:val="0"/>
      <w:marTop w:val="0"/>
      <w:marBottom w:val="0"/>
      <w:divBdr>
        <w:top w:val="none" w:sz="0" w:space="0" w:color="auto"/>
        <w:left w:val="none" w:sz="0" w:space="0" w:color="auto"/>
        <w:bottom w:val="none" w:sz="0" w:space="0" w:color="auto"/>
        <w:right w:val="none" w:sz="0" w:space="0" w:color="auto"/>
      </w:divBdr>
    </w:div>
    <w:div w:id="190605895">
      <w:bodyDiv w:val="1"/>
      <w:marLeft w:val="0"/>
      <w:marRight w:val="0"/>
      <w:marTop w:val="0"/>
      <w:marBottom w:val="0"/>
      <w:divBdr>
        <w:top w:val="none" w:sz="0" w:space="0" w:color="auto"/>
        <w:left w:val="none" w:sz="0" w:space="0" w:color="auto"/>
        <w:bottom w:val="none" w:sz="0" w:space="0" w:color="auto"/>
        <w:right w:val="none" w:sz="0" w:space="0" w:color="auto"/>
      </w:divBdr>
    </w:div>
    <w:div w:id="272980285">
      <w:bodyDiv w:val="1"/>
      <w:marLeft w:val="0"/>
      <w:marRight w:val="0"/>
      <w:marTop w:val="0"/>
      <w:marBottom w:val="0"/>
      <w:divBdr>
        <w:top w:val="none" w:sz="0" w:space="0" w:color="auto"/>
        <w:left w:val="none" w:sz="0" w:space="0" w:color="auto"/>
        <w:bottom w:val="none" w:sz="0" w:space="0" w:color="auto"/>
        <w:right w:val="none" w:sz="0" w:space="0" w:color="auto"/>
      </w:divBdr>
    </w:div>
    <w:div w:id="510026314">
      <w:bodyDiv w:val="1"/>
      <w:marLeft w:val="0"/>
      <w:marRight w:val="0"/>
      <w:marTop w:val="0"/>
      <w:marBottom w:val="0"/>
      <w:divBdr>
        <w:top w:val="none" w:sz="0" w:space="0" w:color="auto"/>
        <w:left w:val="none" w:sz="0" w:space="0" w:color="auto"/>
        <w:bottom w:val="none" w:sz="0" w:space="0" w:color="auto"/>
        <w:right w:val="none" w:sz="0" w:space="0" w:color="auto"/>
      </w:divBdr>
    </w:div>
    <w:div w:id="556670372">
      <w:bodyDiv w:val="1"/>
      <w:marLeft w:val="0"/>
      <w:marRight w:val="0"/>
      <w:marTop w:val="0"/>
      <w:marBottom w:val="0"/>
      <w:divBdr>
        <w:top w:val="none" w:sz="0" w:space="0" w:color="auto"/>
        <w:left w:val="none" w:sz="0" w:space="0" w:color="auto"/>
        <w:bottom w:val="none" w:sz="0" w:space="0" w:color="auto"/>
        <w:right w:val="none" w:sz="0" w:space="0" w:color="auto"/>
      </w:divBdr>
    </w:div>
    <w:div w:id="599070446">
      <w:bodyDiv w:val="1"/>
      <w:marLeft w:val="0"/>
      <w:marRight w:val="0"/>
      <w:marTop w:val="0"/>
      <w:marBottom w:val="0"/>
      <w:divBdr>
        <w:top w:val="none" w:sz="0" w:space="0" w:color="auto"/>
        <w:left w:val="none" w:sz="0" w:space="0" w:color="auto"/>
        <w:bottom w:val="none" w:sz="0" w:space="0" w:color="auto"/>
        <w:right w:val="none" w:sz="0" w:space="0" w:color="auto"/>
      </w:divBdr>
    </w:div>
    <w:div w:id="758939512">
      <w:bodyDiv w:val="1"/>
      <w:marLeft w:val="0"/>
      <w:marRight w:val="0"/>
      <w:marTop w:val="0"/>
      <w:marBottom w:val="0"/>
      <w:divBdr>
        <w:top w:val="none" w:sz="0" w:space="0" w:color="auto"/>
        <w:left w:val="none" w:sz="0" w:space="0" w:color="auto"/>
        <w:bottom w:val="none" w:sz="0" w:space="0" w:color="auto"/>
        <w:right w:val="none" w:sz="0" w:space="0" w:color="auto"/>
      </w:divBdr>
    </w:div>
    <w:div w:id="796144653">
      <w:bodyDiv w:val="1"/>
      <w:marLeft w:val="0"/>
      <w:marRight w:val="0"/>
      <w:marTop w:val="0"/>
      <w:marBottom w:val="0"/>
      <w:divBdr>
        <w:top w:val="none" w:sz="0" w:space="0" w:color="auto"/>
        <w:left w:val="none" w:sz="0" w:space="0" w:color="auto"/>
        <w:bottom w:val="none" w:sz="0" w:space="0" w:color="auto"/>
        <w:right w:val="none" w:sz="0" w:space="0" w:color="auto"/>
      </w:divBdr>
    </w:div>
    <w:div w:id="930818088">
      <w:bodyDiv w:val="1"/>
      <w:marLeft w:val="0"/>
      <w:marRight w:val="0"/>
      <w:marTop w:val="0"/>
      <w:marBottom w:val="0"/>
      <w:divBdr>
        <w:top w:val="none" w:sz="0" w:space="0" w:color="auto"/>
        <w:left w:val="none" w:sz="0" w:space="0" w:color="auto"/>
        <w:bottom w:val="none" w:sz="0" w:space="0" w:color="auto"/>
        <w:right w:val="none" w:sz="0" w:space="0" w:color="auto"/>
      </w:divBdr>
    </w:div>
    <w:div w:id="945578928">
      <w:bodyDiv w:val="1"/>
      <w:marLeft w:val="0"/>
      <w:marRight w:val="0"/>
      <w:marTop w:val="0"/>
      <w:marBottom w:val="0"/>
      <w:divBdr>
        <w:top w:val="none" w:sz="0" w:space="0" w:color="auto"/>
        <w:left w:val="none" w:sz="0" w:space="0" w:color="auto"/>
        <w:bottom w:val="none" w:sz="0" w:space="0" w:color="auto"/>
        <w:right w:val="none" w:sz="0" w:space="0" w:color="auto"/>
      </w:divBdr>
    </w:div>
    <w:div w:id="1057123208">
      <w:bodyDiv w:val="1"/>
      <w:marLeft w:val="0"/>
      <w:marRight w:val="0"/>
      <w:marTop w:val="0"/>
      <w:marBottom w:val="0"/>
      <w:divBdr>
        <w:top w:val="none" w:sz="0" w:space="0" w:color="auto"/>
        <w:left w:val="none" w:sz="0" w:space="0" w:color="auto"/>
        <w:bottom w:val="none" w:sz="0" w:space="0" w:color="auto"/>
        <w:right w:val="none" w:sz="0" w:space="0" w:color="auto"/>
      </w:divBdr>
    </w:div>
    <w:div w:id="1057706373">
      <w:bodyDiv w:val="1"/>
      <w:marLeft w:val="0"/>
      <w:marRight w:val="0"/>
      <w:marTop w:val="0"/>
      <w:marBottom w:val="0"/>
      <w:divBdr>
        <w:top w:val="none" w:sz="0" w:space="0" w:color="auto"/>
        <w:left w:val="none" w:sz="0" w:space="0" w:color="auto"/>
        <w:bottom w:val="none" w:sz="0" w:space="0" w:color="auto"/>
        <w:right w:val="none" w:sz="0" w:space="0" w:color="auto"/>
      </w:divBdr>
    </w:div>
    <w:div w:id="1110049436">
      <w:marLeft w:val="0"/>
      <w:marRight w:val="0"/>
      <w:marTop w:val="0"/>
      <w:marBottom w:val="0"/>
      <w:divBdr>
        <w:top w:val="none" w:sz="0" w:space="0" w:color="auto"/>
        <w:left w:val="none" w:sz="0" w:space="0" w:color="auto"/>
        <w:bottom w:val="none" w:sz="0" w:space="0" w:color="auto"/>
        <w:right w:val="none" w:sz="0" w:space="0" w:color="auto"/>
      </w:divBdr>
      <w:divsChild>
        <w:div w:id="11100494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10049438">
      <w:marLeft w:val="0"/>
      <w:marRight w:val="0"/>
      <w:marTop w:val="0"/>
      <w:marBottom w:val="0"/>
      <w:divBdr>
        <w:top w:val="none" w:sz="0" w:space="0" w:color="auto"/>
        <w:left w:val="none" w:sz="0" w:space="0" w:color="auto"/>
        <w:bottom w:val="none" w:sz="0" w:space="0" w:color="auto"/>
        <w:right w:val="none" w:sz="0" w:space="0" w:color="auto"/>
      </w:divBdr>
      <w:divsChild>
        <w:div w:id="1110049437">
          <w:marLeft w:val="0"/>
          <w:marRight w:val="0"/>
          <w:marTop w:val="0"/>
          <w:marBottom w:val="0"/>
          <w:divBdr>
            <w:top w:val="none" w:sz="0" w:space="0" w:color="auto"/>
            <w:left w:val="none" w:sz="0" w:space="0" w:color="auto"/>
            <w:bottom w:val="none" w:sz="0" w:space="0" w:color="auto"/>
            <w:right w:val="none" w:sz="0" w:space="0" w:color="auto"/>
          </w:divBdr>
          <w:divsChild>
            <w:div w:id="11100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49440">
      <w:marLeft w:val="0"/>
      <w:marRight w:val="0"/>
      <w:marTop w:val="0"/>
      <w:marBottom w:val="0"/>
      <w:divBdr>
        <w:top w:val="none" w:sz="0" w:space="0" w:color="auto"/>
        <w:left w:val="none" w:sz="0" w:space="0" w:color="auto"/>
        <w:bottom w:val="none" w:sz="0" w:space="0" w:color="auto"/>
        <w:right w:val="none" w:sz="0" w:space="0" w:color="auto"/>
      </w:divBdr>
      <w:divsChild>
        <w:div w:id="1110049435">
          <w:marLeft w:val="0"/>
          <w:marRight w:val="0"/>
          <w:marTop w:val="0"/>
          <w:marBottom w:val="0"/>
          <w:divBdr>
            <w:top w:val="none" w:sz="0" w:space="0" w:color="auto"/>
            <w:left w:val="none" w:sz="0" w:space="0" w:color="auto"/>
            <w:bottom w:val="none" w:sz="0" w:space="0" w:color="auto"/>
            <w:right w:val="none" w:sz="0" w:space="0" w:color="auto"/>
          </w:divBdr>
          <w:divsChild>
            <w:div w:id="11100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49441">
      <w:marLeft w:val="0"/>
      <w:marRight w:val="0"/>
      <w:marTop w:val="0"/>
      <w:marBottom w:val="0"/>
      <w:divBdr>
        <w:top w:val="none" w:sz="0" w:space="0" w:color="auto"/>
        <w:left w:val="none" w:sz="0" w:space="0" w:color="auto"/>
        <w:bottom w:val="none" w:sz="0" w:space="0" w:color="auto"/>
        <w:right w:val="none" w:sz="0" w:space="0" w:color="auto"/>
      </w:divBdr>
      <w:divsChild>
        <w:div w:id="1110049443">
          <w:marLeft w:val="0"/>
          <w:marRight w:val="0"/>
          <w:marTop w:val="0"/>
          <w:marBottom w:val="0"/>
          <w:divBdr>
            <w:top w:val="none" w:sz="0" w:space="0" w:color="auto"/>
            <w:left w:val="none" w:sz="0" w:space="0" w:color="auto"/>
            <w:bottom w:val="none" w:sz="0" w:space="0" w:color="auto"/>
            <w:right w:val="none" w:sz="0" w:space="0" w:color="auto"/>
          </w:divBdr>
          <w:divsChild>
            <w:div w:id="1110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49442">
      <w:marLeft w:val="0"/>
      <w:marRight w:val="0"/>
      <w:marTop w:val="0"/>
      <w:marBottom w:val="0"/>
      <w:divBdr>
        <w:top w:val="none" w:sz="0" w:space="0" w:color="auto"/>
        <w:left w:val="none" w:sz="0" w:space="0" w:color="auto"/>
        <w:bottom w:val="none" w:sz="0" w:space="0" w:color="auto"/>
        <w:right w:val="none" w:sz="0" w:space="0" w:color="auto"/>
      </w:divBdr>
    </w:div>
    <w:div w:id="1110049444">
      <w:marLeft w:val="0"/>
      <w:marRight w:val="0"/>
      <w:marTop w:val="0"/>
      <w:marBottom w:val="0"/>
      <w:divBdr>
        <w:top w:val="none" w:sz="0" w:space="0" w:color="auto"/>
        <w:left w:val="none" w:sz="0" w:space="0" w:color="auto"/>
        <w:bottom w:val="none" w:sz="0" w:space="0" w:color="auto"/>
        <w:right w:val="none" w:sz="0" w:space="0" w:color="auto"/>
      </w:divBdr>
    </w:div>
    <w:div w:id="1218589928">
      <w:bodyDiv w:val="1"/>
      <w:marLeft w:val="0"/>
      <w:marRight w:val="0"/>
      <w:marTop w:val="0"/>
      <w:marBottom w:val="0"/>
      <w:divBdr>
        <w:top w:val="none" w:sz="0" w:space="0" w:color="auto"/>
        <w:left w:val="none" w:sz="0" w:space="0" w:color="auto"/>
        <w:bottom w:val="none" w:sz="0" w:space="0" w:color="auto"/>
        <w:right w:val="none" w:sz="0" w:space="0" w:color="auto"/>
      </w:divBdr>
    </w:div>
    <w:div w:id="1331981905">
      <w:bodyDiv w:val="1"/>
      <w:marLeft w:val="0"/>
      <w:marRight w:val="0"/>
      <w:marTop w:val="0"/>
      <w:marBottom w:val="0"/>
      <w:divBdr>
        <w:top w:val="none" w:sz="0" w:space="0" w:color="auto"/>
        <w:left w:val="none" w:sz="0" w:space="0" w:color="auto"/>
        <w:bottom w:val="none" w:sz="0" w:space="0" w:color="auto"/>
        <w:right w:val="none" w:sz="0" w:space="0" w:color="auto"/>
      </w:divBdr>
    </w:div>
    <w:div w:id="1451051501">
      <w:bodyDiv w:val="1"/>
      <w:marLeft w:val="0"/>
      <w:marRight w:val="0"/>
      <w:marTop w:val="0"/>
      <w:marBottom w:val="0"/>
      <w:divBdr>
        <w:top w:val="none" w:sz="0" w:space="0" w:color="auto"/>
        <w:left w:val="none" w:sz="0" w:space="0" w:color="auto"/>
        <w:bottom w:val="none" w:sz="0" w:space="0" w:color="auto"/>
        <w:right w:val="none" w:sz="0" w:space="0" w:color="auto"/>
      </w:divBdr>
    </w:div>
    <w:div w:id="1736202623">
      <w:bodyDiv w:val="1"/>
      <w:marLeft w:val="0"/>
      <w:marRight w:val="0"/>
      <w:marTop w:val="0"/>
      <w:marBottom w:val="0"/>
      <w:divBdr>
        <w:top w:val="none" w:sz="0" w:space="0" w:color="auto"/>
        <w:left w:val="none" w:sz="0" w:space="0" w:color="auto"/>
        <w:bottom w:val="none" w:sz="0" w:space="0" w:color="auto"/>
        <w:right w:val="none" w:sz="0" w:space="0" w:color="auto"/>
      </w:divBdr>
    </w:div>
    <w:div w:id="1795636226">
      <w:bodyDiv w:val="1"/>
      <w:marLeft w:val="0"/>
      <w:marRight w:val="0"/>
      <w:marTop w:val="0"/>
      <w:marBottom w:val="0"/>
      <w:divBdr>
        <w:top w:val="none" w:sz="0" w:space="0" w:color="auto"/>
        <w:left w:val="none" w:sz="0" w:space="0" w:color="auto"/>
        <w:bottom w:val="none" w:sz="0" w:space="0" w:color="auto"/>
        <w:right w:val="none" w:sz="0" w:space="0" w:color="auto"/>
      </w:divBdr>
    </w:div>
    <w:div w:id="1899516020">
      <w:bodyDiv w:val="1"/>
      <w:marLeft w:val="0"/>
      <w:marRight w:val="0"/>
      <w:marTop w:val="0"/>
      <w:marBottom w:val="0"/>
      <w:divBdr>
        <w:top w:val="none" w:sz="0" w:space="0" w:color="auto"/>
        <w:left w:val="none" w:sz="0" w:space="0" w:color="auto"/>
        <w:bottom w:val="none" w:sz="0" w:space="0" w:color="auto"/>
        <w:right w:val="none" w:sz="0" w:space="0" w:color="auto"/>
      </w:divBdr>
    </w:div>
    <w:div w:id="21301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vd.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6410-7FAE-42B7-8FDD-DE0BA676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3991</Words>
  <Characters>29584</Characters>
  <Application>Microsoft Office Word</Application>
  <DocSecurity>0</DocSecurity>
  <Lines>246</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Carnikavas pagasta padome</Company>
  <LinksUpToDate>false</LinksUpToDate>
  <CharactersWithSpaces>33508</CharactersWithSpaces>
  <SharedDoc>false</SharedDoc>
  <HLinks>
    <vt:vector size="4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7602235</vt:i4>
      </vt:variant>
      <vt:variant>
        <vt:i4>15</vt:i4>
      </vt:variant>
      <vt:variant>
        <vt:i4>0</vt:i4>
      </vt:variant>
      <vt:variant>
        <vt:i4>5</vt:i4>
      </vt:variant>
      <vt:variant>
        <vt:lpwstr>http://www.jip.jelgava.lv/</vt:lpwstr>
      </vt:variant>
      <vt:variant>
        <vt:lpwstr/>
      </vt:variant>
      <vt:variant>
        <vt:i4>7602235</vt:i4>
      </vt:variant>
      <vt:variant>
        <vt:i4>12</vt:i4>
      </vt:variant>
      <vt:variant>
        <vt:i4>0</vt:i4>
      </vt:variant>
      <vt:variant>
        <vt:i4>5</vt:i4>
      </vt:variant>
      <vt:variant>
        <vt:lpwstr>http://www.jip.jelgava.lv/</vt:lpwstr>
      </vt:variant>
      <vt:variant>
        <vt:lpwstr/>
      </vt:variant>
      <vt:variant>
        <vt:i4>2031661</vt:i4>
      </vt:variant>
      <vt:variant>
        <vt:i4>9</vt:i4>
      </vt:variant>
      <vt:variant>
        <vt:i4>0</vt:i4>
      </vt:variant>
      <vt:variant>
        <vt:i4>5</vt:i4>
      </vt:variant>
      <vt:variant>
        <vt:lpwstr>mailto:nauris.pundors@izglitiba.jelgava.lv</vt:lpwstr>
      </vt:variant>
      <vt:variant>
        <vt:lpwstr/>
      </vt:variant>
      <vt:variant>
        <vt:i4>7602235</vt:i4>
      </vt:variant>
      <vt:variant>
        <vt:i4>6</vt:i4>
      </vt:variant>
      <vt:variant>
        <vt:i4>0</vt:i4>
      </vt:variant>
      <vt:variant>
        <vt:i4>5</vt:i4>
      </vt:variant>
      <vt:variant>
        <vt:lpwstr>http://www.jip.jelgava.lv/</vt:lpwstr>
      </vt:variant>
      <vt:variant>
        <vt:lpwstr/>
      </vt:variant>
      <vt:variant>
        <vt:i4>2031661</vt:i4>
      </vt:variant>
      <vt:variant>
        <vt:i4>3</vt:i4>
      </vt:variant>
      <vt:variant>
        <vt:i4>0</vt:i4>
      </vt:variant>
      <vt:variant>
        <vt:i4>5</vt:i4>
      </vt:variant>
      <vt:variant>
        <vt:lpwstr>mailto:nauris.pundors@izglitiba.jelgava.lv</vt:lpwstr>
      </vt:variant>
      <vt:variant>
        <vt:lpwstr/>
      </vt:variant>
      <vt:variant>
        <vt:i4>524414</vt:i4>
      </vt:variant>
      <vt:variant>
        <vt:i4>0</vt:i4>
      </vt:variant>
      <vt:variant>
        <vt:i4>0</vt:i4>
      </vt:variant>
      <vt:variant>
        <vt:i4>5</vt:i4>
      </vt:variant>
      <vt:variant>
        <vt:lpwstr>mailto:izglitiba@izglitiba.jelgava.lv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 satisfied Microsoft Office User</dc:creator>
  <cp:lastModifiedBy>Anna Rubene</cp:lastModifiedBy>
  <cp:revision>3</cp:revision>
  <cp:lastPrinted>2016-07-21T11:48:00Z</cp:lastPrinted>
  <dcterms:created xsi:type="dcterms:W3CDTF">2016-07-22T06:41:00Z</dcterms:created>
  <dcterms:modified xsi:type="dcterms:W3CDTF">2016-07-22T06:41:00Z</dcterms:modified>
</cp:coreProperties>
</file>