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6A4789" w14:paraId="389F7B34" w14:textId="77777777" w:rsidTr="006A4789">
        <w:trPr>
          <w:trHeight w:val="3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3945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Juridiskās personas nosaukums/ fiziskās personas vārds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un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uzvārds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C7A3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</w:tr>
      <w:tr w:rsidR="006A4789" w14:paraId="37047808" w14:textId="77777777" w:rsidTr="00715406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3C33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Reģistrācijas numurs / personas kods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6736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</w:p>
        </w:tc>
      </w:tr>
      <w:tr w:rsidR="006A4789" w14:paraId="2DE72665" w14:textId="77777777" w:rsidTr="00715406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96A9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Juridiskās personas j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uridiskā adrese /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fiziskās personas 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deklarētā dzīvesvietas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9D60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</w:p>
        </w:tc>
      </w:tr>
      <w:tr w:rsidR="006A4789" w14:paraId="243EC68E" w14:textId="77777777" w:rsidTr="00715406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31DD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Kontaktpersonas vārds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un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uzvārds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488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6A4789" w14:paraId="63A9284F" w14:textId="77777777" w:rsidTr="00715406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0490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Tālruņa numurs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CD06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</w:tr>
      <w:tr w:rsidR="006A4789" w14:paraId="58AC63A1" w14:textId="77777777" w:rsidTr="00715406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4353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E-pasta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C52F" w14:textId="77777777" w:rsidR="006A4789" w:rsidRPr="0073177D" w:rsidRDefault="006A4789" w:rsidP="00715406">
            <w:pPr>
              <w:spacing w:before="20" w:after="20" w:line="256" w:lineRule="auto"/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6ADFE070" w14:textId="77777777" w:rsidR="006A4789" w:rsidRDefault="006A4789" w:rsidP="00B35C86">
      <w:pPr>
        <w:spacing w:line="259" w:lineRule="auto"/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</w:p>
    <w:p w14:paraId="66E0EB60" w14:textId="29B21064" w:rsidR="00B35C86" w:rsidRPr="00EB5FE8" w:rsidRDefault="009B62A9" w:rsidP="00B35C86">
      <w:pPr>
        <w:spacing w:line="259" w:lineRule="auto"/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eastAsia="Times New Roman" w:hAnsi="Times New Roman" w:cs="Times New Roman"/>
          <w:b/>
          <w:bCs/>
          <w:spacing w:val="-6"/>
        </w:rPr>
        <w:t xml:space="preserve">Jelgavas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</w:rPr>
        <w:t>valstspilsētas</w:t>
      </w:r>
      <w:proofErr w:type="spellEnd"/>
      <w:r w:rsidR="00B35C86" w:rsidRPr="00EB5FE8">
        <w:rPr>
          <w:rFonts w:ascii="Times New Roman" w:eastAsia="Times New Roman" w:hAnsi="Times New Roman" w:cs="Times New Roman"/>
          <w:b/>
          <w:bCs/>
          <w:spacing w:val="-6"/>
        </w:rPr>
        <w:t xml:space="preserve"> pašvaldības</w:t>
      </w:r>
    </w:p>
    <w:p w14:paraId="5DB29EB6" w14:textId="5C84DDE2" w:rsidR="00B35C86" w:rsidRPr="00EB5FE8" w:rsidRDefault="009B62A9" w:rsidP="00B35C86">
      <w:pPr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eastAsia="Times New Roman" w:hAnsi="Times New Roman" w:cs="Times New Roman"/>
          <w:b/>
          <w:bCs/>
          <w:spacing w:val="-6"/>
        </w:rPr>
        <w:t>N</w:t>
      </w:r>
      <w:r w:rsidR="00B35C86" w:rsidRPr="00EB5FE8">
        <w:rPr>
          <w:rFonts w:ascii="Times New Roman" w:eastAsia="Times New Roman" w:hAnsi="Times New Roman" w:cs="Times New Roman"/>
          <w:b/>
          <w:bCs/>
          <w:spacing w:val="-6"/>
        </w:rPr>
        <w:t xml:space="preserve">eformālās izglītības </w:t>
      </w:r>
      <w:r>
        <w:rPr>
          <w:rFonts w:ascii="Times New Roman" w:eastAsia="Times New Roman" w:hAnsi="Times New Roman" w:cs="Times New Roman"/>
          <w:b/>
          <w:bCs/>
          <w:spacing w:val="-6"/>
        </w:rPr>
        <w:t>programmu īstenošanas</w:t>
      </w:r>
    </w:p>
    <w:p w14:paraId="287F87FB" w14:textId="002A9847" w:rsidR="00B35C86" w:rsidRPr="00EB5FE8" w:rsidRDefault="009B62A9" w:rsidP="00B35C86">
      <w:pPr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eastAsia="Times New Roman" w:hAnsi="Times New Roman" w:cs="Times New Roman"/>
          <w:b/>
          <w:bCs/>
          <w:spacing w:val="-6"/>
        </w:rPr>
        <w:t>atļauju izsniegšanas</w:t>
      </w:r>
      <w:r w:rsidR="00B35C86" w:rsidRPr="00EB5FE8">
        <w:rPr>
          <w:rFonts w:ascii="Times New Roman" w:eastAsia="Times New Roman" w:hAnsi="Times New Roman" w:cs="Times New Roman"/>
          <w:b/>
          <w:bCs/>
          <w:spacing w:val="-6"/>
        </w:rPr>
        <w:t xml:space="preserve"> komisijai </w:t>
      </w:r>
    </w:p>
    <w:p w14:paraId="3F90762F" w14:textId="77777777" w:rsidR="00B35C86" w:rsidRPr="0073177D" w:rsidRDefault="00B35C86" w:rsidP="00B35C86">
      <w:pPr>
        <w:spacing w:line="259" w:lineRule="auto"/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</w:p>
    <w:p w14:paraId="2412C649" w14:textId="77777777" w:rsidR="00B35C86" w:rsidRPr="0073177D" w:rsidRDefault="00B35C86" w:rsidP="00B35C86">
      <w:pPr>
        <w:spacing w:after="160" w:line="259" w:lineRule="auto"/>
        <w:jc w:val="center"/>
        <w:rPr>
          <w:rFonts w:ascii="Times New Roman" w:eastAsia="Times New Roman" w:hAnsi="Times New Roman" w:cs="Times New Roman"/>
          <w:spacing w:val="-6"/>
        </w:rPr>
      </w:pPr>
      <w:r w:rsidRPr="0073177D">
        <w:rPr>
          <w:rFonts w:ascii="Times New Roman" w:eastAsia="Times New Roman" w:hAnsi="Times New Roman" w:cs="Times New Roman"/>
          <w:spacing w:val="-6"/>
        </w:rPr>
        <w:t>IESNIEGUMS</w:t>
      </w:r>
    </w:p>
    <w:p w14:paraId="73E1F5F2" w14:textId="77777777" w:rsidR="00D927CF" w:rsidRPr="00D927CF" w:rsidRDefault="00D927CF" w:rsidP="00D927CF">
      <w:pPr>
        <w:spacing w:after="160" w:line="259" w:lineRule="auto"/>
        <w:rPr>
          <w:rFonts w:ascii="Times New Roman" w:hAnsi="Times New Roman" w:cs="Times New Roman"/>
        </w:rPr>
      </w:pPr>
      <w:r w:rsidRPr="00D927CF">
        <w:rPr>
          <w:rFonts w:ascii="Times New Roman" w:hAnsi="Times New Roman" w:cs="Times New Roman"/>
        </w:rPr>
        <w:t xml:space="preserve">Lūdzu anulēt atļauju neformālās izglītības programmas īstenošanai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927CF" w:rsidRPr="00D927CF" w14:paraId="64792BBB" w14:textId="77777777" w:rsidTr="00715406">
        <w:tc>
          <w:tcPr>
            <w:tcW w:w="9854" w:type="dxa"/>
            <w:shd w:val="clear" w:color="auto" w:fill="auto"/>
          </w:tcPr>
          <w:p w14:paraId="3EA53F46" w14:textId="77777777" w:rsidR="00D927CF" w:rsidRPr="00D927CF" w:rsidRDefault="00D927CF" w:rsidP="0071540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8F93D5" w14:textId="77777777" w:rsidR="00D927CF" w:rsidRPr="00D927CF" w:rsidRDefault="00D927CF" w:rsidP="00D927CF">
      <w:pPr>
        <w:spacing w:line="259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927CF">
        <w:rPr>
          <w:rFonts w:ascii="Times New Roman" w:hAnsi="Times New Roman" w:cs="Times New Roman"/>
          <w:i/>
          <w:iCs/>
          <w:sz w:val="20"/>
          <w:szCs w:val="20"/>
        </w:rPr>
        <w:t>(nosaukums)</w:t>
      </w:r>
    </w:p>
    <w:p w14:paraId="7A26FF42" w14:textId="77777777" w:rsidR="00D927CF" w:rsidRPr="00D927CF" w:rsidRDefault="00D927CF" w:rsidP="00D927CF">
      <w:pPr>
        <w:spacing w:line="259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6"/>
        <w:gridCol w:w="7205"/>
      </w:tblGrid>
      <w:tr w:rsidR="00D927CF" w:rsidRPr="00D927CF" w14:paraId="2ACE9EC7" w14:textId="77777777" w:rsidTr="00715406">
        <w:tc>
          <w:tcPr>
            <w:tcW w:w="1951" w:type="dxa"/>
            <w:shd w:val="clear" w:color="auto" w:fill="auto"/>
          </w:tcPr>
          <w:p w14:paraId="451B7F9C" w14:textId="77777777" w:rsidR="00D927CF" w:rsidRPr="00D927CF" w:rsidRDefault="00D927CF" w:rsidP="0071540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27CF">
              <w:rPr>
                <w:rFonts w:ascii="Times New Roman" w:hAnsi="Times New Roman" w:cs="Times New Roman"/>
              </w:rPr>
              <w:t>Atļaujas numurs:</w:t>
            </w:r>
          </w:p>
        </w:tc>
        <w:tc>
          <w:tcPr>
            <w:tcW w:w="7903" w:type="dxa"/>
            <w:shd w:val="clear" w:color="auto" w:fill="auto"/>
          </w:tcPr>
          <w:p w14:paraId="4AFB6E98" w14:textId="6C6FA6CF" w:rsidR="00D927CF" w:rsidRPr="00D927CF" w:rsidRDefault="00D927CF" w:rsidP="0071540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3ADFECD" w14:textId="77777777" w:rsidR="00D927CF" w:rsidRPr="00D927CF" w:rsidRDefault="00D927CF" w:rsidP="00D927CF">
      <w:pPr>
        <w:spacing w:after="160" w:line="259" w:lineRule="auto"/>
        <w:rPr>
          <w:rFonts w:ascii="Times New Roman" w:hAnsi="Times New Roman" w:cs="Times New Roman"/>
        </w:rPr>
      </w:pPr>
      <w:r w:rsidRPr="00D927CF">
        <w:rPr>
          <w:rFonts w:ascii="Times New Roman" w:hAnsi="Times New Roman" w:cs="Times New Roman"/>
        </w:rPr>
        <w:tab/>
      </w:r>
    </w:p>
    <w:p w14:paraId="5514D563" w14:textId="77777777" w:rsidR="00D927CF" w:rsidRPr="00D927CF" w:rsidRDefault="00D927CF" w:rsidP="00D927CF">
      <w:pPr>
        <w:spacing w:after="160" w:line="259" w:lineRule="auto"/>
        <w:rPr>
          <w:rFonts w:ascii="Times New Roman" w:hAnsi="Times New Roman" w:cs="Times New Roman"/>
        </w:rPr>
      </w:pPr>
      <w:r w:rsidRPr="00D927CF">
        <w:rPr>
          <w:rFonts w:ascii="Times New Roman" w:hAnsi="Times New Roman" w:cs="Times New Roman"/>
        </w:rPr>
        <w:t xml:space="preserve">           </w:t>
      </w:r>
      <w:r w:rsidRPr="00D927CF">
        <w:rPr>
          <w:rFonts w:ascii="Times New Roman" w:hAnsi="Times New Roman" w:cs="Times New Roman"/>
        </w:rPr>
        <w:tab/>
      </w:r>
      <w:r w:rsidRPr="00D927CF">
        <w:rPr>
          <w:rFonts w:ascii="Times New Roman" w:hAnsi="Times New Roman" w:cs="Times New Roman"/>
        </w:rPr>
        <w:tab/>
      </w:r>
    </w:p>
    <w:p w14:paraId="58727A8F" w14:textId="67CABA83" w:rsidR="00D927CF" w:rsidRPr="00D927CF" w:rsidRDefault="00D927CF" w:rsidP="00D927CF">
      <w:pPr>
        <w:ind w:right="-82"/>
        <w:rPr>
          <w:rFonts w:ascii="Times New Roman" w:hAnsi="Times New Roman" w:cs="Times New Roman"/>
        </w:rPr>
      </w:pPr>
      <w:bookmarkStart w:id="0" w:name="_Hlk100648431"/>
      <w:r w:rsidRPr="00D927CF">
        <w:rPr>
          <w:rFonts w:ascii="Times New Roman" w:hAnsi="Times New Roman" w:cs="Times New Roman"/>
        </w:rPr>
        <w:t>20___.gada ____.______________                       _________________________________</w:t>
      </w:r>
    </w:p>
    <w:p w14:paraId="3AD4B61D" w14:textId="109E7D45" w:rsidR="00D927CF" w:rsidRPr="00076A86" w:rsidRDefault="00D927CF" w:rsidP="00D927CF">
      <w:pPr>
        <w:ind w:left="5040" w:right="-82" w:firstLine="720"/>
        <w:rPr>
          <w:rFonts w:ascii="Times New Roman" w:hAnsi="Times New Roman" w:cs="Times New Roman"/>
          <w:i/>
          <w:sz w:val="20"/>
          <w:szCs w:val="20"/>
        </w:rPr>
      </w:pPr>
      <w:r w:rsidRPr="00076A86">
        <w:rPr>
          <w:rFonts w:ascii="Times New Roman" w:hAnsi="Times New Roman" w:cs="Times New Roman"/>
          <w:i/>
          <w:sz w:val="20"/>
          <w:szCs w:val="20"/>
        </w:rPr>
        <w:t>(iesniedzēja paraksts</w:t>
      </w:r>
      <w:r w:rsidR="00076A86" w:rsidRPr="00076A86">
        <w:rPr>
          <w:rFonts w:ascii="Times New Roman" w:hAnsi="Times New Roman" w:cs="Times New Roman"/>
          <w:i/>
          <w:sz w:val="20"/>
          <w:szCs w:val="20"/>
        </w:rPr>
        <w:t>, atšifrējums</w:t>
      </w:r>
      <w:r w:rsidRPr="00076A86">
        <w:rPr>
          <w:rFonts w:ascii="Times New Roman" w:hAnsi="Times New Roman" w:cs="Times New Roman"/>
          <w:i/>
          <w:sz w:val="20"/>
          <w:szCs w:val="20"/>
        </w:rPr>
        <w:t>)*</w:t>
      </w:r>
    </w:p>
    <w:p w14:paraId="7FF9C924" w14:textId="77777777" w:rsidR="00D927CF" w:rsidRPr="00076A86" w:rsidRDefault="00D927CF" w:rsidP="00D927CF">
      <w:pPr>
        <w:spacing w:before="120"/>
        <w:ind w:left="425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76A86">
        <w:rPr>
          <w:rFonts w:ascii="Times New Roman" w:hAnsi="Times New Roman" w:cs="Times New Roman"/>
          <w:i/>
          <w:iCs/>
          <w:sz w:val="20"/>
          <w:szCs w:val="20"/>
        </w:rPr>
        <w:t>* Dokumenta rekvizītus “paraksts” un “datums” neaizpilda, ja elektroniskais dokuments sagatavots atbilstoši normatīvajiem aktiem par elektronisko dokumentu noformēšanu.</w:t>
      </w:r>
    </w:p>
    <w:p w14:paraId="563997C1" w14:textId="4C82FEB6" w:rsidR="00B35C86" w:rsidRPr="006A4789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</w:p>
    <w:bookmarkEnd w:id="0"/>
    <w:p w14:paraId="7A7FA1EC" w14:textId="7AAF4D32" w:rsidR="00B35C86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i/>
          <w:iCs/>
          <w:spacing w:val="-6"/>
        </w:rPr>
      </w:pPr>
    </w:p>
    <w:p w14:paraId="1CC4AF2A" w14:textId="408094E1" w:rsidR="00D927CF" w:rsidRDefault="00D927CF" w:rsidP="00B35C86">
      <w:pPr>
        <w:spacing w:line="259" w:lineRule="auto"/>
        <w:jc w:val="both"/>
        <w:rPr>
          <w:rFonts w:ascii="Times New Roman" w:eastAsia="Times New Roman" w:hAnsi="Times New Roman" w:cs="Times New Roman"/>
          <w:i/>
          <w:iCs/>
          <w:spacing w:val="-6"/>
        </w:rPr>
      </w:pPr>
    </w:p>
    <w:p w14:paraId="1FDC658A" w14:textId="653024E4" w:rsidR="00D927CF" w:rsidRDefault="00D927CF" w:rsidP="00B35C86">
      <w:pPr>
        <w:spacing w:line="259" w:lineRule="auto"/>
        <w:jc w:val="both"/>
        <w:rPr>
          <w:rFonts w:ascii="Times New Roman" w:eastAsia="Times New Roman" w:hAnsi="Times New Roman" w:cs="Times New Roman"/>
          <w:i/>
          <w:iCs/>
          <w:spacing w:val="-6"/>
        </w:rPr>
      </w:pPr>
    </w:p>
    <w:p w14:paraId="03041CCB" w14:textId="77777777" w:rsidR="00D927CF" w:rsidRPr="0073177D" w:rsidRDefault="00D927CF" w:rsidP="00B35C86">
      <w:pPr>
        <w:spacing w:line="259" w:lineRule="auto"/>
        <w:jc w:val="both"/>
        <w:rPr>
          <w:rFonts w:ascii="Times New Roman" w:eastAsia="Times New Roman" w:hAnsi="Times New Roman" w:cs="Times New Roman"/>
          <w:i/>
          <w:iCs/>
          <w:spacing w:val="-6"/>
        </w:rPr>
      </w:pPr>
    </w:p>
    <w:p w14:paraId="63C3DCF7" w14:textId="77777777" w:rsidR="009B62A9" w:rsidRPr="00FA13EB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FA13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INFORMĀCIJA PAR FIZISKO PERSONU DATU APSTRĀDI:</w:t>
      </w:r>
    </w:p>
    <w:p w14:paraId="6C00D269" w14:textId="6CFC9D11" w:rsidR="009B62A9" w:rsidRPr="00FA13EB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Iesniegumā iesniegtos personas datus </w:t>
      </w:r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Jelgavas </w:t>
      </w:r>
      <w:proofErr w:type="spellStart"/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>valstspilsētas</w:t>
      </w:r>
      <w:proofErr w:type="spellEnd"/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pašvaldība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Jelgavas </w:t>
      </w:r>
      <w:proofErr w:type="spellStart"/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>vals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>tspilsētas</w:t>
      </w:r>
      <w:proofErr w:type="spellEnd"/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pašvaldības Neformālās izglītības programmu īstenošanas atļauju izsniegšanas komisijas personā </w:t>
      </w:r>
      <w:r w:rsidR="00AF0138">
        <w:rPr>
          <w:rFonts w:ascii="Times New Roman" w:eastAsia="Calibri" w:hAnsi="Times New Roman" w:cs="Times New Roman"/>
          <w:i/>
          <w:iCs/>
          <w:sz w:val="18"/>
          <w:szCs w:val="18"/>
        </w:rPr>
        <w:t>apstrādās kā pārzinis saskaņā ar Eiropas Parlamenta un Padomes Regulu (ES) 2016/679 (2016. gada 27. aprīlis) par fizisko personu aizsardzību attiecībā uz personu datu apstrādi un šādu datu brīvu apriti un ar ko atceļ Direktīvu 95/46/EK (vispārīgā datu aizsardzības regula).</w:t>
      </w:r>
    </w:p>
    <w:p w14:paraId="49A6699B" w14:textId="4FDE0683" w:rsidR="009B62A9" w:rsidRPr="008C1D93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F0138">
        <w:rPr>
          <w:rFonts w:ascii="Times New Roman" w:eastAsia="Calibri" w:hAnsi="Times New Roman" w:cs="Times New Roman"/>
          <w:i/>
          <w:iCs/>
          <w:sz w:val="18"/>
          <w:szCs w:val="18"/>
        </w:rPr>
        <w:t>Datu apstrādes mērķis un tiesiskais pamats</w:t>
      </w:r>
      <w:r w:rsidR="00AF0138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ir iesnieguma iesniedzēja identificēšana un iesnieguma saskaņā ar Iesniegumu likuma 3. panta otro daļu, iesnieguma izskatīšana un lēmuma par atļaujas izsniegšanu neformālās izglītības programmas īstenošanai Jelgavas </w:t>
      </w:r>
      <w:proofErr w:type="spellStart"/>
      <w:r w:rsidR="00AF0138">
        <w:rPr>
          <w:rFonts w:ascii="Times New Roman" w:eastAsia="Calibri" w:hAnsi="Times New Roman" w:cs="Times New Roman"/>
          <w:i/>
          <w:iCs/>
          <w:sz w:val="18"/>
          <w:szCs w:val="18"/>
        </w:rPr>
        <w:t>valstspilsētas</w:t>
      </w:r>
      <w:proofErr w:type="spellEnd"/>
      <w:r w:rsidR="00AF0138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administratīvajā teritorijā vai atteikumu izsniegt atļauju pieņemšana saskaņā ar Ministru kabineta 13.07.2023. noteikumiem Nr. 395 “Kārtība, kādā tiek izsniegtas atļaujas neformālās izglītības programmu īstenošanai” un komunikācijas nodrošināšana ar iesnieguma iesniedzēju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>.</w:t>
      </w:r>
    </w:p>
    <w:p w14:paraId="102E3375" w14:textId="77777777" w:rsidR="009B62A9" w:rsidRPr="00FA13EB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FA13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Datu aizsardzības speciālista kontaktinformācija: </w:t>
      </w:r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>Tālr. 63005444; e-pasts: </w:t>
      </w:r>
      <w:hyperlink r:id="rId7" w:tgtFrame="_blank" w:history="1">
        <w:r w:rsidRPr="00FA13EB">
          <w:rPr>
            <w:rFonts w:ascii="Times New Roman" w:eastAsia="Calibri" w:hAnsi="Times New Roman" w:cs="Times New Roman"/>
            <w:i/>
            <w:iCs/>
            <w:color w:val="0000FF"/>
            <w:sz w:val="18"/>
            <w:szCs w:val="18"/>
            <w:u w:val="single"/>
          </w:rPr>
          <w:t>dati@jelgava.lv</w:t>
        </w:r>
      </w:hyperlink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>.</w:t>
      </w:r>
    </w:p>
    <w:p w14:paraId="5778C24E" w14:textId="77777777" w:rsidR="009B62A9" w:rsidRPr="00FA13EB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FA13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Papildu informācija</w:t>
      </w:r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: Jelgavas </w:t>
      </w:r>
      <w:proofErr w:type="spellStart"/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>valstspilsētas</w:t>
      </w:r>
      <w:proofErr w:type="spellEnd"/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pašvaldības tīmekļa vietnē: </w:t>
      </w:r>
      <w:hyperlink r:id="rId8" w:tgtFrame="_blank" w:history="1">
        <w:r w:rsidRPr="00FA13EB">
          <w:rPr>
            <w:rFonts w:ascii="Times New Roman" w:eastAsia="Calibri" w:hAnsi="Times New Roman" w:cs="Times New Roman"/>
            <w:i/>
            <w:iCs/>
            <w:color w:val="0000FF"/>
            <w:sz w:val="18"/>
            <w:szCs w:val="18"/>
            <w:u w:val="single"/>
          </w:rPr>
          <w:t>http://www.jelgava.lv/lv/pasvaldiba/par-pasvaldibu/personas-datu-aizsardziba/</w:t>
        </w:r>
      </w:hyperlink>
      <w:r w:rsidRPr="00FA13EB">
        <w:rPr>
          <w:rFonts w:ascii="Times New Roman" w:eastAsia="Calibri" w:hAnsi="Times New Roman" w:cs="Times New Roman"/>
          <w:i/>
          <w:iCs/>
          <w:sz w:val="18"/>
          <w:szCs w:val="18"/>
        </w:rPr>
        <w:t>.</w:t>
      </w:r>
    </w:p>
    <w:sectPr w:rsidR="009B62A9" w:rsidRPr="00FA13EB" w:rsidSect="00EB5FE8">
      <w:headerReference w:type="default" r:id="rId9"/>
      <w:footerReference w:type="default" r:id="rId10"/>
      <w:head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37DB" w14:textId="77777777" w:rsidR="00E455FD" w:rsidRDefault="00E455FD">
      <w:r>
        <w:separator/>
      </w:r>
    </w:p>
  </w:endnote>
  <w:endnote w:type="continuationSeparator" w:id="0">
    <w:p w14:paraId="502FE117" w14:textId="77777777" w:rsidR="00E455FD" w:rsidRDefault="00E4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84965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5DAFE" w14:textId="77777777" w:rsidR="00EB5FE8" w:rsidRPr="00EB5FE8" w:rsidRDefault="00FB2347">
        <w:pPr>
          <w:pStyle w:val="Kjene"/>
          <w:jc w:val="right"/>
          <w:rPr>
            <w:rFonts w:ascii="Times New Roman" w:hAnsi="Times New Roman" w:cs="Times New Roman"/>
          </w:rPr>
        </w:pPr>
        <w:r w:rsidRPr="00EB5FE8">
          <w:rPr>
            <w:rFonts w:ascii="Times New Roman" w:hAnsi="Times New Roman" w:cs="Times New Roman"/>
          </w:rPr>
          <w:fldChar w:fldCharType="begin"/>
        </w:r>
        <w:r w:rsidRPr="00EB5FE8">
          <w:rPr>
            <w:rFonts w:ascii="Times New Roman" w:hAnsi="Times New Roman" w:cs="Times New Roman"/>
          </w:rPr>
          <w:instrText xml:space="preserve"> PAGE   \* MERGEFORMAT </w:instrText>
        </w:r>
        <w:r w:rsidRPr="00EB5FE8">
          <w:rPr>
            <w:rFonts w:ascii="Times New Roman" w:hAnsi="Times New Roman" w:cs="Times New Roman"/>
          </w:rPr>
          <w:fldChar w:fldCharType="separate"/>
        </w:r>
        <w:r w:rsidRPr="00EB5FE8">
          <w:rPr>
            <w:rFonts w:ascii="Times New Roman" w:hAnsi="Times New Roman" w:cs="Times New Roman"/>
            <w:noProof/>
          </w:rPr>
          <w:t>2</w:t>
        </w:r>
        <w:r w:rsidRPr="00EB5FE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39F35AA" w14:textId="77777777" w:rsidR="005C7FA1" w:rsidRDefault="00E455F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796A" w14:textId="77777777" w:rsidR="00E455FD" w:rsidRDefault="00E455FD">
      <w:r>
        <w:separator/>
      </w:r>
    </w:p>
  </w:footnote>
  <w:footnote w:type="continuationSeparator" w:id="0">
    <w:p w14:paraId="12F2DD9E" w14:textId="77777777" w:rsidR="00E455FD" w:rsidRDefault="00E4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B853" w14:textId="77777777" w:rsidR="004D516C" w:rsidRDefault="00E455FD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155C" w14:textId="77777777" w:rsidR="004D516C" w:rsidRDefault="00E455FD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4B5"/>
    <w:multiLevelType w:val="hybridMultilevel"/>
    <w:tmpl w:val="D0C83B76"/>
    <w:lvl w:ilvl="0" w:tplc="1856EF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20F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E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AF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81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8A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68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6C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00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634D"/>
    <w:multiLevelType w:val="hybridMultilevel"/>
    <w:tmpl w:val="14DA6B18"/>
    <w:lvl w:ilvl="0" w:tplc="6144F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121D66" w:tentative="1">
      <w:start w:val="1"/>
      <w:numFmt w:val="lowerLetter"/>
      <w:lvlText w:val="%2."/>
      <w:lvlJc w:val="left"/>
      <w:pPr>
        <w:ind w:left="1440" w:hanging="360"/>
      </w:pPr>
    </w:lvl>
    <w:lvl w:ilvl="2" w:tplc="3512687A" w:tentative="1">
      <w:start w:val="1"/>
      <w:numFmt w:val="lowerRoman"/>
      <w:lvlText w:val="%3."/>
      <w:lvlJc w:val="right"/>
      <w:pPr>
        <w:ind w:left="2160" w:hanging="180"/>
      </w:pPr>
    </w:lvl>
    <w:lvl w:ilvl="3" w:tplc="72B4CE24" w:tentative="1">
      <w:start w:val="1"/>
      <w:numFmt w:val="decimal"/>
      <w:lvlText w:val="%4."/>
      <w:lvlJc w:val="left"/>
      <w:pPr>
        <w:ind w:left="2880" w:hanging="360"/>
      </w:pPr>
    </w:lvl>
    <w:lvl w:ilvl="4" w:tplc="D9A8C0B0" w:tentative="1">
      <w:start w:val="1"/>
      <w:numFmt w:val="lowerLetter"/>
      <w:lvlText w:val="%5."/>
      <w:lvlJc w:val="left"/>
      <w:pPr>
        <w:ind w:left="3600" w:hanging="360"/>
      </w:pPr>
    </w:lvl>
    <w:lvl w:ilvl="5" w:tplc="C3C86386" w:tentative="1">
      <w:start w:val="1"/>
      <w:numFmt w:val="lowerRoman"/>
      <w:lvlText w:val="%6."/>
      <w:lvlJc w:val="right"/>
      <w:pPr>
        <w:ind w:left="4320" w:hanging="180"/>
      </w:pPr>
    </w:lvl>
    <w:lvl w:ilvl="6" w:tplc="774632B4" w:tentative="1">
      <w:start w:val="1"/>
      <w:numFmt w:val="decimal"/>
      <w:lvlText w:val="%7."/>
      <w:lvlJc w:val="left"/>
      <w:pPr>
        <w:ind w:left="5040" w:hanging="360"/>
      </w:pPr>
    </w:lvl>
    <w:lvl w:ilvl="7" w:tplc="B4BAD1EA" w:tentative="1">
      <w:start w:val="1"/>
      <w:numFmt w:val="lowerLetter"/>
      <w:lvlText w:val="%8."/>
      <w:lvlJc w:val="left"/>
      <w:pPr>
        <w:ind w:left="5760" w:hanging="360"/>
      </w:pPr>
    </w:lvl>
    <w:lvl w:ilvl="8" w:tplc="90823E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86"/>
    <w:rsid w:val="00076A86"/>
    <w:rsid w:val="00432FFA"/>
    <w:rsid w:val="006A4789"/>
    <w:rsid w:val="00734ADC"/>
    <w:rsid w:val="00815733"/>
    <w:rsid w:val="00855BD1"/>
    <w:rsid w:val="008F5589"/>
    <w:rsid w:val="009B62A9"/>
    <w:rsid w:val="00AF0138"/>
    <w:rsid w:val="00B35C86"/>
    <w:rsid w:val="00D927CF"/>
    <w:rsid w:val="00E455FD"/>
    <w:rsid w:val="00F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CB27"/>
  <w15:chartTrackingRefBased/>
  <w15:docId w15:val="{A38FB77B-BBC9-41E4-887A-83140EF6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5C86"/>
    <w:pPr>
      <w:spacing w:after="0"/>
      <w:jc w:val="left"/>
    </w:pPr>
    <w:rPr>
      <w:rFonts w:asciiTheme="minorHAnsi" w:hAnsiTheme="minorHAnsi" w:cstheme="minorBidi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35C86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35C86"/>
    <w:rPr>
      <w:rFonts w:asciiTheme="minorHAnsi" w:hAnsiTheme="minorHAnsi" w:cstheme="minorBidi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35C86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35C86"/>
    <w:rPr>
      <w:rFonts w:asciiTheme="minorHAnsi" w:hAnsiTheme="minorHAnsi" w:cstheme="minorBidi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B6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lv/pasvaldiba/par-pasvaldibu/personas-datu-aizsardzib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i@jelgava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1443</Words>
  <Characters>824</Characters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2024-09-25T10:39:00Z</cp:lastPrinted>
  <dcterms:created xsi:type="dcterms:W3CDTF">2024-09-25T11:42:00Z</dcterms:created>
  <dcterms:modified xsi:type="dcterms:W3CDTF">2024-09-25T11:46:00Z</dcterms:modified>
</cp:coreProperties>
</file>