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F" w:rsidRPr="009E19CC" w:rsidRDefault="00710AEF" w:rsidP="001C0B26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>Pielikums</w:t>
      </w:r>
    </w:p>
    <w:p w:rsidR="001C0B26" w:rsidRDefault="00710AEF" w:rsidP="001C0B26">
      <w:pPr>
        <w:pStyle w:val="BodyText"/>
        <w:ind w:left="5103"/>
        <w:jc w:val="both"/>
        <w:rPr>
          <w:szCs w:val="24"/>
        </w:rPr>
      </w:pPr>
      <w:r w:rsidRPr="009E19CC">
        <w:rPr>
          <w:szCs w:val="24"/>
        </w:rPr>
        <w:t>Jelgavas pilsētas domes</w:t>
      </w:r>
    </w:p>
    <w:p w:rsidR="00710AEF" w:rsidRPr="009E19CC" w:rsidRDefault="001C0B26" w:rsidP="001C0B26">
      <w:pPr>
        <w:pStyle w:val="BodyText"/>
        <w:ind w:left="5103"/>
        <w:jc w:val="both"/>
        <w:rPr>
          <w:szCs w:val="24"/>
        </w:rPr>
      </w:pPr>
      <w:r>
        <w:rPr>
          <w:szCs w:val="24"/>
        </w:rPr>
        <w:t xml:space="preserve">26.09.2019. </w:t>
      </w:r>
      <w:r w:rsidR="00710AEF" w:rsidRPr="009E19CC">
        <w:rPr>
          <w:szCs w:val="24"/>
        </w:rPr>
        <w:t>lēmumam Nr.</w:t>
      </w:r>
      <w:r>
        <w:rPr>
          <w:szCs w:val="24"/>
        </w:rPr>
        <w:t>12/3</w:t>
      </w:r>
    </w:p>
    <w:p w:rsidR="00710AEF" w:rsidRDefault="00710AEF" w:rsidP="00710AEF">
      <w:pPr>
        <w:pStyle w:val="BodyText"/>
        <w:jc w:val="both"/>
      </w:pPr>
    </w:p>
    <w:p w:rsidR="00710AEF" w:rsidRDefault="00710AEF" w:rsidP="00710AEF">
      <w:pPr>
        <w:pStyle w:val="BodyText"/>
        <w:jc w:val="both"/>
      </w:pPr>
    </w:p>
    <w:p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>Jelgavas pilsētas pašvaldības</w:t>
      </w:r>
      <w:r>
        <w:rPr>
          <w:b/>
        </w:rPr>
        <w:t xml:space="preserve"> sporta</w:t>
      </w:r>
      <w:r w:rsidRPr="000641F7">
        <w:rPr>
          <w:b/>
        </w:rPr>
        <w:t xml:space="preserve"> izglītības iestāžu vadītāju </w:t>
      </w:r>
    </w:p>
    <w:p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 xml:space="preserve">mēneša darba algas likmes </w:t>
      </w:r>
    </w:p>
    <w:p w:rsidR="00710AEF" w:rsidRDefault="00710AEF" w:rsidP="00710AEF">
      <w:pPr>
        <w:pStyle w:val="BodyText"/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3283"/>
        <w:gridCol w:w="1536"/>
        <w:gridCol w:w="1536"/>
        <w:gridCol w:w="1531"/>
      </w:tblGrid>
      <w:tr w:rsidR="00710AEF" w:rsidRPr="00F508BD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A23904" w:rsidRDefault="00710AEF" w:rsidP="00507080">
            <w:pPr>
              <w:pStyle w:val="BodyText"/>
              <w:jc w:val="both"/>
              <w:rPr>
                <w:b/>
              </w:rPr>
            </w:pPr>
            <w:r w:rsidRPr="00A23904">
              <w:rPr>
                <w:b/>
              </w:rPr>
              <w:t>Nr.</w:t>
            </w:r>
            <w:r w:rsidRPr="00A23904">
              <w:rPr>
                <w:b/>
              </w:rPr>
              <w:br/>
              <w:t>p.k.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Default="00710AEF" w:rsidP="00507080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Izglītojamo skaits izglītības iestādē</w:t>
            </w:r>
          </w:p>
          <w:p w:rsidR="00710AEF" w:rsidRPr="000641F7" w:rsidRDefault="00710AEF" w:rsidP="00507080">
            <w:pPr>
              <w:pStyle w:val="BodyText"/>
              <w:jc w:val="center"/>
            </w:pPr>
            <w:r w:rsidRPr="000641F7">
              <w:t>uz 201</w:t>
            </w:r>
            <w:r>
              <w:t>9.gada 10</w:t>
            </w:r>
            <w:r w:rsidRPr="000641F7">
              <w:t>.</w:t>
            </w:r>
            <w:r>
              <w:t>septembri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Zemākā mēneša</w:t>
            </w:r>
          </w:p>
          <w:p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darba algas</w:t>
            </w:r>
          </w:p>
          <w:p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likme (</w:t>
            </w:r>
            <w:proofErr w:type="spellStart"/>
            <w:r w:rsidRPr="00D24F1B">
              <w:rPr>
                <w:b/>
              </w:rPr>
              <w:t>euro</w:t>
            </w:r>
            <w:proofErr w:type="spellEnd"/>
            <w:r w:rsidRPr="00D24F1B">
              <w:rPr>
                <w:b/>
              </w:rPr>
              <w:t>)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Mēneša darba algas likme (</w:t>
            </w:r>
            <w:proofErr w:type="spellStart"/>
            <w:r>
              <w:rPr>
                <w:b/>
                <w:i/>
              </w:rPr>
              <w:t>euro</w:t>
            </w:r>
            <w:proofErr w:type="spellEnd"/>
            <w:r w:rsidRPr="00A23904">
              <w:rPr>
                <w:b/>
              </w:rPr>
              <w:t>)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Finansējuma avots</w:t>
            </w:r>
          </w:p>
        </w:tc>
      </w:tr>
      <w:tr w:rsidR="00710AEF" w:rsidRPr="00F508BD" w:rsidTr="00507080">
        <w:trPr>
          <w:jc w:val="center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Default="00710AEF" w:rsidP="00507080">
            <w:pPr>
              <w:pStyle w:val="BodyText"/>
              <w:jc w:val="center"/>
              <w:rPr>
                <w:b/>
              </w:rPr>
            </w:pPr>
            <w:r w:rsidRPr="008A1F52">
              <w:rPr>
                <w:b/>
              </w:rPr>
              <w:t>Profesionālās ievirzes izglītības iestāde</w:t>
            </w:r>
            <w:r>
              <w:rPr>
                <w:b/>
              </w:rPr>
              <w:t>s</w:t>
            </w:r>
          </w:p>
        </w:tc>
      </w:tr>
      <w:tr w:rsidR="00710AEF" w:rsidRPr="00F508BD" w:rsidTr="00507080">
        <w:trPr>
          <w:trHeight w:val="418"/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F508BD" w:rsidRDefault="00710AEF" w:rsidP="00507080">
            <w:pPr>
              <w:pStyle w:val="BodyText"/>
              <w:jc w:val="both"/>
              <w:rPr>
                <w:b/>
              </w:rPr>
            </w:pPr>
            <w:r w:rsidRPr="00F508BD">
              <w:rPr>
                <w:b/>
              </w:rPr>
              <w:t>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no 501 līdz 800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F508BD" w:rsidRDefault="00710AEF" w:rsidP="00507080">
            <w:pPr>
              <w:pStyle w:val="BodyText"/>
              <w:jc w:val="center"/>
            </w:pPr>
          </w:p>
        </w:tc>
      </w:tr>
      <w:tr w:rsidR="00710AEF" w:rsidRPr="00F508BD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C050BC" w:rsidRDefault="00710AEF" w:rsidP="00507080">
            <w:pPr>
              <w:pStyle w:val="BodyText"/>
              <w:jc w:val="both"/>
              <w:rPr>
                <w:b/>
              </w:rPr>
            </w:pPr>
            <w:r w:rsidRPr="00C050BC">
              <w:rPr>
                <w:b/>
              </w:rPr>
              <w:t>1.1.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445383" w:rsidRDefault="00710AEF" w:rsidP="00507080">
            <w:pPr>
              <w:pStyle w:val="BodyText"/>
              <w:rPr>
                <w:b/>
              </w:rPr>
            </w:pPr>
            <w:r w:rsidRPr="00445383">
              <w:rPr>
                <w:b/>
                <w:szCs w:val="24"/>
              </w:rPr>
              <w:t>Jelgavas Bērnu un jaunatnes sporta skola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445383" w:rsidRDefault="00710AEF" w:rsidP="00507080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1214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10AEF" w:rsidRPr="00445383" w:rsidRDefault="00710AEF" w:rsidP="00507080">
            <w:pPr>
              <w:pStyle w:val="BodyText"/>
              <w:jc w:val="center"/>
              <w:rPr>
                <w:b/>
              </w:rPr>
            </w:pPr>
            <w:r w:rsidRPr="0044538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Pr="00445383">
              <w:rPr>
                <w:b/>
                <w:szCs w:val="24"/>
              </w:rPr>
              <w:t>50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</w:rPr>
              <w:t>2.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  <w:szCs w:val="24"/>
              </w:rPr>
              <w:t>n</w:t>
            </w:r>
            <w:r w:rsidRPr="00445383">
              <w:rPr>
                <w:b/>
                <w:szCs w:val="24"/>
              </w:rPr>
              <w:t>o 301 līdz 500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8A1F52" w:rsidRDefault="00710AEF" w:rsidP="00507080">
            <w:pPr>
              <w:pStyle w:val="BodyText"/>
              <w:jc w:val="center"/>
            </w:pPr>
          </w:p>
        </w:tc>
      </w:tr>
      <w:tr w:rsidR="00710AEF" w:rsidRPr="00F508BD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C050BC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Jelgavas Ledus sporta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1162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  <w:r w:rsidRPr="0062404E">
              <w:rPr>
                <w:b/>
              </w:rPr>
              <w:t>1</w:t>
            </w:r>
            <w:r>
              <w:rPr>
                <w:b/>
              </w:rPr>
              <w:t>25</w:t>
            </w:r>
            <w:r w:rsidRPr="0062404E">
              <w:rPr>
                <w:b/>
              </w:rPr>
              <w:t>0</w:t>
            </w:r>
          </w:p>
        </w:tc>
        <w:tc>
          <w:tcPr>
            <w:tcW w:w="916" w:type="pct"/>
            <w:vMerge w:val="restar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:rsidTr="001C0B26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10AEF" w:rsidRPr="00C050BC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</w:rPr>
              <w:t>2.2</w:t>
            </w:r>
            <w:r w:rsidRPr="00C050BC">
              <w:rPr>
                <w:b/>
              </w:rPr>
              <w:t>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Jelgavas Specializētā peldēšanas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AEF" w:rsidRDefault="00710AEF" w:rsidP="001C0B2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1162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AEF" w:rsidRPr="00C050BC" w:rsidRDefault="00710AEF" w:rsidP="0050708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120</w:t>
            </w: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10AEF" w:rsidRPr="008A1F52" w:rsidRDefault="00710AEF" w:rsidP="00507080">
            <w:pPr>
              <w:pStyle w:val="BodyText"/>
              <w:jc w:val="center"/>
            </w:pPr>
          </w:p>
        </w:tc>
      </w:tr>
    </w:tbl>
    <w:p w:rsidR="00710AEF" w:rsidRDefault="00710AEF" w:rsidP="00710AEF">
      <w:pPr>
        <w:pStyle w:val="BodyText"/>
        <w:jc w:val="both"/>
      </w:pPr>
    </w:p>
    <w:p w:rsidR="00710AEF" w:rsidRDefault="00710AEF" w:rsidP="00710AEF">
      <w:pPr>
        <w:pStyle w:val="BodyText"/>
        <w:jc w:val="both"/>
      </w:pPr>
    </w:p>
    <w:p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 xml:space="preserve">Jelgavas pilsētas pašvaldības iestādes </w:t>
      </w:r>
    </w:p>
    <w:p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>„</w:t>
      </w:r>
      <w:r w:rsidR="00710AEF" w:rsidRPr="00710AEF">
        <w:t xml:space="preserve"> </w:t>
      </w:r>
      <w:r w:rsidR="00710AEF" w:rsidRPr="00710AEF">
        <w:rPr>
          <w:rFonts w:ascii="Times New Roman" w:hAnsi="Times New Roman" w:cs="Times New Roman"/>
          <w:sz w:val="24"/>
          <w:szCs w:val="24"/>
        </w:rPr>
        <w:t>Sporta servisa centrs</w:t>
      </w:r>
      <w:r w:rsidRPr="00055A13">
        <w:rPr>
          <w:rFonts w:ascii="Times New Roman" w:hAnsi="Times New Roman" w:cs="Times New Roman"/>
          <w:sz w:val="24"/>
          <w:szCs w:val="24"/>
        </w:rPr>
        <w:t xml:space="preserve">” </w:t>
      </w:r>
      <w:r w:rsidR="00710AEF">
        <w:rPr>
          <w:rFonts w:ascii="Times New Roman" w:hAnsi="Times New Roman" w:cs="Times New Roman"/>
          <w:sz w:val="24"/>
          <w:szCs w:val="24"/>
        </w:rPr>
        <w:t>direktors</w:t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="00710AEF">
        <w:rPr>
          <w:rFonts w:ascii="Times New Roman" w:hAnsi="Times New Roman" w:cs="Times New Roman"/>
          <w:sz w:val="24"/>
          <w:szCs w:val="24"/>
        </w:rPr>
        <w:t>J.Kaminskis</w:t>
      </w:r>
    </w:p>
    <w:p w:rsidR="00175192" w:rsidRDefault="00175192"/>
    <w:sectPr w:rsidR="00175192" w:rsidSect="00B83460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C9" w:rsidRDefault="005E0CC9" w:rsidP="00715ABF">
      <w:pPr>
        <w:spacing w:after="0" w:line="240" w:lineRule="auto"/>
      </w:pPr>
      <w:r>
        <w:separator/>
      </w:r>
    </w:p>
  </w:endnote>
  <w:endnote w:type="continuationSeparator" w:id="0">
    <w:p w:rsidR="005E0CC9" w:rsidRDefault="005E0CC9" w:rsidP="007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C9" w:rsidRDefault="005E0CC9" w:rsidP="00715ABF">
      <w:pPr>
        <w:spacing w:after="0" w:line="240" w:lineRule="auto"/>
      </w:pPr>
      <w:r>
        <w:separator/>
      </w:r>
    </w:p>
  </w:footnote>
  <w:footnote w:type="continuationSeparator" w:id="0">
    <w:p w:rsidR="005E0CC9" w:rsidRDefault="005E0CC9" w:rsidP="0071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B2"/>
    <w:rsid w:val="000717B2"/>
    <w:rsid w:val="00175192"/>
    <w:rsid w:val="001C0B26"/>
    <w:rsid w:val="004A6BB2"/>
    <w:rsid w:val="004B52F4"/>
    <w:rsid w:val="00537E2E"/>
    <w:rsid w:val="005E0CC9"/>
    <w:rsid w:val="00675418"/>
    <w:rsid w:val="00710AEF"/>
    <w:rsid w:val="00715ABF"/>
    <w:rsid w:val="008914EC"/>
    <w:rsid w:val="0093505A"/>
    <w:rsid w:val="00A16C58"/>
    <w:rsid w:val="00A53A92"/>
    <w:rsid w:val="00A94CD5"/>
    <w:rsid w:val="00AD26D0"/>
    <w:rsid w:val="00BF6529"/>
    <w:rsid w:val="00F73582"/>
    <w:rsid w:val="00FA59FF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2</cp:revision>
  <cp:lastPrinted>2019-09-26T10:39:00Z</cp:lastPrinted>
  <dcterms:created xsi:type="dcterms:W3CDTF">2019-09-26T10:39:00Z</dcterms:created>
  <dcterms:modified xsi:type="dcterms:W3CDTF">2019-09-26T10:39:00Z</dcterms:modified>
</cp:coreProperties>
</file>