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30E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805ADF" wp14:editId="052AE2C6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38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7338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3DBA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675DDD">
              <w:rPr>
                <w:bCs/>
                <w:szCs w:val="44"/>
                <w:lang w:val="lv-LV"/>
              </w:rPr>
              <w:t>.</w:t>
            </w:r>
            <w:r w:rsidR="00CD139B" w:rsidRPr="00675DD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 w:rsidRPr="00675DDD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DD3D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3DBA">
              <w:rPr>
                <w:bCs/>
                <w:szCs w:val="44"/>
                <w:lang w:val="lv-LV"/>
              </w:rPr>
              <w:t>5</w:t>
            </w:r>
            <w:r w:rsidR="00733891">
              <w:rPr>
                <w:bCs/>
                <w:szCs w:val="44"/>
                <w:lang w:val="lv-LV"/>
              </w:rPr>
              <w:t>/1</w:t>
            </w:r>
            <w:r w:rsidR="0033655A">
              <w:rPr>
                <w:bCs/>
                <w:szCs w:val="44"/>
                <w:lang w:val="lv-LV"/>
              </w:rPr>
              <w:t>9</w:t>
            </w:r>
          </w:p>
        </w:tc>
      </w:tr>
    </w:tbl>
    <w:p w:rsidR="00DD3DBA" w:rsidRPr="00DD3DBA" w:rsidRDefault="00DD3DBA" w:rsidP="00DD3DBA"/>
    <w:p w:rsidR="0033655A" w:rsidRPr="0033655A" w:rsidRDefault="0033655A" w:rsidP="0033655A">
      <w:pPr>
        <w:pBdr>
          <w:bottom w:val="single" w:sz="12" w:space="1" w:color="auto"/>
        </w:pBdr>
        <w:jc w:val="center"/>
        <w:rPr>
          <w:b/>
        </w:rPr>
      </w:pPr>
      <w:r w:rsidRPr="0033655A">
        <w:rPr>
          <w:b/>
          <w:bCs/>
        </w:rPr>
        <w:t xml:space="preserve">GROZĪJUMS </w:t>
      </w:r>
      <w:r w:rsidRPr="0033655A">
        <w:rPr>
          <w:b/>
        </w:rPr>
        <w:t>JELGAVAS PILSĒTAS DOMES 2012.GADA 29.NOVEMBRA LĒMUMĀ Nr.15/8 „JELGAVAS PILSĒTAS PAŠVALDĪBAS IESTĀDES „PILSĒTSAIMNIECĪBA” NOLIKUMA APSTIPRINĀŠANA”</w:t>
      </w:r>
    </w:p>
    <w:p w:rsidR="00357E6F" w:rsidRPr="00357E6F" w:rsidRDefault="00357E6F" w:rsidP="00357E6F">
      <w:pPr>
        <w:spacing w:line="360" w:lineRule="auto"/>
        <w:jc w:val="center"/>
        <w:rPr>
          <w:bCs/>
        </w:rPr>
      </w:pPr>
      <w:r w:rsidRPr="00357E6F">
        <w:rPr>
          <w:bCs/>
        </w:rPr>
        <w:t>(ziņo I.Škutāne)</w:t>
      </w:r>
    </w:p>
    <w:p w:rsidR="00357E6F" w:rsidRPr="00357E6F" w:rsidRDefault="00357E6F" w:rsidP="00357E6F">
      <w:pPr>
        <w:ind w:firstLine="720"/>
        <w:jc w:val="both"/>
        <w:rPr>
          <w:iCs/>
        </w:rPr>
      </w:pPr>
      <w:r w:rsidRPr="00357E6F">
        <w:rPr>
          <w:b/>
          <w:bCs/>
        </w:rPr>
        <w:t xml:space="preserve">Atklāti balsojot: PAR – 12 </w:t>
      </w:r>
      <w:r w:rsidRPr="00357E6F">
        <w:rPr>
          <w:bCs/>
        </w:rPr>
        <w:t xml:space="preserve">(A.Rāviņš, R.Vectirāne, A.Rublis, J.Strods, </w:t>
      </w:r>
      <w:proofErr w:type="spellStart"/>
      <w:r w:rsidRPr="00357E6F">
        <w:rPr>
          <w:bCs/>
        </w:rPr>
        <w:t>V.Ļevčenoks</w:t>
      </w:r>
      <w:proofErr w:type="spellEnd"/>
      <w:r w:rsidRPr="00357E6F">
        <w:rPr>
          <w:bCs/>
        </w:rPr>
        <w:t xml:space="preserve">, M.Buškevics, </w:t>
      </w:r>
      <w:proofErr w:type="spellStart"/>
      <w:r w:rsidRPr="00357E6F">
        <w:rPr>
          <w:bCs/>
        </w:rPr>
        <w:t>I.Jakovels</w:t>
      </w:r>
      <w:proofErr w:type="spellEnd"/>
      <w:r w:rsidRPr="00357E6F">
        <w:rPr>
          <w:bCs/>
        </w:rPr>
        <w:t xml:space="preserve">, </w:t>
      </w:r>
      <w:proofErr w:type="spellStart"/>
      <w:r w:rsidRPr="00357E6F">
        <w:rPr>
          <w:bCs/>
        </w:rPr>
        <w:t>S.Šalājevs</w:t>
      </w:r>
      <w:proofErr w:type="spellEnd"/>
      <w:r w:rsidRPr="00357E6F">
        <w:rPr>
          <w:bCs/>
        </w:rPr>
        <w:t xml:space="preserve">, V.Grigorjevs, A.Garančs, D.Olte, R.Šlegelmilhs), </w:t>
      </w:r>
      <w:r w:rsidRPr="00357E6F">
        <w:rPr>
          <w:b/>
          <w:color w:val="000000"/>
        </w:rPr>
        <w:t xml:space="preserve">PRET- </w:t>
      </w:r>
      <w:r w:rsidRPr="00357E6F">
        <w:rPr>
          <w:color w:val="000000"/>
        </w:rPr>
        <w:t>nav,</w:t>
      </w:r>
      <w:r w:rsidRPr="00357E6F">
        <w:rPr>
          <w:b/>
          <w:color w:val="000000"/>
        </w:rPr>
        <w:t xml:space="preserve"> ATTURAS </w:t>
      </w:r>
      <w:r w:rsidRPr="00357E6F">
        <w:rPr>
          <w:color w:val="000000"/>
        </w:rPr>
        <w:t>– nav,</w:t>
      </w:r>
    </w:p>
    <w:p w:rsidR="0033655A" w:rsidRPr="0033655A" w:rsidRDefault="0033655A" w:rsidP="0033655A"/>
    <w:p w:rsidR="0033655A" w:rsidRPr="0033655A" w:rsidRDefault="0033655A" w:rsidP="0033655A">
      <w:pPr>
        <w:ind w:firstLine="360"/>
        <w:jc w:val="both"/>
      </w:pPr>
      <w:r w:rsidRPr="0033655A">
        <w:rPr>
          <w:lang w:eastAsia="lv-LV"/>
        </w:rPr>
        <w:t xml:space="preserve">Saskaņā ar Ministru kabineta 2011.gada 21.jūnija noteikumiem Nr.491 </w:t>
      </w:r>
      <w:r w:rsidRPr="0033655A">
        <w:t>„</w:t>
      </w:r>
      <w:r w:rsidRPr="0033655A">
        <w:rPr>
          <w:lang w:eastAsia="lv-LV"/>
        </w:rPr>
        <w:t xml:space="preserve">Mājas (istabas) dzīvnieku reģistrācijas kārtība” (turpmāk – noteikumi) </w:t>
      </w:r>
      <w:r w:rsidRPr="0033655A">
        <w:t>suņa īpašniekam jānodrošina suņa reģistrācija mājas (istabas) dzīvnieku reģistra datubāzē, kas ir valsts vienotās informācijas sistēmas „Lauksaimniecības datu centra informācijas sistēma” sastāvdaļa. Līdz ar to Jelgavas pilsētas pašvaldības iestādei „Pilsētsaimniecība”</w:t>
      </w:r>
      <w:r w:rsidRPr="0033655A">
        <w:rPr>
          <w:lang w:eastAsia="lv-LV"/>
        </w:rPr>
        <w:t xml:space="preserve"> nav jāorganizē suņu reģistrācija.</w:t>
      </w:r>
    </w:p>
    <w:p w:rsidR="0033655A" w:rsidRPr="0033655A" w:rsidRDefault="0033655A" w:rsidP="0033655A">
      <w:pPr>
        <w:ind w:firstLine="360"/>
        <w:jc w:val="both"/>
        <w:rPr>
          <w:szCs w:val="20"/>
        </w:rPr>
      </w:pPr>
      <w:r w:rsidRPr="0033655A">
        <w:rPr>
          <w:szCs w:val="20"/>
        </w:rPr>
        <w:t>Saskaņā ar likuma „Par pašvaldībām” 15.panta pirmās daļas 2.punktu un</w:t>
      </w:r>
      <w:r w:rsidRPr="0033655A">
        <w:rPr>
          <w:szCs w:val="20"/>
          <w:lang w:eastAsia="lv-LV"/>
        </w:rPr>
        <w:t xml:space="preserve"> 21.panta pirmās daļas 8.punktu, </w:t>
      </w:r>
    </w:p>
    <w:p w:rsidR="0033655A" w:rsidRPr="0033655A" w:rsidRDefault="0033655A" w:rsidP="0033655A">
      <w:pPr>
        <w:jc w:val="both"/>
        <w:rPr>
          <w:szCs w:val="20"/>
          <w:lang w:eastAsia="lv-LV"/>
        </w:rPr>
      </w:pPr>
    </w:p>
    <w:p w:rsidR="0033655A" w:rsidRPr="0033655A" w:rsidRDefault="0033655A" w:rsidP="0033655A">
      <w:pPr>
        <w:rPr>
          <w:b/>
          <w:bCs/>
          <w:szCs w:val="20"/>
          <w:lang w:eastAsia="lv-LV"/>
        </w:rPr>
      </w:pPr>
      <w:r w:rsidRPr="0033655A">
        <w:rPr>
          <w:b/>
          <w:bCs/>
          <w:szCs w:val="20"/>
          <w:lang w:eastAsia="lv-LV"/>
        </w:rPr>
        <w:t>JELGAVAS PILSĒTAS DOME NOLEMJ:</w:t>
      </w:r>
    </w:p>
    <w:p w:rsidR="0033655A" w:rsidRPr="0033655A" w:rsidRDefault="0033655A" w:rsidP="0033655A">
      <w:pPr>
        <w:ind w:firstLine="360"/>
        <w:rPr>
          <w:szCs w:val="20"/>
          <w:lang w:eastAsia="lv-LV"/>
        </w:rPr>
      </w:pPr>
    </w:p>
    <w:p w:rsidR="0033655A" w:rsidRPr="0033655A" w:rsidRDefault="0033655A" w:rsidP="0033655A">
      <w:pPr>
        <w:ind w:right="-52" w:firstLine="426"/>
        <w:jc w:val="both"/>
        <w:rPr>
          <w:bCs/>
        </w:rPr>
      </w:pPr>
      <w:r w:rsidRPr="0033655A">
        <w:rPr>
          <w:bCs/>
        </w:rPr>
        <w:t xml:space="preserve">Izdarīt </w:t>
      </w:r>
      <w:r w:rsidRPr="0033655A">
        <w:t xml:space="preserve">Jelgavas pilsētas domes 2012.gada 29.novembra lēmuma Nr.15/8 „Jelgavas pilsētas pašvaldības iestādes „Pilsētsaimniecība” nolikuma apstiprināšana” pielikumā „Jelgavas pilsētas pašvaldības iestādes „Pilsētsaimniecība” nolikums” </w:t>
      </w:r>
      <w:r w:rsidRPr="0033655A">
        <w:rPr>
          <w:bCs/>
        </w:rPr>
        <w:t>grozījumu un</w:t>
      </w:r>
      <w:r w:rsidRPr="0033655A">
        <w:t xml:space="preserve"> s</w:t>
      </w:r>
      <w:r w:rsidRPr="0033655A">
        <w:rPr>
          <w:bCs/>
        </w:rPr>
        <w:t xml:space="preserve">vītrot </w:t>
      </w:r>
      <w:r w:rsidRPr="0033655A">
        <w:t>7.2.1.apakšpunktu.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D3DBA" w:rsidRDefault="00DD3DBA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9519F8" w:rsidRPr="009519F8" w:rsidRDefault="009519F8" w:rsidP="009519F8">
      <w:pPr>
        <w:jc w:val="both"/>
      </w:pPr>
      <w:r w:rsidRPr="009519F8">
        <w:t>Domes priekšsēdētājs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rPr>
          <w:color w:val="000000"/>
        </w:rPr>
        <w:t>(paraksts)</w:t>
      </w:r>
      <w:r w:rsidRPr="009519F8">
        <w:tab/>
      </w:r>
      <w:r w:rsidRPr="009519F8">
        <w:tab/>
      </w:r>
      <w:proofErr w:type="gramStart"/>
      <w:r w:rsidR="00DD3DBA">
        <w:t xml:space="preserve">                </w:t>
      </w:r>
      <w:proofErr w:type="gramEnd"/>
      <w:r w:rsidRPr="009519F8">
        <w:t>A.Rāviņš</w:t>
      </w:r>
    </w:p>
    <w:p w:rsidR="009519F8" w:rsidRDefault="009519F8" w:rsidP="009519F8">
      <w:pPr>
        <w:rPr>
          <w:color w:val="000000"/>
          <w:lang w:eastAsia="lv-LV"/>
        </w:rPr>
      </w:pPr>
    </w:p>
    <w:p w:rsidR="00DD3DBA" w:rsidRPr="009519F8" w:rsidRDefault="00357E6F" w:rsidP="009519F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Administratīvās pārvaldes 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Kancelejas lietvede – </w:t>
      </w:r>
      <w:proofErr w:type="spellStart"/>
      <w:r w:rsidRPr="00DD3DBA">
        <w:t>arhīviste</w:t>
      </w:r>
      <w:proofErr w:type="spellEnd"/>
      <w:r w:rsidRPr="00DD3DBA">
        <w:t xml:space="preserve"> kancelejā </w:t>
      </w:r>
      <w:r w:rsidRPr="00DD3DBA">
        <w:tab/>
      </w:r>
      <w:r w:rsidRPr="00DD3DBA">
        <w:tab/>
      </w:r>
      <w:r w:rsidRPr="00DD3DBA">
        <w:tab/>
      </w:r>
      <w:proofErr w:type="gramStart"/>
      <w:r w:rsidRPr="00DD3DBA">
        <w:t xml:space="preserve">             </w:t>
      </w:r>
      <w:proofErr w:type="gramEnd"/>
      <w:r w:rsidRPr="00DD3DBA">
        <w:tab/>
      </w:r>
      <w:r w:rsidRPr="00DD3DBA">
        <w:tab/>
        <w:t xml:space="preserve"> </w:t>
      </w:r>
      <w:proofErr w:type="spellStart"/>
      <w:r w:rsidRPr="00DD3DBA">
        <w:t>Ž.Memena</w:t>
      </w:r>
      <w:proofErr w:type="spellEnd"/>
    </w:p>
    <w:p w:rsidR="009519F8" w:rsidRPr="009519F8" w:rsidRDefault="009519F8" w:rsidP="009519F8">
      <w:pPr>
        <w:jc w:val="both"/>
      </w:pPr>
      <w:r w:rsidRPr="009519F8">
        <w:t xml:space="preserve">2017.gada </w:t>
      </w:r>
      <w:r w:rsidR="00B36333">
        <w:t>27.aprīlī</w:t>
      </w:r>
    </w:p>
    <w:sectPr w:rsidR="009519F8" w:rsidRPr="009519F8" w:rsidSect="00DD3DB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23" w:rsidRDefault="00800623">
      <w:r>
        <w:separator/>
      </w:r>
    </w:p>
  </w:endnote>
  <w:endnote w:type="continuationSeparator" w:id="0">
    <w:p w:rsidR="00800623" w:rsidRDefault="0080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23" w:rsidRDefault="00800623">
      <w:r>
        <w:separator/>
      </w:r>
    </w:p>
  </w:footnote>
  <w:footnote w:type="continuationSeparator" w:id="0">
    <w:p w:rsidR="00800623" w:rsidRDefault="0080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26ECFD4" wp14:editId="5027D41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856"/>
    <w:multiLevelType w:val="hybridMultilevel"/>
    <w:tmpl w:val="34A637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057BA"/>
    <w:rsid w:val="000275EB"/>
    <w:rsid w:val="00073367"/>
    <w:rsid w:val="0009330D"/>
    <w:rsid w:val="000A269E"/>
    <w:rsid w:val="000A53F1"/>
    <w:rsid w:val="000C4CB0"/>
    <w:rsid w:val="000E4EB6"/>
    <w:rsid w:val="00124A2D"/>
    <w:rsid w:val="00157FB5"/>
    <w:rsid w:val="00166942"/>
    <w:rsid w:val="00175C42"/>
    <w:rsid w:val="00183606"/>
    <w:rsid w:val="00197F0A"/>
    <w:rsid w:val="001B2E18"/>
    <w:rsid w:val="002051D3"/>
    <w:rsid w:val="002438AA"/>
    <w:rsid w:val="002A0329"/>
    <w:rsid w:val="002A12EA"/>
    <w:rsid w:val="002A71EA"/>
    <w:rsid w:val="002D745A"/>
    <w:rsid w:val="0031251F"/>
    <w:rsid w:val="0031570C"/>
    <w:rsid w:val="0033655A"/>
    <w:rsid w:val="00357E6F"/>
    <w:rsid w:val="0037256A"/>
    <w:rsid w:val="003959A1"/>
    <w:rsid w:val="003D5C89"/>
    <w:rsid w:val="003E6F09"/>
    <w:rsid w:val="00420918"/>
    <w:rsid w:val="00423D37"/>
    <w:rsid w:val="00430E77"/>
    <w:rsid w:val="0044759D"/>
    <w:rsid w:val="00467E61"/>
    <w:rsid w:val="00482C2C"/>
    <w:rsid w:val="004863EC"/>
    <w:rsid w:val="00491EB0"/>
    <w:rsid w:val="004B34B4"/>
    <w:rsid w:val="004B6696"/>
    <w:rsid w:val="004D47D9"/>
    <w:rsid w:val="004D6D3C"/>
    <w:rsid w:val="004F3AA0"/>
    <w:rsid w:val="00540422"/>
    <w:rsid w:val="00577970"/>
    <w:rsid w:val="00586ACA"/>
    <w:rsid w:val="005F71C8"/>
    <w:rsid w:val="0060175D"/>
    <w:rsid w:val="0063151B"/>
    <w:rsid w:val="0064724F"/>
    <w:rsid w:val="0066324F"/>
    <w:rsid w:val="00675DDD"/>
    <w:rsid w:val="006A12EF"/>
    <w:rsid w:val="006D62C3"/>
    <w:rsid w:val="006E0672"/>
    <w:rsid w:val="00720161"/>
    <w:rsid w:val="00733891"/>
    <w:rsid w:val="007419F0"/>
    <w:rsid w:val="00743AB4"/>
    <w:rsid w:val="007B7A0D"/>
    <w:rsid w:val="007D7A37"/>
    <w:rsid w:val="007F54F5"/>
    <w:rsid w:val="00800623"/>
    <w:rsid w:val="00807AB7"/>
    <w:rsid w:val="00816561"/>
    <w:rsid w:val="00827057"/>
    <w:rsid w:val="008562DC"/>
    <w:rsid w:val="0086378F"/>
    <w:rsid w:val="00880030"/>
    <w:rsid w:val="00892EB6"/>
    <w:rsid w:val="00894331"/>
    <w:rsid w:val="008C5110"/>
    <w:rsid w:val="00946181"/>
    <w:rsid w:val="009519F8"/>
    <w:rsid w:val="00972B2E"/>
    <w:rsid w:val="00987F58"/>
    <w:rsid w:val="009B3DB1"/>
    <w:rsid w:val="009C00E0"/>
    <w:rsid w:val="00A46A39"/>
    <w:rsid w:val="00AC224E"/>
    <w:rsid w:val="00B25FB0"/>
    <w:rsid w:val="00B35B4C"/>
    <w:rsid w:val="00B36333"/>
    <w:rsid w:val="00B51C9C"/>
    <w:rsid w:val="00B64D4D"/>
    <w:rsid w:val="00B82839"/>
    <w:rsid w:val="00BB2DBA"/>
    <w:rsid w:val="00BB795F"/>
    <w:rsid w:val="00C36D3B"/>
    <w:rsid w:val="00C516D8"/>
    <w:rsid w:val="00C6534D"/>
    <w:rsid w:val="00C75E2C"/>
    <w:rsid w:val="00CA0990"/>
    <w:rsid w:val="00CC12C0"/>
    <w:rsid w:val="00CC2038"/>
    <w:rsid w:val="00CD139B"/>
    <w:rsid w:val="00CD1CE2"/>
    <w:rsid w:val="00CD64CC"/>
    <w:rsid w:val="00CE26AE"/>
    <w:rsid w:val="00CF55B5"/>
    <w:rsid w:val="00CF5C33"/>
    <w:rsid w:val="00D00D85"/>
    <w:rsid w:val="00D1121C"/>
    <w:rsid w:val="00DA5CBC"/>
    <w:rsid w:val="00DD3DBA"/>
    <w:rsid w:val="00E52B2A"/>
    <w:rsid w:val="00E53347"/>
    <w:rsid w:val="00E61AB9"/>
    <w:rsid w:val="00E973B6"/>
    <w:rsid w:val="00EA770A"/>
    <w:rsid w:val="00EB10AE"/>
    <w:rsid w:val="00EC4C76"/>
    <w:rsid w:val="00EC518D"/>
    <w:rsid w:val="00ED44E7"/>
    <w:rsid w:val="00EF390A"/>
    <w:rsid w:val="00EF63EC"/>
    <w:rsid w:val="00F5551F"/>
    <w:rsid w:val="00F56CBB"/>
    <w:rsid w:val="00F848CF"/>
    <w:rsid w:val="00FB1767"/>
    <w:rsid w:val="00FB6B06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Žanna Memena</cp:lastModifiedBy>
  <cp:revision>4</cp:revision>
  <cp:lastPrinted>2017-03-07T08:30:00Z</cp:lastPrinted>
  <dcterms:created xsi:type="dcterms:W3CDTF">2017-04-25T11:25:00Z</dcterms:created>
  <dcterms:modified xsi:type="dcterms:W3CDTF">2017-04-28T10:58:00Z</dcterms:modified>
</cp:coreProperties>
</file>