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725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725AE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D190D97" wp14:editId="152B1B0C">
                <wp:simplePos x="0" y="0"/>
                <wp:positionH relativeFrom="column">
                  <wp:posOffset>4552315</wp:posOffset>
                </wp:positionH>
                <wp:positionV relativeFrom="page">
                  <wp:posOffset>560705</wp:posOffset>
                </wp:positionV>
                <wp:extent cx="1009015" cy="353060"/>
                <wp:effectExtent l="0" t="0" r="635" b="8890"/>
                <wp:wrapTight wrapText="bothSides">
                  <wp:wrapPolygon edited="0">
                    <wp:start x="0" y="0"/>
                    <wp:lineTo x="0" y="20978"/>
                    <wp:lineTo x="21206" y="20978"/>
                    <wp:lineTo x="212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5AE" w:rsidRDefault="00A725AE" w:rsidP="00A725A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45pt;margin-top:44.15pt;width:79.45pt;height:27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N/ggIAABAFAAAOAAAAZHJzL2Uyb0RvYy54bWysVFtv2yAUfp+0/4B4T41d52KrTtXLMk3q&#10;LlK7H0AMjtEwMCCxu2r/fQecpFm3SdM0P2Auh+9cvu9wcTl0Eu24dUKrCqdnBCOuas2E2lT488Nq&#10;ssDIeaoYlVrxCj9yhy+Xr19d9KbkmW61ZNwiAFGu7E2FW+9NmSSubnlH3Zk2XMFho21HPSztJmGW&#10;9oDeySQjZJb02jJjdc2dg93b8RAvI37T8Np/bBrHPZIVhth8HG0c12FMlhe03FhqWlHvw6D/EEVH&#10;hQKnR6hb6inaWvELVCdqq51u/Fmtu0Q3jah5zAGyScmLbO5banjMBYrjzLFM7v/B1h92nywSrMIZ&#10;Rop2QNEDHzy61gPKQnV640owujdg5gfYBpZjps7c6fqLQ0rftFRt+JW1um85ZRBdGm4mJ1dHHBdA&#10;1v17zcAN3XodgYbGdqF0UAwE6MDS45GZEEodXBJSkHSKUQ1n59NzMovUJbQ83DbW+bdcdyhMKmyB&#10;+YhOd3fOh2hoeTAJzpyWgq2ElHFhN+sbadGOgkpW8YsJvDCTKhgrHa6NiOMOBAk+wlkIN7L+VKRZ&#10;Tq6zYrKaLeaTfJVPJ8WcLCYkLa6LGcmL/Hb1PQSY5mUrGOPqTih+UGCa/x3D+14YtRM1iHooVjYn&#10;ZOToj1mS+P0uy0546Egpugovjka0DMy+UQzypqWnQo7z5Of4Y5mhCId/LEvUQaB+FIEf1gOgBHGs&#10;NXsERVgNhAHt8IzApNX2G0Y9tGSF3dcttRwj+U6Bqoo0z0MPx0U+nWewsKcn69MTqmqAqrDHaJze&#10;+LHvt8aKTQueRh0rfQVKbEQUyXNUe/1C28Vk9k9E6OvTdbR6fsiWPwAAAP//AwBQSwMEFAAGAAgA&#10;AAAhAJaH/T7gAAAACgEAAA8AAABkcnMvZG93bnJldi54bWxMj8tOwzAQRfdI/IM1SOyoUwpNGuJU&#10;CAR0w6IPBEs3HpyIeBxiNw1/32EFy9Ec3XtusRxdKwbsQ+NJwXSSgECqvGnIKthtn64yECFqMrr1&#10;hAp+MMCyPD8rdG78kdY4bKIVHEIh1wrqGLtcylDV6HSY+A6Jf5++dzry2Vtpen3kcNfK6ySZS6cb&#10;4oZad/hQY/W1OTgFz8Nq67qqfvxI02+7sm/h/eU1KHV5Md7fgYg4xj8YfvVZHUp22vsDmSBaBel0&#10;vmBUQZbNQDCQpbe8Zc/kzWwBsizk/wnlCQAA//8DAFBLAQItABQABgAIAAAAIQC2gziS/gAAAOEB&#10;AAATAAAAAAAAAAAAAAAAAAAAAABbQ29udGVudF9UeXBlc10ueG1sUEsBAi0AFAAGAAgAAAAhADj9&#10;If/WAAAAlAEAAAsAAAAAAAAAAAAAAAAALwEAAF9yZWxzLy5yZWxzUEsBAi0AFAAGAAgAAAAhADk3&#10;k3+CAgAAEAUAAA4AAAAAAAAAAAAAAAAALgIAAGRycy9lMm9Eb2MueG1sUEsBAi0AFAAGAAgAAAAh&#10;AJaH/T7gAAAACgEAAA8AAAAAAAAAAAAAAAAA3AQAAGRycy9kb3ducmV2LnhtbFBLBQYAAAAABAAE&#10;APMAAADpBQAAAAA=&#10;" o:allowincell="f" o:allowoverlap="f" stroked="f" strokeweight="1pt">
                <v:textbox>
                  <w:txbxContent>
                    <w:p w:rsidR="00A725AE" w:rsidRDefault="00A725AE" w:rsidP="00A725AE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A456D" w:rsidP="00440D7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440D71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725AE">
              <w:rPr>
                <w:bCs/>
                <w:szCs w:val="44"/>
                <w:lang w:val="lv-LV"/>
              </w:rPr>
              <w:t>4/17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76162" w:rsidRDefault="00A76162" w:rsidP="007A456D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>
        <w:rPr>
          <w:szCs w:val="24"/>
          <w:u w:val="none"/>
        </w:rPr>
        <w:t xml:space="preserve">ĒKAS (KADASTRA APZĪMĒJUMS 0900 005 0174 002) </w:t>
      </w:r>
    </w:p>
    <w:p w:rsidR="007A456D" w:rsidRDefault="00A76162" w:rsidP="007A456D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>
        <w:rPr>
          <w:szCs w:val="24"/>
          <w:u w:val="none"/>
        </w:rPr>
        <w:t>BLAUMAŅA IELĀ 14, JELGAVĀ, NOJAUKŠANA</w:t>
      </w:r>
    </w:p>
    <w:p w:rsidR="002438AA" w:rsidRPr="007F440C" w:rsidRDefault="002438AA" w:rsidP="002438AA">
      <w:pPr>
        <w:rPr>
          <w:sz w:val="10"/>
          <w:szCs w:val="10"/>
        </w:rPr>
      </w:pPr>
    </w:p>
    <w:p w:rsidR="00A725AE" w:rsidRPr="00A725AE" w:rsidRDefault="00A725AE" w:rsidP="00A725AE">
      <w:pPr>
        <w:shd w:val="clear" w:color="auto" w:fill="FFFFFF"/>
        <w:jc w:val="center"/>
        <w:rPr>
          <w:bCs/>
        </w:rPr>
      </w:pPr>
      <w:r w:rsidRPr="00A725AE">
        <w:rPr>
          <w:bCs/>
        </w:rPr>
        <w:t xml:space="preserve">(ziņo </w:t>
      </w:r>
      <w:proofErr w:type="spellStart"/>
      <w:r w:rsidRPr="00A725AE">
        <w:rPr>
          <w:bCs/>
        </w:rPr>
        <w:t>I.Škutāne</w:t>
      </w:r>
      <w:proofErr w:type="spellEnd"/>
      <w:r w:rsidRPr="00A725AE">
        <w:rPr>
          <w:bCs/>
        </w:rPr>
        <w:t>)</w:t>
      </w:r>
    </w:p>
    <w:p w:rsidR="00A725AE" w:rsidRPr="00A725AE" w:rsidRDefault="00A725AE" w:rsidP="00A725AE">
      <w:pPr>
        <w:shd w:val="clear" w:color="auto" w:fill="FFFFFF"/>
        <w:jc w:val="both"/>
        <w:rPr>
          <w:b/>
          <w:bCs/>
        </w:rPr>
      </w:pPr>
    </w:p>
    <w:p w:rsidR="0034264B" w:rsidRPr="0034264B" w:rsidRDefault="0034264B" w:rsidP="0034264B">
      <w:pPr>
        <w:shd w:val="clear" w:color="auto" w:fill="FFFFFF"/>
        <w:jc w:val="both"/>
        <w:rPr>
          <w:color w:val="000000"/>
        </w:rPr>
      </w:pPr>
      <w:r w:rsidRPr="0034264B">
        <w:rPr>
          <w:b/>
          <w:bCs/>
        </w:rPr>
        <w:t xml:space="preserve">            Atklāti balsojot: PAR – 14 </w:t>
      </w:r>
      <w:r w:rsidRPr="0034264B">
        <w:rPr>
          <w:bCs/>
        </w:rPr>
        <w:t xml:space="preserve">(A.Rāviņš, I.Jakovels, S.Stoļarovs, S.Šalājevs, V.Grigorjevs, V.Ļevčenoks, R.Vectirāne, M.Buškevics, A.Garančs, D.Olte, A.Rublis, A.Tomašūns, R.Šlegelmilhs, J.Strods), </w:t>
      </w:r>
      <w:r w:rsidRPr="0034264B">
        <w:rPr>
          <w:b/>
          <w:color w:val="000000"/>
        </w:rPr>
        <w:t xml:space="preserve">PRET- </w:t>
      </w:r>
      <w:r w:rsidRPr="0034264B">
        <w:rPr>
          <w:color w:val="000000"/>
        </w:rPr>
        <w:t>nav,</w:t>
      </w:r>
      <w:r w:rsidRPr="0034264B">
        <w:rPr>
          <w:b/>
          <w:color w:val="000000"/>
        </w:rPr>
        <w:t xml:space="preserve"> ATTURAS </w:t>
      </w:r>
      <w:r w:rsidRPr="0034264B">
        <w:rPr>
          <w:color w:val="000000"/>
        </w:rPr>
        <w:t>– nav,</w:t>
      </w:r>
      <w:r w:rsidRPr="0034264B">
        <w:rPr>
          <w:b/>
          <w:color w:val="000000"/>
        </w:rPr>
        <w:t xml:space="preserve"> </w:t>
      </w:r>
    </w:p>
    <w:p w:rsidR="00A725AE" w:rsidRDefault="00A725AE" w:rsidP="00F04BA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1F57A9" w:rsidRDefault="001F57A9" w:rsidP="00F04BA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Jelgavas pilsētas pašvaldība</w:t>
      </w:r>
      <w:r w:rsidR="007F440C">
        <w:rPr>
          <w:lang w:val="lv-LV"/>
        </w:rPr>
        <w:t xml:space="preserve">s īpašumā atrodas nekustamais īpašums - </w:t>
      </w:r>
      <w:r w:rsidR="007F440C">
        <w:rPr>
          <w:bCs/>
          <w:lang w:val="lv-LV"/>
        </w:rPr>
        <w:t>ēka (kadastra apzīmējums 0900 005 0174 002) Blaumaņa ielā 14, Jelgavā, ar 321,5m</w:t>
      </w:r>
      <w:r w:rsidR="007F440C" w:rsidRPr="007F440C">
        <w:rPr>
          <w:bCs/>
          <w:vertAlign w:val="superscript"/>
          <w:lang w:val="lv-LV"/>
        </w:rPr>
        <w:t>2</w:t>
      </w:r>
      <w:r w:rsidR="007F440C">
        <w:rPr>
          <w:bCs/>
          <w:lang w:val="lv-LV"/>
        </w:rPr>
        <w:t xml:space="preserve"> platību, kura nodota Jelgavas pilsētas pašvaldības iestādes “Jelgavas izglītības pārvalde” tiesiskā valdījumā Jelgavas pilsētas </w:t>
      </w:r>
      <w:r w:rsidR="007F440C" w:rsidRPr="001F57A9">
        <w:rPr>
          <w:bCs/>
          <w:lang w:val="lv-LV"/>
        </w:rPr>
        <w:t>pašvaldības pirmsskolas izglītības iestādes „Zemenīte”</w:t>
      </w:r>
      <w:r w:rsidR="007F440C">
        <w:rPr>
          <w:bCs/>
          <w:lang w:val="lv-LV"/>
        </w:rPr>
        <w:t xml:space="preserve"> funkciju nodrošināšanai. Minētā ēka </w:t>
      </w:r>
      <w:r w:rsidR="007F440C" w:rsidRPr="001F57A9">
        <w:rPr>
          <w:bCs/>
          <w:lang w:val="lv-LV"/>
        </w:rPr>
        <w:t>netiek ekspluatēta kopš 2010.gada 1.jūnija</w:t>
      </w:r>
      <w:r w:rsidR="007F440C">
        <w:rPr>
          <w:bCs/>
          <w:lang w:val="lv-LV"/>
        </w:rPr>
        <w:t xml:space="preserve">. </w:t>
      </w:r>
      <w:r w:rsidR="007F440C">
        <w:rPr>
          <w:lang w:val="lv-LV"/>
        </w:rPr>
        <w:t>2017.gada 28.februārī tika sastādīts Avārijas situācijas konstatēšanas akts</w:t>
      </w:r>
      <w:r w:rsidR="007F440C" w:rsidRPr="006D117E">
        <w:rPr>
          <w:lang w:val="lv-LV"/>
        </w:rPr>
        <w:t>,</w:t>
      </w:r>
      <w:r w:rsidR="007F440C" w:rsidRPr="006D117E">
        <w:rPr>
          <w:bCs/>
          <w:lang w:val="lv-LV"/>
        </w:rPr>
        <w:t xml:space="preserve"> </w:t>
      </w:r>
      <w:r w:rsidR="007F440C">
        <w:rPr>
          <w:bCs/>
          <w:lang w:val="lv-LV"/>
        </w:rPr>
        <w:t>kurā konstatēts, ka ir nepieciešams neatliekami veikt ēkas (kadastra apzīmējums 0900 005 0174 002) Blaumaņa ielā 14, Jelgavā, nojaukšanu.</w:t>
      </w:r>
    </w:p>
    <w:p w:rsidR="007A456D" w:rsidRPr="006D117E" w:rsidRDefault="007F440C" w:rsidP="00F04BA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Ievērojot minēto un s</w:t>
      </w:r>
      <w:r w:rsidR="007A456D" w:rsidRPr="006D117E">
        <w:rPr>
          <w:lang w:val="lv-LV"/>
        </w:rPr>
        <w:t>askaņā ar l</w:t>
      </w:r>
      <w:bookmarkStart w:id="0" w:name="_GoBack"/>
      <w:bookmarkEnd w:id="0"/>
      <w:r w:rsidR="007A456D" w:rsidRPr="006D117E">
        <w:rPr>
          <w:lang w:val="lv-LV"/>
        </w:rPr>
        <w:t xml:space="preserve">ikuma „Par pašvaldībām” 14.panta otrās daļas 6.punktu, 21.panta pirmās daļas 27.punktu, Publiskas personas finanšu līdzekļu un mantas izšķērdēšanas novēršanas likuma 3.panta 1.punktu, </w:t>
      </w:r>
      <w:r w:rsidR="009024E3" w:rsidRPr="006D117E">
        <w:rPr>
          <w:lang w:val="lv-LV"/>
        </w:rPr>
        <w:t xml:space="preserve">Jelgavas </w:t>
      </w:r>
      <w:r w:rsidR="00A76162">
        <w:rPr>
          <w:lang w:val="lv-LV"/>
        </w:rPr>
        <w:t>pilsētas domes administrācijas B</w:t>
      </w:r>
      <w:r w:rsidR="009024E3" w:rsidRPr="006D117E">
        <w:rPr>
          <w:lang w:val="lv-LV"/>
        </w:rPr>
        <w:t xml:space="preserve">ūvvaldes </w:t>
      </w:r>
      <w:r w:rsidR="00054E39">
        <w:rPr>
          <w:lang w:val="lv-LV"/>
        </w:rPr>
        <w:t xml:space="preserve">2014.gada 19.decembra </w:t>
      </w:r>
      <w:r w:rsidR="009024E3" w:rsidRPr="006D117E">
        <w:rPr>
          <w:lang w:val="lv-LV"/>
        </w:rPr>
        <w:t>būvatļauju Nr.46/2014/B</w:t>
      </w:r>
      <w:r w:rsidR="00054E39">
        <w:rPr>
          <w:lang w:val="lv-LV"/>
        </w:rPr>
        <w:t xml:space="preserve"> un 2017.gada 28.februāra</w:t>
      </w:r>
      <w:r w:rsidR="00A76162">
        <w:rPr>
          <w:lang w:val="lv-LV"/>
        </w:rPr>
        <w:t xml:space="preserve"> </w:t>
      </w:r>
      <w:r w:rsidR="00C377D0">
        <w:rPr>
          <w:lang w:val="lv-LV"/>
        </w:rPr>
        <w:t>A</w:t>
      </w:r>
      <w:r w:rsidR="00054E39">
        <w:rPr>
          <w:lang w:val="lv-LV"/>
        </w:rPr>
        <w:t>vārijas situācijas konstatēšanas aktu</w:t>
      </w:r>
      <w:r w:rsidR="007A456D" w:rsidRPr="006D117E">
        <w:rPr>
          <w:lang w:val="lv-LV"/>
        </w:rPr>
        <w:t>,</w:t>
      </w:r>
      <w:r w:rsidR="007A456D" w:rsidRPr="006D117E">
        <w:rPr>
          <w:bCs/>
          <w:lang w:val="lv-LV"/>
        </w:rPr>
        <w:t xml:space="preserve"> </w:t>
      </w:r>
    </w:p>
    <w:p w:rsidR="007F440C" w:rsidRDefault="007F440C">
      <w:pPr>
        <w:pStyle w:val="Header"/>
        <w:tabs>
          <w:tab w:val="clear" w:pos="4320"/>
          <w:tab w:val="clear" w:pos="8640"/>
        </w:tabs>
        <w:rPr>
          <w:bCs/>
          <w:lang w:val="lv-LV"/>
        </w:rPr>
      </w:pPr>
    </w:p>
    <w:p w:rsidR="00E61AB9" w:rsidRPr="00283657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83657">
        <w:rPr>
          <w:b/>
          <w:bCs/>
          <w:lang w:val="lv-LV"/>
        </w:rPr>
        <w:t xml:space="preserve">JELGAVAS </w:t>
      </w:r>
      <w:r w:rsidR="001B2E18" w:rsidRPr="00283657">
        <w:rPr>
          <w:b/>
          <w:bCs/>
          <w:lang w:val="lv-LV"/>
        </w:rPr>
        <w:t xml:space="preserve">PILSĒTAS </w:t>
      </w:r>
      <w:r w:rsidRPr="00283657">
        <w:rPr>
          <w:b/>
          <w:bCs/>
          <w:lang w:val="lv-LV"/>
        </w:rPr>
        <w:t>DOME NOLEMJ:</w:t>
      </w:r>
    </w:p>
    <w:p w:rsidR="00C36D3B" w:rsidRPr="007F440C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color w:val="FF0000"/>
          <w:sz w:val="10"/>
          <w:szCs w:val="10"/>
          <w:lang w:val="lv-LV"/>
        </w:rPr>
      </w:pPr>
    </w:p>
    <w:p w:rsidR="00751637" w:rsidRDefault="00A76162" w:rsidP="001F57A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lang w:eastAsia="lv-LV"/>
        </w:rPr>
      </w:pPr>
      <w:r>
        <w:rPr>
          <w:bCs/>
          <w:lang w:eastAsia="lv-LV"/>
        </w:rPr>
        <w:t>N</w:t>
      </w:r>
      <w:r w:rsidR="00751637" w:rsidRPr="00A76162">
        <w:rPr>
          <w:bCs/>
          <w:lang w:eastAsia="lv-LV"/>
        </w:rPr>
        <w:t xml:space="preserve">ojaukt </w:t>
      </w:r>
      <w:r>
        <w:rPr>
          <w:bCs/>
          <w:lang w:eastAsia="lv-LV"/>
        </w:rPr>
        <w:t>Jelgavas pilsētas pašvaldībai piederošo</w:t>
      </w:r>
      <w:r w:rsidR="00FA524B">
        <w:rPr>
          <w:bCs/>
          <w:lang w:eastAsia="lv-LV"/>
        </w:rPr>
        <w:t xml:space="preserve"> nekustamo īpašumu -</w:t>
      </w:r>
      <w:r w:rsidR="00751637" w:rsidRPr="00A76162">
        <w:rPr>
          <w:bCs/>
          <w:lang w:eastAsia="lv-LV"/>
        </w:rPr>
        <w:t xml:space="preserve"> ēk</w:t>
      </w:r>
      <w:r w:rsidR="00C339C7" w:rsidRPr="00A76162">
        <w:rPr>
          <w:bCs/>
          <w:lang w:eastAsia="lv-LV"/>
        </w:rPr>
        <w:t>u</w:t>
      </w:r>
      <w:r w:rsidR="001F57A9">
        <w:rPr>
          <w:bCs/>
          <w:lang w:eastAsia="lv-LV"/>
        </w:rPr>
        <w:t xml:space="preserve"> </w:t>
      </w:r>
      <w:r w:rsidR="00FA524B">
        <w:rPr>
          <w:bCs/>
          <w:lang w:eastAsia="lv-LV"/>
        </w:rPr>
        <w:t>(</w:t>
      </w:r>
      <w:r w:rsidR="001F57A9" w:rsidRPr="00A76162">
        <w:rPr>
          <w:bCs/>
          <w:lang w:eastAsia="lv-LV"/>
        </w:rPr>
        <w:t>kadastra apzīmējums 0900</w:t>
      </w:r>
      <w:r w:rsidR="001F57A9">
        <w:rPr>
          <w:bCs/>
          <w:lang w:eastAsia="lv-LV"/>
        </w:rPr>
        <w:t> </w:t>
      </w:r>
      <w:r w:rsidR="001F57A9" w:rsidRPr="00A76162">
        <w:rPr>
          <w:bCs/>
          <w:lang w:eastAsia="lv-LV"/>
        </w:rPr>
        <w:t xml:space="preserve">005 0174 002)  </w:t>
      </w:r>
      <w:r w:rsidR="001F57A9">
        <w:rPr>
          <w:bCs/>
          <w:lang w:eastAsia="lv-LV"/>
        </w:rPr>
        <w:t>Blaumaņa ielā 14, Jelgavā</w:t>
      </w:r>
      <w:r w:rsidR="00751637" w:rsidRPr="00A76162">
        <w:rPr>
          <w:bCs/>
          <w:lang w:eastAsia="lv-LV"/>
        </w:rPr>
        <w:t>.</w:t>
      </w:r>
    </w:p>
    <w:p w:rsidR="001F57A9" w:rsidRPr="001F57A9" w:rsidRDefault="001F57A9" w:rsidP="001F57A9">
      <w:pPr>
        <w:pStyle w:val="ListParagraph"/>
        <w:tabs>
          <w:tab w:val="left" w:pos="993"/>
        </w:tabs>
        <w:ind w:left="709"/>
        <w:jc w:val="both"/>
        <w:rPr>
          <w:bCs/>
          <w:sz w:val="10"/>
          <w:szCs w:val="10"/>
          <w:lang w:eastAsia="lv-LV"/>
        </w:rPr>
      </w:pPr>
    </w:p>
    <w:p w:rsidR="001F57A9" w:rsidRPr="00A76162" w:rsidRDefault="001F57A9" w:rsidP="001F57A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lang w:eastAsia="lv-LV"/>
        </w:rPr>
      </w:pPr>
      <w:r>
        <w:rPr>
          <w:bCs/>
          <w:lang w:eastAsia="lv-LV"/>
        </w:rPr>
        <w:t xml:space="preserve">Pilnvarot </w:t>
      </w:r>
      <w:r>
        <w:rPr>
          <w:szCs w:val="20"/>
        </w:rPr>
        <w:t xml:space="preserve">Jelgavas pilsētas pašvaldības iestādes “Jelgavas izglītības pārvalde” </w:t>
      </w:r>
      <w:r w:rsidRPr="00283657">
        <w:rPr>
          <w:szCs w:val="20"/>
        </w:rPr>
        <w:t>vadītāj</w:t>
      </w:r>
      <w:r>
        <w:rPr>
          <w:szCs w:val="20"/>
        </w:rPr>
        <w:t>u veikt nepieciešamās darbības šī lēmuma 1.punktā minētās ēkas nojaukšanai.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A725AE" w:rsidRPr="00A725AE" w:rsidRDefault="00A725AE" w:rsidP="00A725AE">
      <w:pPr>
        <w:jc w:val="both"/>
      </w:pPr>
      <w:r w:rsidRPr="00A725AE">
        <w:t>Domes priekšsēdētājs</w:t>
      </w:r>
      <w:r w:rsidRPr="00A725AE">
        <w:tab/>
      </w:r>
      <w:r w:rsidRPr="00A725AE">
        <w:tab/>
      </w:r>
      <w:r w:rsidRPr="00A725AE">
        <w:tab/>
      </w:r>
      <w:r w:rsidRPr="00A725AE">
        <w:tab/>
      </w:r>
      <w:r w:rsidRPr="00A725AE">
        <w:tab/>
      </w:r>
      <w:r w:rsidRPr="00A725AE">
        <w:rPr>
          <w:color w:val="000000"/>
        </w:rPr>
        <w:t>(paraksts)</w:t>
      </w:r>
      <w:r w:rsidRPr="00A725AE">
        <w:tab/>
      </w:r>
      <w:r w:rsidRPr="00A725AE">
        <w:tab/>
        <w:t>A.Rāviņš</w:t>
      </w:r>
    </w:p>
    <w:p w:rsidR="00A725AE" w:rsidRPr="00A725AE" w:rsidRDefault="00A725AE" w:rsidP="00A725AE">
      <w:pPr>
        <w:rPr>
          <w:color w:val="000000"/>
          <w:lang w:eastAsia="lv-LV"/>
        </w:rPr>
      </w:pPr>
    </w:p>
    <w:p w:rsidR="00A725AE" w:rsidRPr="00A725AE" w:rsidRDefault="00A725AE" w:rsidP="00A725AE">
      <w:pPr>
        <w:rPr>
          <w:color w:val="000000"/>
          <w:lang w:eastAsia="lv-LV"/>
        </w:rPr>
      </w:pPr>
      <w:r w:rsidRPr="00A725AE">
        <w:rPr>
          <w:color w:val="000000"/>
          <w:lang w:eastAsia="lv-LV"/>
        </w:rPr>
        <w:t>NORAKSTS PAREIZS</w:t>
      </w:r>
    </w:p>
    <w:p w:rsidR="00A725AE" w:rsidRPr="00A725AE" w:rsidRDefault="00A725AE" w:rsidP="00A725AE">
      <w:pPr>
        <w:tabs>
          <w:tab w:val="left" w:pos="3960"/>
        </w:tabs>
        <w:jc w:val="both"/>
      </w:pPr>
      <w:r w:rsidRPr="00A725AE">
        <w:t xml:space="preserve">Administratīvās pārvaldes </w:t>
      </w:r>
    </w:p>
    <w:p w:rsidR="00A725AE" w:rsidRPr="00A725AE" w:rsidRDefault="00A725AE" w:rsidP="00A725AE">
      <w:pPr>
        <w:tabs>
          <w:tab w:val="left" w:pos="3960"/>
        </w:tabs>
        <w:jc w:val="both"/>
      </w:pPr>
      <w:r w:rsidRPr="00A725AE">
        <w:t>Kancelejas vadītāja</w:t>
      </w:r>
      <w:r w:rsidRPr="00A725AE">
        <w:tab/>
      </w:r>
      <w:r w:rsidRPr="00A725AE">
        <w:tab/>
      </w:r>
      <w:r w:rsidRPr="00A725AE">
        <w:tab/>
      </w:r>
      <w:r w:rsidRPr="00A725AE">
        <w:tab/>
      </w:r>
      <w:r w:rsidRPr="00A725AE">
        <w:tab/>
      </w:r>
      <w:r w:rsidRPr="00A725AE">
        <w:tab/>
        <w:t>S.Ozoliņa</w:t>
      </w:r>
    </w:p>
    <w:p w:rsidR="00A725AE" w:rsidRPr="00A725AE" w:rsidRDefault="00A725AE" w:rsidP="00A725AE">
      <w:pPr>
        <w:jc w:val="both"/>
      </w:pPr>
      <w:r w:rsidRPr="00A725AE">
        <w:t>2017.gada 23.martā</w:t>
      </w:r>
    </w:p>
    <w:sectPr w:rsidR="00A725AE" w:rsidRPr="00A725AE" w:rsidSect="00A725AE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E0" w:rsidRDefault="00F079E0">
      <w:r>
        <w:separator/>
      </w:r>
    </w:p>
  </w:endnote>
  <w:endnote w:type="continuationSeparator" w:id="0">
    <w:p w:rsidR="00F079E0" w:rsidRDefault="00F0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E0" w:rsidRDefault="00F079E0">
      <w:r>
        <w:separator/>
      </w:r>
    </w:p>
  </w:footnote>
  <w:footnote w:type="continuationSeparator" w:id="0">
    <w:p w:rsidR="00F079E0" w:rsidRDefault="00F0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5BA3B4" wp14:editId="74A40E4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669E"/>
    <w:multiLevelType w:val="hybridMultilevel"/>
    <w:tmpl w:val="1366AC22"/>
    <w:lvl w:ilvl="0" w:tplc="3286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7"/>
    <w:rsid w:val="00042DF3"/>
    <w:rsid w:val="00054E39"/>
    <w:rsid w:val="000C4CB0"/>
    <w:rsid w:val="000E4EB6"/>
    <w:rsid w:val="00157FB5"/>
    <w:rsid w:val="00197F0A"/>
    <w:rsid w:val="001B2E18"/>
    <w:rsid w:val="001C402F"/>
    <w:rsid w:val="001F57A9"/>
    <w:rsid w:val="002051D3"/>
    <w:rsid w:val="002438AA"/>
    <w:rsid w:val="00283657"/>
    <w:rsid w:val="002A71EA"/>
    <w:rsid w:val="002D745A"/>
    <w:rsid w:val="0031251F"/>
    <w:rsid w:val="0034264B"/>
    <w:rsid w:val="003959A1"/>
    <w:rsid w:val="003A7944"/>
    <w:rsid w:val="003D12D3"/>
    <w:rsid w:val="003D5C89"/>
    <w:rsid w:val="004407DF"/>
    <w:rsid w:val="00440D71"/>
    <w:rsid w:val="0044759D"/>
    <w:rsid w:val="004D47D9"/>
    <w:rsid w:val="0052766C"/>
    <w:rsid w:val="005306B2"/>
    <w:rsid w:val="00540422"/>
    <w:rsid w:val="00577970"/>
    <w:rsid w:val="0060175D"/>
    <w:rsid w:val="006127F7"/>
    <w:rsid w:val="0063151B"/>
    <w:rsid w:val="0066324F"/>
    <w:rsid w:val="006B2CE0"/>
    <w:rsid w:val="006D117E"/>
    <w:rsid w:val="006D1A72"/>
    <w:rsid w:val="006D62C3"/>
    <w:rsid w:val="00720161"/>
    <w:rsid w:val="007419F0"/>
    <w:rsid w:val="00751637"/>
    <w:rsid w:val="0076543C"/>
    <w:rsid w:val="007A456D"/>
    <w:rsid w:val="007F440C"/>
    <w:rsid w:val="007F54F5"/>
    <w:rsid w:val="00807AB7"/>
    <w:rsid w:val="00827057"/>
    <w:rsid w:val="008562DC"/>
    <w:rsid w:val="00880030"/>
    <w:rsid w:val="00892EB6"/>
    <w:rsid w:val="008C66FC"/>
    <w:rsid w:val="008C762B"/>
    <w:rsid w:val="009024E3"/>
    <w:rsid w:val="00946181"/>
    <w:rsid w:val="00964F0A"/>
    <w:rsid w:val="00975D99"/>
    <w:rsid w:val="00992763"/>
    <w:rsid w:val="009C00E0"/>
    <w:rsid w:val="00A725AE"/>
    <w:rsid w:val="00A76162"/>
    <w:rsid w:val="00AF573E"/>
    <w:rsid w:val="00B03FD3"/>
    <w:rsid w:val="00B35B4C"/>
    <w:rsid w:val="00B51C9C"/>
    <w:rsid w:val="00B619F6"/>
    <w:rsid w:val="00B64D4D"/>
    <w:rsid w:val="00BB795F"/>
    <w:rsid w:val="00C339C7"/>
    <w:rsid w:val="00C36D3B"/>
    <w:rsid w:val="00C377D0"/>
    <w:rsid w:val="00C516D8"/>
    <w:rsid w:val="00C75E2C"/>
    <w:rsid w:val="00CA0990"/>
    <w:rsid w:val="00CD139B"/>
    <w:rsid w:val="00CF47E0"/>
    <w:rsid w:val="00D00D85"/>
    <w:rsid w:val="00D1121C"/>
    <w:rsid w:val="00DC5428"/>
    <w:rsid w:val="00E61AB9"/>
    <w:rsid w:val="00E94E5E"/>
    <w:rsid w:val="00EA770A"/>
    <w:rsid w:val="00EB10AE"/>
    <w:rsid w:val="00EC4C76"/>
    <w:rsid w:val="00EC518D"/>
    <w:rsid w:val="00F04BA5"/>
    <w:rsid w:val="00F079E0"/>
    <w:rsid w:val="00F848CF"/>
    <w:rsid w:val="00FA524B"/>
    <w:rsid w:val="00FB6B06"/>
    <w:rsid w:val="00FB7367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e.saukuma.JELGAVA\Desktop\desktop\Jauna%20mape\darbam\bernu%20darzi\domes%20lemumi\2017\23032017\JIP_auza_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9070-87E5-41CA-A76F-F95C0A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JIP_auza_02</Template>
  <TotalTime>148</TotalTime>
  <Pages>1</Pages>
  <Words>213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Spīdola Ozoliņa</cp:lastModifiedBy>
  <cp:revision>8</cp:revision>
  <cp:lastPrinted>2017-03-17T10:57:00Z</cp:lastPrinted>
  <dcterms:created xsi:type="dcterms:W3CDTF">2017-03-17T11:00:00Z</dcterms:created>
  <dcterms:modified xsi:type="dcterms:W3CDTF">2017-03-23T11:33:00Z</dcterms:modified>
</cp:coreProperties>
</file>