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57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A719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A719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F33B3" w:rsidP="00C539C5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BB2698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A719F">
              <w:rPr>
                <w:bCs/>
                <w:szCs w:val="44"/>
                <w:lang w:val="lv-LV"/>
              </w:rPr>
              <w:t>13/1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 </w:t>
      </w:r>
    </w:p>
    <w:p w:rsidR="002438AA" w:rsidRDefault="00C539C5" w:rsidP="005F389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FA719F" w:rsidRPr="002909B3" w:rsidRDefault="00FA719F" w:rsidP="00FA719F">
      <w:pPr>
        <w:shd w:val="clear" w:color="auto" w:fill="FFFFFF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FA719F" w:rsidRDefault="00FA719F" w:rsidP="00FA719F">
      <w:pPr>
        <w:shd w:val="clear" w:color="auto" w:fill="FFFFFF"/>
        <w:jc w:val="both"/>
        <w:rPr>
          <w:b/>
          <w:bCs/>
        </w:rPr>
      </w:pPr>
    </w:p>
    <w:p w:rsidR="00FA719F" w:rsidRDefault="00FA719F" w:rsidP="00FA719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</w:t>
      </w:r>
      <w:r w:rsidR="00E31DA2">
        <w:rPr>
          <w:b/>
          <w:bCs/>
        </w:rPr>
        <w:t>2</w:t>
      </w:r>
      <w:r>
        <w:rPr>
          <w:b/>
          <w:bCs/>
        </w:rPr>
        <w:t xml:space="preserve"> </w:t>
      </w:r>
      <w:r w:rsidRPr="003F1AA5"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</w:t>
      </w:r>
      <w:r w:rsidR="00E31DA2">
        <w:rPr>
          <w:bCs/>
        </w:rPr>
        <w:t>vics</w:t>
      </w:r>
      <w:proofErr w:type="spellEnd"/>
      <w:r w:rsidR="00E31DA2">
        <w:rPr>
          <w:bCs/>
        </w:rPr>
        <w:t xml:space="preserve">, </w:t>
      </w:r>
      <w:proofErr w:type="spellStart"/>
      <w:r w:rsidR="00E31DA2">
        <w:rPr>
          <w:bCs/>
        </w:rPr>
        <w:t>A.Tomašūns</w:t>
      </w:r>
      <w:proofErr w:type="spellEnd"/>
      <w:r w:rsidR="00E31DA2">
        <w:rPr>
          <w:bCs/>
        </w:rPr>
        <w:t xml:space="preserve">, </w:t>
      </w:r>
      <w:proofErr w:type="spellStart"/>
      <w:r w:rsidR="00E31DA2">
        <w:rPr>
          <w:bCs/>
        </w:rPr>
        <w:t>S.Šlegelmilhs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</w:t>
      </w:r>
      <w:r w:rsidR="00E31DA2" w:rsidRPr="00E31DA2">
        <w:rPr>
          <w:b/>
          <w:color w:val="000000"/>
        </w:rPr>
        <w:t>1</w:t>
      </w:r>
      <w:r w:rsidR="00E31DA2">
        <w:rPr>
          <w:color w:val="000000"/>
        </w:rPr>
        <w:t xml:space="preserve"> (</w:t>
      </w:r>
      <w:proofErr w:type="spellStart"/>
      <w:r w:rsidR="00E31DA2">
        <w:rPr>
          <w:bCs/>
        </w:rPr>
        <w:t>V.Grigorjevs</w:t>
      </w:r>
      <w:proofErr w:type="spellEnd"/>
      <w:r w:rsidR="00E31DA2">
        <w:rPr>
          <w:bCs/>
        </w:rPr>
        <w:t>)</w:t>
      </w:r>
    </w:p>
    <w:p w:rsid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371767">
        <w:t>2</w:t>
      </w:r>
      <w:r w:rsidR="0044759D">
        <w:t>.pant</w:t>
      </w:r>
      <w:r w:rsidR="00371767">
        <w:t xml:space="preserve">u, Jelgavas pilsētas domes </w:t>
      </w:r>
      <w:r w:rsidR="00A873F9">
        <w:t>A</w:t>
      </w:r>
      <w:r w:rsidR="00371767">
        <w:t>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</w:t>
      </w:r>
      <w:r w:rsidR="009C3449">
        <w:t>šķiršanas komisijas 2016</w:t>
      </w:r>
      <w:r w:rsidR="007C57C9">
        <w:t xml:space="preserve">.gada </w:t>
      </w:r>
      <w:r w:rsidR="003F33B3">
        <w:t>6.oktobra</w:t>
      </w:r>
      <w:r w:rsidR="00371767">
        <w:t xml:space="preserve"> lēmumu,</w:t>
      </w:r>
      <w:r w:rsidR="0044759D">
        <w:t xml:space="preserve"> </w:t>
      </w:r>
    </w:p>
    <w:p w:rsidR="00C36D3B" w:rsidRDefault="00B51C9C" w:rsidP="009C3449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F389D" w:rsidRPr="009C3449" w:rsidRDefault="005F389D" w:rsidP="009C3449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3F33B3" w:rsidRDefault="006D29C1" w:rsidP="009C3449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Piešķirt </w:t>
      </w:r>
      <w:r w:rsidR="00371767">
        <w:rPr>
          <w:lang w:val="lv-LV"/>
        </w:rPr>
        <w:t>Jelgavas pilsēta</w:t>
      </w:r>
      <w:r w:rsidR="009C3449">
        <w:rPr>
          <w:lang w:val="lv-LV"/>
        </w:rPr>
        <w:t>s domes apbalvojumu „Goda zīme”</w:t>
      </w:r>
      <w:r w:rsidR="003F33B3">
        <w:rPr>
          <w:lang w:val="lv-LV"/>
        </w:rPr>
        <w:t>:</w:t>
      </w:r>
    </w:p>
    <w:p w:rsidR="00DF4DF1" w:rsidRDefault="009C3449" w:rsidP="00540146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F33B3">
        <w:rPr>
          <w:lang w:val="lv-LV"/>
        </w:rPr>
        <w:t xml:space="preserve"> </w:t>
      </w:r>
      <w:r w:rsidR="003F33B3" w:rsidRPr="003F33B3">
        <w:rPr>
          <w:lang w:val="lv-LV"/>
        </w:rPr>
        <w:t xml:space="preserve">Sandrai </w:t>
      </w:r>
      <w:proofErr w:type="spellStart"/>
      <w:r w:rsidR="003F33B3" w:rsidRPr="003F33B3">
        <w:rPr>
          <w:lang w:val="lv-LV"/>
        </w:rPr>
        <w:t>Blūmanei</w:t>
      </w:r>
      <w:proofErr w:type="spellEnd"/>
      <w:r w:rsidR="00651484" w:rsidRPr="003F33B3">
        <w:rPr>
          <w:lang w:val="lv-LV"/>
        </w:rPr>
        <w:t>,</w:t>
      </w:r>
      <w:r w:rsidR="008D6C8B" w:rsidRPr="003F33B3">
        <w:rPr>
          <w:lang w:val="lv-LV"/>
        </w:rPr>
        <w:t xml:space="preserve"> </w:t>
      </w:r>
      <w:r w:rsidR="003F33B3" w:rsidRPr="003F33B3">
        <w:rPr>
          <w:lang w:val="lv-LV"/>
        </w:rPr>
        <w:t>SIA “Viktorija B” vadīt</w:t>
      </w:r>
      <w:r w:rsidR="003F33B3">
        <w:rPr>
          <w:lang w:val="lv-LV"/>
        </w:rPr>
        <w:t>ājai</w:t>
      </w:r>
      <w:r w:rsidR="003F33B3" w:rsidRPr="003F33B3">
        <w:rPr>
          <w:lang w:val="lv-LV"/>
        </w:rPr>
        <w:t xml:space="preserve"> – par ilggadēju saimniecisko darbību Jelgavas pilsētā, uzņēmuma sociāli atbildīgas politikas īstenošanu un ieguldījumu jaunatnes izglītošanā;</w:t>
      </w:r>
    </w:p>
    <w:p w:rsidR="003F33B3" w:rsidRPr="003F33B3" w:rsidRDefault="003F33B3" w:rsidP="00540146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Vilnim Edvīnam Bresim, </w:t>
      </w:r>
      <w:r w:rsidRPr="003F33B3">
        <w:rPr>
          <w:lang w:val="lv-LV"/>
        </w:rPr>
        <w:t>politiķi</w:t>
      </w:r>
      <w:r>
        <w:rPr>
          <w:lang w:val="lv-LV"/>
        </w:rPr>
        <w:t>m</w:t>
      </w:r>
      <w:r w:rsidRPr="003F33B3">
        <w:rPr>
          <w:lang w:val="lv-LV"/>
        </w:rPr>
        <w:t xml:space="preserve"> – par mūža ieguldījumu Latvijas un Jelgavas attīstībā un godprātīgu sabiedrisko darbību.</w:t>
      </w:r>
    </w:p>
    <w:p w:rsidR="0044759D" w:rsidRDefault="006D29C1" w:rsidP="00540146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Piešķirt</w:t>
      </w:r>
      <w:r w:rsidR="008F537D">
        <w:rPr>
          <w:lang w:val="lv-LV"/>
        </w:rPr>
        <w:t xml:space="preserve"> Jelgavas pilsētas domes apbalvojumu „Goda raksts”</w:t>
      </w:r>
      <w:r w:rsidR="0044759D">
        <w:rPr>
          <w:lang w:val="lv-LV"/>
        </w:rPr>
        <w:t>:</w:t>
      </w:r>
    </w:p>
    <w:p w:rsidR="00192253" w:rsidRPr="00192253" w:rsidRDefault="00192253" w:rsidP="003F33B3">
      <w:pPr>
        <w:ind w:left="720"/>
        <w:jc w:val="both"/>
      </w:pPr>
      <w:r w:rsidRPr="007163EA">
        <w:t xml:space="preserve">2.1. </w:t>
      </w:r>
      <w:r w:rsidR="003F33B3">
        <w:t>Rasmai Urtānei</w:t>
      </w:r>
      <w:r w:rsidR="00651484">
        <w:t xml:space="preserve">, </w:t>
      </w:r>
      <w:r w:rsidR="003F33B3">
        <w:t>dzejniecei</w:t>
      </w:r>
      <w:r w:rsidR="003F33B3" w:rsidRPr="007163EA">
        <w:t xml:space="preserve"> – par </w:t>
      </w:r>
      <w:r w:rsidR="003F33B3">
        <w:t>ieguldījumu izglītībā, kultūrā un sabiedriskajā darbībā</w:t>
      </w:r>
      <w:r w:rsidR="003F33B3" w:rsidRPr="007163EA">
        <w:t>;</w:t>
      </w:r>
    </w:p>
    <w:p w:rsidR="003F33B3" w:rsidRDefault="00192253" w:rsidP="003F33B3">
      <w:pPr>
        <w:pStyle w:val="Sarakstarindkopa"/>
        <w:jc w:val="both"/>
      </w:pPr>
      <w:r w:rsidRPr="00192253">
        <w:t xml:space="preserve">2.2. </w:t>
      </w:r>
      <w:r w:rsidR="003F33B3">
        <w:t xml:space="preserve">Viktoram </w:t>
      </w:r>
      <w:proofErr w:type="spellStart"/>
      <w:r w:rsidR="003F33B3">
        <w:t>Nikrusam</w:t>
      </w:r>
      <w:proofErr w:type="spellEnd"/>
      <w:r w:rsidR="00651484">
        <w:t xml:space="preserve">, </w:t>
      </w:r>
      <w:r w:rsidR="003F33B3">
        <w:t>VAS “Latvijas dzelzceļš” Rīgas ekspluatācijas iecirkņa vadītāja vietniekam (Jelgavas reģions), dzelzceļa ekspluatācijas inženierim</w:t>
      </w:r>
      <w:r w:rsidR="003F33B3" w:rsidRPr="007163EA">
        <w:t xml:space="preserve"> – </w:t>
      </w:r>
      <w:r w:rsidR="003F33B3" w:rsidRPr="00467E19">
        <w:t>par ieguldījumu Jelgavas reģiona darba tehnoloģijā un attīstībā</w:t>
      </w:r>
      <w:r w:rsidR="003F33B3" w:rsidRPr="007163EA">
        <w:t>;</w:t>
      </w:r>
    </w:p>
    <w:p w:rsidR="00192253" w:rsidRPr="00192253" w:rsidRDefault="00192253" w:rsidP="003F33B3">
      <w:pPr>
        <w:ind w:left="720"/>
        <w:jc w:val="both"/>
      </w:pPr>
      <w:r w:rsidRPr="00192253">
        <w:t xml:space="preserve">2.3. </w:t>
      </w:r>
      <w:r w:rsidR="003F33B3">
        <w:t xml:space="preserve">Undīnei </w:t>
      </w:r>
      <w:proofErr w:type="spellStart"/>
      <w:r w:rsidR="003F33B3">
        <w:t>Būdei</w:t>
      </w:r>
      <w:proofErr w:type="spellEnd"/>
      <w:r w:rsidR="003F33B3">
        <w:t xml:space="preserve">, </w:t>
      </w:r>
      <w:proofErr w:type="spellStart"/>
      <w:r w:rsidR="003F33B3">
        <w:t>Eco</w:t>
      </w:r>
      <w:proofErr w:type="spellEnd"/>
      <w:r w:rsidR="003F33B3">
        <w:t xml:space="preserve"> </w:t>
      </w:r>
      <w:proofErr w:type="spellStart"/>
      <w:r w:rsidR="003F33B3">
        <w:t>Baltica</w:t>
      </w:r>
      <w:proofErr w:type="spellEnd"/>
      <w:r w:rsidR="003F33B3">
        <w:t xml:space="preserve"> grupas padomes priekšsēdētāja vietniecei</w:t>
      </w:r>
      <w:r w:rsidR="003F33B3" w:rsidRPr="007163EA">
        <w:t xml:space="preserve"> – par ieguldījumu </w:t>
      </w:r>
      <w:r w:rsidR="003F33B3">
        <w:t>pilsētas izaugsmē, izglītības kvalitātes paaugstināšanā un jaunatnes karjeras izglītībā</w:t>
      </w:r>
      <w:r w:rsidR="003F33B3" w:rsidRPr="007163EA">
        <w:t>;</w:t>
      </w:r>
    </w:p>
    <w:p w:rsidR="00BB2698" w:rsidRDefault="00192253" w:rsidP="003F33B3">
      <w:pPr>
        <w:ind w:left="720"/>
        <w:jc w:val="both"/>
      </w:pPr>
      <w:r w:rsidRPr="00192253">
        <w:t xml:space="preserve">2.4. </w:t>
      </w:r>
      <w:r w:rsidR="003F33B3">
        <w:t xml:space="preserve">Normundam </w:t>
      </w:r>
      <w:proofErr w:type="spellStart"/>
      <w:r w:rsidR="003F33B3">
        <w:t>Rečam</w:t>
      </w:r>
      <w:proofErr w:type="spellEnd"/>
      <w:r w:rsidR="00651484">
        <w:t xml:space="preserve">, </w:t>
      </w:r>
      <w:r w:rsidR="003F33B3">
        <w:t>zvērinātam advokātam, kolekcionāram</w:t>
      </w:r>
      <w:r w:rsidR="003F33B3" w:rsidRPr="007163EA">
        <w:t xml:space="preserve"> – par </w:t>
      </w:r>
      <w:r w:rsidR="003F33B3">
        <w:t>ieguldījumu Jelgavas pilsētas vēsturiskā mantojuma izpētē, saglabāšanā un popularizēšanā;</w:t>
      </w:r>
    </w:p>
    <w:p w:rsidR="003F33B3" w:rsidRDefault="003F33B3" w:rsidP="003F33B3">
      <w:pPr>
        <w:ind w:left="720"/>
        <w:jc w:val="both"/>
      </w:pPr>
      <w:r>
        <w:t xml:space="preserve">2.5. Ilzei </w:t>
      </w:r>
      <w:proofErr w:type="spellStart"/>
      <w:r>
        <w:t>Priževoitei</w:t>
      </w:r>
      <w:proofErr w:type="spellEnd"/>
      <w:r>
        <w:t>, SIA “Karameļu darbnīca” īpašniecei – par uzņēmuma sociāli atbildīgas politikas īstenošanu un pilsētas vārda popularizēšanu;</w:t>
      </w:r>
    </w:p>
    <w:p w:rsidR="003F33B3" w:rsidRDefault="003F33B3" w:rsidP="003F33B3">
      <w:pPr>
        <w:ind w:left="720"/>
        <w:jc w:val="both"/>
      </w:pPr>
      <w:r>
        <w:t xml:space="preserve">2.6. Ingai </w:t>
      </w:r>
      <w:proofErr w:type="spellStart"/>
      <w:r>
        <w:t>Zagdajai</w:t>
      </w:r>
      <w:proofErr w:type="spellEnd"/>
      <w:r>
        <w:t>, SIA “Karameļu darbnīca” īpašniecei – par uzņēmuma sociāli atbildīgas politikas īstenošanu un pilsētas vārda popularizēšanu;</w:t>
      </w:r>
    </w:p>
    <w:p w:rsidR="003F33B3" w:rsidRDefault="003F33B3" w:rsidP="003F33B3">
      <w:pPr>
        <w:ind w:left="720"/>
        <w:jc w:val="both"/>
      </w:pPr>
      <w:r>
        <w:lastRenderedPageBreak/>
        <w:t xml:space="preserve">2.7. Irēnai </w:t>
      </w:r>
      <w:proofErr w:type="spellStart"/>
      <w:r>
        <w:t>Dominiecei</w:t>
      </w:r>
      <w:proofErr w:type="spellEnd"/>
      <w:r>
        <w:t xml:space="preserve">, </w:t>
      </w:r>
      <w:r w:rsidR="00467E19">
        <w:t xml:space="preserve">SIA ”Iespēja izaugsmei” valdes loceklei, </w:t>
      </w:r>
      <w:proofErr w:type="spellStart"/>
      <w:r>
        <w:t>Montesori</w:t>
      </w:r>
      <w:proofErr w:type="spellEnd"/>
      <w:r>
        <w:t xml:space="preserve"> pedagoģei – par nesavtīgu un godprātīgu darbu sociālās aprūpes jomā Jelgavas pilsētā.</w:t>
      </w:r>
    </w:p>
    <w:p w:rsidR="00192253" w:rsidRDefault="00192253" w:rsidP="00192253">
      <w:pPr>
        <w:pStyle w:val="Sarakstarindkopa"/>
        <w:jc w:val="both"/>
      </w:pPr>
    </w:p>
    <w:p w:rsidR="00DF4DF1" w:rsidRDefault="00DF4DF1" w:rsidP="00540146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DF4DF1" w:rsidRDefault="00DF4DF1" w:rsidP="00540146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zīme” </w:t>
      </w:r>
      <w:r w:rsidR="00056152">
        <w:rPr>
          <w:lang w:val="lv-LV"/>
        </w:rPr>
        <w:t>–</w:t>
      </w:r>
      <w:r>
        <w:rPr>
          <w:lang w:val="lv-LV"/>
        </w:rPr>
        <w:t xml:space="preserve"> </w:t>
      </w:r>
      <w:r w:rsidR="00235C90">
        <w:rPr>
          <w:lang w:val="lv-LV"/>
        </w:rPr>
        <w:t>217,02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DF4DF1" w:rsidRDefault="00DF4DF1" w:rsidP="00540146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raksts” </w:t>
      </w:r>
      <w:r w:rsidR="005A4029">
        <w:rPr>
          <w:lang w:val="lv-LV"/>
        </w:rPr>
        <w:t>–</w:t>
      </w:r>
      <w:r>
        <w:rPr>
          <w:lang w:val="lv-LV"/>
        </w:rPr>
        <w:t xml:space="preserve"> </w:t>
      </w:r>
      <w:r w:rsidR="005A4029">
        <w:rPr>
          <w:lang w:val="lv-LV"/>
        </w:rPr>
        <w:t>140,00</w:t>
      </w:r>
      <w:r>
        <w:rPr>
          <w:lang w:val="lv-LV"/>
        </w:rPr>
        <w:t xml:space="preserve">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F4DF1" w:rsidRDefault="00DF4DF1" w:rsidP="00540146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DF4DF1" w:rsidRDefault="00DF4DF1" w:rsidP="00540146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</w:t>
      </w:r>
      <w:r w:rsidR="00467E19">
        <w:rPr>
          <w:lang w:val="lv-LV"/>
        </w:rPr>
        <w:t xml:space="preserve">1414.04 </w:t>
      </w:r>
      <w:proofErr w:type="spellStart"/>
      <w:r w:rsidR="00467E19" w:rsidRPr="006240B3">
        <w:rPr>
          <w:i/>
          <w:lang w:val="lv-LV"/>
        </w:rPr>
        <w:t>euro</w:t>
      </w:r>
      <w:proofErr w:type="spellEnd"/>
      <w:r w:rsidR="00467E19">
        <w:rPr>
          <w:lang w:val="lv-LV"/>
        </w:rPr>
        <w:t xml:space="preserve"> </w:t>
      </w:r>
      <w:r>
        <w:rPr>
          <w:lang w:val="lv-LV"/>
        </w:rPr>
        <w:t xml:space="preserve">no Jelgavas </w:t>
      </w:r>
      <w:r w:rsidR="00056152">
        <w:rPr>
          <w:lang w:val="lv-LV"/>
        </w:rPr>
        <w:t xml:space="preserve">pilsētas </w:t>
      </w:r>
      <w:r>
        <w:rPr>
          <w:lang w:val="lv-LV"/>
        </w:rPr>
        <w:t>dom</w:t>
      </w:r>
      <w:r w:rsidR="00544B85">
        <w:rPr>
          <w:lang w:val="lv-LV"/>
        </w:rPr>
        <w:t>e</w:t>
      </w:r>
      <w:r>
        <w:rPr>
          <w:lang w:val="lv-LV"/>
        </w:rPr>
        <w:t>s administrācijas budžeta līdzekļiem.</w:t>
      </w:r>
    </w:p>
    <w:p w:rsidR="00544B85" w:rsidRPr="00235C90" w:rsidRDefault="00544B85" w:rsidP="00540146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DF4DF1" w:rsidRPr="00B45FE8" w:rsidRDefault="00DF4DF1" w:rsidP="00B45FE8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Apbalvojumus pa</w:t>
      </w:r>
      <w:r w:rsidR="00544B85">
        <w:rPr>
          <w:lang w:val="lv-LV"/>
        </w:rPr>
        <w:t xml:space="preserve">sniegt </w:t>
      </w:r>
      <w:r w:rsidR="00DD4F75">
        <w:rPr>
          <w:lang w:val="lv-LV"/>
        </w:rPr>
        <w:t>Latvijas Republikas proklamēšanas 98.gadadienai veltītajā svinīgajā pieņemšanā 2016.gada 17.novembrī.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FA719F" w:rsidRDefault="00FA719F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FA719F" w:rsidRDefault="00FA719F" w:rsidP="00FA719F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</w:r>
      <w:r>
        <w:rPr>
          <w:color w:val="000000"/>
        </w:rPr>
        <w:tab/>
        <w:t>A.Rāviņš</w:t>
      </w:r>
    </w:p>
    <w:p w:rsidR="00FA719F" w:rsidRDefault="00FA719F" w:rsidP="00FA719F">
      <w:pPr>
        <w:rPr>
          <w:color w:val="000000"/>
          <w:lang w:eastAsia="lv-LV"/>
        </w:rPr>
      </w:pPr>
    </w:p>
    <w:p w:rsidR="00FA719F" w:rsidRDefault="00FA719F" w:rsidP="00FA719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A719F" w:rsidRDefault="00FA719F" w:rsidP="00FA719F">
      <w:pPr>
        <w:tabs>
          <w:tab w:val="left" w:pos="3960"/>
        </w:tabs>
        <w:jc w:val="both"/>
      </w:pPr>
      <w:r>
        <w:t xml:space="preserve">Administratīvās pārvaldes </w:t>
      </w:r>
    </w:p>
    <w:p w:rsidR="00FA719F" w:rsidRDefault="00FA719F" w:rsidP="00FA719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FA719F" w:rsidRPr="00763C4D" w:rsidRDefault="00FA719F" w:rsidP="00FA719F">
      <w:pPr>
        <w:jc w:val="both"/>
      </w:pPr>
      <w:r w:rsidRPr="00763C4D">
        <w:t>Jelgavā 2016.gada 2</w:t>
      </w:r>
      <w:r>
        <w:t>7</w:t>
      </w:r>
      <w:r w:rsidRPr="00763C4D">
        <w:t>.</w:t>
      </w:r>
      <w:r>
        <w:t>oktobrī</w:t>
      </w:r>
    </w:p>
    <w:sectPr w:rsidR="00FA719F" w:rsidRPr="00763C4D" w:rsidSect="004D36BA">
      <w:footerReference w:type="default" r:id="rId8"/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BA" w:rsidRDefault="00D65BBA">
      <w:r>
        <w:separator/>
      </w:r>
    </w:p>
  </w:endnote>
  <w:endnote w:type="continuationSeparator" w:id="0">
    <w:p w:rsidR="00D65BBA" w:rsidRDefault="00D6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344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19F" w:rsidRDefault="00FA719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19F" w:rsidRDefault="00FA719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BA" w:rsidRDefault="00D65BBA">
      <w:r>
        <w:separator/>
      </w:r>
    </w:p>
  </w:footnote>
  <w:footnote w:type="continuationSeparator" w:id="0">
    <w:p w:rsidR="00D65BBA" w:rsidRDefault="00D6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57B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8DC1D93" wp14:editId="2F679840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6152"/>
    <w:rsid w:val="00071185"/>
    <w:rsid w:val="000A53D5"/>
    <w:rsid w:val="000C4CB0"/>
    <w:rsid w:val="000E4EB6"/>
    <w:rsid w:val="0013448A"/>
    <w:rsid w:val="00134978"/>
    <w:rsid w:val="00157FB5"/>
    <w:rsid w:val="00190E1B"/>
    <w:rsid w:val="00192253"/>
    <w:rsid w:val="001B2E18"/>
    <w:rsid w:val="001F1134"/>
    <w:rsid w:val="002051D3"/>
    <w:rsid w:val="00226CD6"/>
    <w:rsid w:val="00235C90"/>
    <w:rsid w:val="002438AA"/>
    <w:rsid w:val="00264513"/>
    <w:rsid w:val="002807EA"/>
    <w:rsid w:val="002A71EA"/>
    <w:rsid w:val="002D745A"/>
    <w:rsid w:val="0031251F"/>
    <w:rsid w:val="00371767"/>
    <w:rsid w:val="003959A1"/>
    <w:rsid w:val="003F06DA"/>
    <w:rsid w:val="003F1DE1"/>
    <w:rsid w:val="003F33B3"/>
    <w:rsid w:val="0044759D"/>
    <w:rsid w:val="004676CB"/>
    <w:rsid w:val="00467E19"/>
    <w:rsid w:val="00467E90"/>
    <w:rsid w:val="004D36BA"/>
    <w:rsid w:val="004D47D9"/>
    <w:rsid w:val="00540146"/>
    <w:rsid w:val="00540422"/>
    <w:rsid w:val="00544B85"/>
    <w:rsid w:val="00577970"/>
    <w:rsid w:val="005A4029"/>
    <w:rsid w:val="005D0E8A"/>
    <w:rsid w:val="005F389D"/>
    <w:rsid w:val="0060175D"/>
    <w:rsid w:val="00617F84"/>
    <w:rsid w:val="006240B3"/>
    <w:rsid w:val="0063151B"/>
    <w:rsid w:val="00651484"/>
    <w:rsid w:val="00662D58"/>
    <w:rsid w:val="006839EA"/>
    <w:rsid w:val="006C3318"/>
    <w:rsid w:val="006D0E9D"/>
    <w:rsid w:val="006D29C1"/>
    <w:rsid w:val="00720161"/>
    <w:rsid w:val="007419F0"/>
    <w:rsid w:val="00772FA6"/>
    <w:rsid w:val="007C57C9"/>
    <w:rsid w:val="007F54F5"/>
    <w:rsid w:val="00807AB7"/>
    <w:rsid w:val="00827057"/>
    <w:rsid w:val="008562DC"/>
    <w:rsid w:val="00880030"/>
    <w:rsid w:val="008A657B"/>
    <w:rsid w:val="008D6C8B"/>
    <w:rsid w:val="008E4F42"/>
    <w:rsid w:val="008F537D"/>
    <w:rsid w:val="00995C0C"/>
    <w:rsid w:val="009C00E0"/>
    <w:rsid w:val="009C3449"/>
    <w:rsid w:val="00A34632"/>
    <w:rsid w:val="00A873F9"/>
    <w:rsid w:val="00AB218E"/>
    <w:rsid w:val="00B1774F"/>
    <w:rsid w:val="00B35B4C"/>
    <w:rsid w:val="00B45FE8"/>
    <w:rsid w:val="00B51C9C"/>
    <w:rsid w:val="00B64D4D"/>
    <w:rsid w:val="00BB2698"/>
    <w:rsid w:val="00BB795F"/>
    <w:rsid w:val="00BF4BEE"/>
    <w:rsid w:val="00C36D3B"/>
    <w:rsid w:val="00C40CA8"/>
    <w:rsid w:val="00C516D8"/>
    <w:rsid w:val="00C539C5"/>
    <w:rsid w:val="00C65F03"/>
    <w:rsid w:val="00C9423A"/>
    <w:rsid w:val="00CA0990"/>
    <w:rsid w:val="00CB4E52"/>
    <w:rsid w:val="00CC763F"/>
    <w:rsid w:val="00CD139B"/>
    <w:rsid w:val="00CF4B4E"/>
    <w:rsid w:val="00D00D85"/>
    <w:rsid w:val="00D023E2"/>
    <w:rsid w:val="00D05356"/>
    <w:rsid w:val="00D1121C"/>
    <w:rsid w:val="00D34213"/>
    <w:rsid w:val="00D65BBA"/>
    <w:rsid w:val="00DB785D"/>
    <w:rsid w:val="00DD4F75"/>
    <w:rsid w:val="00DE342C"/>
    <w:rsid w:val="00DF4DF1"/>
    <w:rsid w:val="00E31DA2"/>
    <w:rsid w:val="00E545FE"/>
    <w:rsid w:val="00E61AB9"/>
    <w:rsid w:val="00EA770A"/>
    <w:rsid w:val="00EC518D"/>
    <w:rsid w:val="00EE7E39"/>
    <w:rsid w:val="00F00810"/>
    <w:rsid w:val="00F1752F"/>
    <w:rsid w:val="00F63F94"/>
    <w:rsid w:val="00FA719F"/>
    <w:rsid w:val="00FB6B06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rsid w:val="00CF4B4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4B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4B4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F4B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F4B4E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8D6C8B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45FE8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D36BA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A719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rsid w:val="00CF4B4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4B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4B4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F4B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F4B4E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8D6C8B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45FE8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D36BA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A71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322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Dace Antuža</dc:creator>
  <cp:keywords/>
  <dc:description/>
  <cp:lastModifiedBy>User</cp:lastModifiedBy>
  <cp:revision>24</cp:revision>
  <cp:lastPrinted>2016-05-03T05:34:00Z</cp:lastPrinted>
  <dcterms:created xsi:type="dcterms:W3CDTF">2014-10-31T07:53:00Z</dcterms:created>
  <dcterms:modified xsi:type="dcterms:W3CDTF">2016-10-27T08:08:00Z</dcterms:modified>
</cp:coreProperties>
</file>